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ogrcck5j4k8j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Test Plan for DataFlex ISBN Validation API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Created by:</w:t>
      </w:r>
      <w:r w:rsidDel="00000000" w:rsidR="00000000" w:rsidRPr="00000000">
        <w:rPr>
          <w:rtl w:val="0"/>
        </w:rPr>
        <w:t xml:space="preserve"> Pramod Dutta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tb8imrdh1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test plan for the </w:t>
      </w:r>
      <w:r w:rsidDel="00000000" w:rsidR="00000000" w:rsidRPr="00000000">
        <w:rPr>
          <w:b w:val="1"/>
          <w:bCs w:val="1"/>
          <w:rtl w:val="0"/>
        </w:rPr>
        <w:t xml:space="preserve">DataFlex ISBN Validation API Service (IsValidISBN10)</w:t>
      </w:r>
      <w:r w:rsidDel="00000000" w:rsidR="00000000" w:rsidRPr="00000000">
        <w:rPr>
          <w:rtl w:val="0"/>
        </w:rPr>
        <w:t xml:space="preserve">.</w:t>
        <w:br w:type="textWrapping"/>
        <w:t xml:space="preserve"> The objective is to ensure that the API validates ISBN-10 numbers correctly and responds accurately and efficiently for the target audience—</w:t>
      </w:r>
      <w:r w:rsidDel="00000000" w:rsidR="00000000" w:rsidRPr="00000000">
        <w:rPr>
          <w:b w:val="1"/>
          <w:bCs w:val="1"/>
          <w:rtl w:val="0"/>
        </w:rPr>
        <w:t xml:space="preserve">application developers integrating book validation systems, QA teams, and system integrators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bijztmp3g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scope of this test plan includes: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m9a99v8zq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to be Tested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endpoint functionality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IsValidISBN10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parameter validation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sISBN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correctness (Boolean output)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Checksum calculation rules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&amp; boundary cases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support: SOAP 1.1, SOAP 1.2, JSON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behavior under various loads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i4a5hqig9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Testing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Testing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API Testing (Postman / RestAssured)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&amp; Stress Testing (JMeter)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&amp; Protocol Testing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jw37ns4s7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browsers and OS for manual request triggers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tools (Postman, SOAP UI, cURL)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66f5w5a41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defects found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rate of test cases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time benchmarks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 based on expected behavior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mwsjsebi4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Roles</w:t>
      </w:r>
    </w:p>
    <w:tbl>
      <w:tblPr>
        <w:tblStyle w:val="Table1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410"/>
        <w:tblGridChange w:id="0">
          <w:tblGrid>
            <w:gridCol w:w="237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Planning, coordination,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API Test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Test case creation &amp;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Fixing defects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Performance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Load &amp; performance testing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yngu9fmsn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Inclusions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of API using valid and invalid ISBN numbers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supported request formats (SOAP 1.1, SOAP 1.2, JSON)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checksum scenarios &amp; boundary rules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&amp; regression testing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x379lu7d6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Exclusions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for ISBN-13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UI-based validation components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validation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x0cf7ghmy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Environments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t94d36jx3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Systems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Windows 10, macOS Sonoma, Ubuntu Linux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0o93be1nn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Browsers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Chrome, Mozilla Firefox, Microsoft Edge (for SOAP UI triggers)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v0cocs3bu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Laptops and desktops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3xhwu3mo3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Wi-Fi and wired Ethernet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1dzywpz28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Hardware/Software Requirements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8GB RAM, i5 Processor, Postman, SOAP UI, JMeter installed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15mdafne7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Authentication (if required in integration)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 throttling if configured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jmga8ljzl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Developer/Test accounts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cpoe66uz7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Defect Reporting Procedure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ycqhr1kem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Criteria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mismatch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boolean output for valid/invalid ISBN inputs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HTTP status code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or slow response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3unhzf2i6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Steps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defects in JIRA using standard template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reproduction steps, logs, and screenshots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dhnjedni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Severity &amp; Prioritization</w:t>
      </w:r>
    </w:p>
    <w:tbl>
      <w:tblPr>
        <w:tblStyle w:val="Table2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4535"/>
        <w:tblGridChange w:id="0">
          <w:tblGrid>
            <w:gridCol w:w="1070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API not responding or incorrect result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Wrong response format or wrong status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Formatting issues or boundary issues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uyq2lqy57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JIRA for Defect Tracking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i1lxiwe9y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defects logged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resolution time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 vs closed rate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oys7p5qni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 Strategy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ztdsuvatk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Test Scenario &amp; Test Case Creation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Techniques used: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Boundary Value Analysis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Equivalence Partitioning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Guessing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3zamk70fh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Testing Procedures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 Testing: API availability check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Testing: Validate checksum logic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Testing: Re-check after fixes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Testing: Load test with 100 RPS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9pb4ts2fo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Best Practices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Shift-left approach with early API testing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validation using actual book ISBN examples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 for edge-case failures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vdao5hke7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 Schedule</w:t>
      </w:r>
    </w:p>
    <w:tbl>
      <w:tblPr>
        <w:tblStyle w:val="Table3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160"/>
        <w:tblGridChange w:id="0">
          <w:tblGrid>
            <w:gridCol w:w="219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Test case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9w8ez2a7f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 Deliverables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Scenarios &amp; Test Cases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Report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Report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xjsk9q913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Entry &amp; Exit Criteria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in77ch7l9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received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 available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ys60tp49p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test cases executed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&amp; major defects closed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t1p72s2tn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Tools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 / SOAP UI</w:t>
      </w:r>
      <w:r w:rsidDel="00000000" w:rsidR="00000000" w:rsidRPr="00000000">
        <w:rPr>
          <w:rtl w:val="0"/>
        </w:rPr>
        <w:t xml:space="preserve"> – Functional Testing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JUnit / RestAssured</w:t>
      </w:r>
      <w:r w:rsidDel="00000000" w:rsidR="00000000" w:rsidRPr="00000000">
        <w:rPr>
          <w:rtl w:val="0"/>
        </w:rPr>
        <w:t xml:space="preserve"> – Automation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JMeter</w:t>
      </w:r>
      <w:r w:rsidDel="00000000" w:rsidR="00000000" w:rsidRPr="00000000">
        <w:rPr>
          <w:rtl w:val="0"/>
        </w:rPr>
        <w:t xml:space="preserve"> – Performance testing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– Defect tracking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 Excel / Google Sheets</w:t>
      </w:r>
      <w:r w:rsidDel="00000000" w:rsidR="00000000" w:rsidRPr="00000000">
        <w:rPr>
          <w:rtl w:val="0"/>
        </w:rPr>
        <w:t xml:space="preserve"> – Test documentation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0qlrjp0fi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Risks &amp; Mitigation</w:t>
      </w:r>
    </w:p>
    <w:tbl>
      <w:tblPr>
        <w:tblStyle w:val="Table4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615"/>
        <w:tblGridChange w:id="0">
          <w:tblGrid>
            <w:gridCol w:w="1985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Unstable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Work with dev team to confirm request windows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Limited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Generate sample ISBN numerics &amp; random invalid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Tight timelines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Prioritized testing, risk-based testing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q00tw15ut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Approvals</w:t>
      </w:r>
    </w:p>
    <w:tbl>
      <w:tblPr>
        <w:tblStyle w:val="Table5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565"/>
        <w:gridCol w:w="1115"/>
        <w:tblGridChange w:id="0">
          <w:tblGrid>
            <w:gridCol w:w="1775"/>
            <w:gridCol w:w="156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Pramod Dutta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Developer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06.40000000000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