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color w:val="808080"/>
          <w:sz w:val="18"/>
        </w:rPr>
        <w:t>[Firmenname] · [Straße Nr.] · [PLZ Ort] · [Tel/E-Mail]</w:t>
      </w:r>
    </w:p>
    <w:p>
      <w:pPr>
        <w:spacing w:before="0"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Rechnungsnummer:  </w:t>
      </w:r>
      <w:r>
        <w:t>{{invoice_number}}</w:t>
      </w:r>
    </w:p>
    <w:p>
      <w:r>
        <w:rPr>
          <w:b/>
        </w:rPr>
        <w:t xml:space="preserve">Datum:  </w:t>
      </w:r>
      <w:r>
        <w:t>{{invoice_date}}</w:t>
      </w:r>
    </w:p>
    <w:p/>
    <w:p>
      <w:r>
        <w:rPr>
          <w:b/>
        </w:rPr>
        <w:t>An:</w:t>
      </w:r>
    </w:p>
    <w:p>
      <w:r>
        <w:t>{{supplier_name}}</w:t>
      </w:r>
    </w:p>
    <w:p>
      <w:r>
        <w:t>{{supplier_contact}}</w:t>
      </w:r>
    </w:p>
    <w:p/>
    <w:p>
      <w:r>
        <w:rPr>
          <w:b/>
        </w:rPr>
        <w:t xml:space="preserve">Betreff:  </w:t>
      </w:r>
      <w:r>
        <w:t>{{entry_type}} – {{description}}</w:t>
      </w:r>
    </w:p>
    <w:p>
      <w:r>
        <w:rPr>
          <w:b/>
        </w:rPr>
        <w:t xml:space="preserve">Zeitraum:  </w:t>
      </w:r>
      <w:r>
        <w:t>{{period_start}} bis {{period_end}}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BDD7EE"/>
            <w:tcW w:w="22047" w:type="dxa"/>
          </w:tcPr>
          <w:p>
            <w:r>
              <w:rPr>
                <w:b/>
              </w:rPr>
              <w:t>Art.-Nr.</w:t>
            </w:r>
          </w:p>
        </w:tc>
        <w:tc>
          <w:tcPr>
            <w:tcW w:type="dxa" w:w="1881"/>
            <w:shd w:val="clear" w:color="auto" w:fill="BDD7EE"/>
            <w:tcW w:w="39370" w:type="dxa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1881"/>
            <w:shd w:val="clear" w:color="auto" w:fill="BDD7EE"/>
            <w:tcW w:w="15748" w:type="dxa"/>
          </w:tcPr>
          <w:p>
            <w:r>
              <w:rPr>
                <w:b/>
              </w:rPr>
              <w:t>Menge</w:t>
            </w:r>
          </w:p>
        </w:tc>
        <w:tc>
          <w:tcPr>
            <w:tcW w:type="dxa" w:w="1881"/>
            <w:shd w:val="clear" w:color="auto" w:fill="BDD7EE"/>
            <w:tcW w:w="19685" w:type="dxa"/>
          </w:tcPr>
          <w:p>
            <w:r>
              <w:rPr>
                <w:b/>
              </w:rPr>
              <w:t>Satz (€)</w:t>
            </w:r>
          </w:p>
        </w:tc>
        <w:tc>
          <w:tcPr>
            <w:tcW w:type="dxa" w:w="1881"/>
            <w:shd w:val="clear" w:color="auto" w:fill="BDD7EE"/>
            <w:tcW w:w="19685" w:type="dxa"/>
          </w:tcPr>
          <w:p>
            <w:r>
              <w:rPr>
                <w:b/>
              </w:rPr>
              <w:t>Betrag (€)</w:t>
            </w:r>
          </w:p>
        </w:tc>
      </w:tr>
      <w:tr>
        <w:tc>
          <w:tcPr>
            <w:tcW w:type="dxa" w:w="1881"/>
            <w:tcW w:w="22047" w:type="dxa"/>
          </w:tcPr>
          <w:p>
            <w:r>
              <w:t>{%tr for item in items %}</w:t>
            </w:r>
          </w:p>
        </w:tc>
        <w:tc>
          <w:tcPr>
            <w:tcW w:type="dxa" w:w="1881"/>
            <w:tcW w:w="39370" w:type="dxa"/>
          </w:tcPr>
          <w:p/>
        </w:tc>
        <w:tc>
          <w:tcPr>
            <w:tcW w:type="dxa" w:w="1881"/>
            <w:tcW w:w="15748" w:type="dxa"/>
          </w:tcPr>
          <w:p/>
        </w:tc>
        <w:tc>
          <w:tcPr>
            <w:tcW w:type="dxa" w:w="1881"/>
            <w:tcW w:w="19685" w:type="dxa"/>
          </w:tcPr>
          <w:p/>
        </w:tc>
        <w:tc>
          <w:tcPr>
            <w:tcW w:type="dxa" w:w="1881"/>
            <w:tcW w:w="19685" w:type="dxa"/>
          </w:tcPr>
          <w:p/>
        </w:tc>
      </w:tr>
      <w:tr>
        <w:tc>
          <w:tcPr>
            <w:tcW w:type="dxa" w:w="1881"/>
            <w:tcW w:w="22047" w:type="dxa"/>
          </w:tcPr>
          <w:p>
            <w:r>
              <w:t>{{item.article_number}}</w:t>
            </w:r>
          </w:p>
        </w:tc>
        <w:tc>
          <w:tcPr>
            <w:tcW w:type="dxa" w:w="1881"/>
            <w:tcW w:w="39370" w:type="dxa"/>
          </w:tcPr>
          <w:p/>
        </w:tc>
        <w:tc>
          <w:tcPr>
            <w:tcW w:type="dxa" w:w="1881"/>
            <w:tcW w:w="15748" w:type="dxa"/>
          </w:tcPr>
          <w:p>
            <w:r>
              <w:t>{{item.qty}}</w:t>
            </w:r>
          </w:p>
        </w:tc>
        <w:tc>
          <w:tcPr>
            <w:tcW w:type="dxa" w:w="1881"/>
            <w:tcW w:w="19685" w:type="dxa"/>
          </w:tcPr>
          <w:p>
            <w:r>
              <w:t>{{item.rate}}</w:t>
            </w:r>
          </w:p>
        </w:tc>
        <w:tc>
          <w:tcPr>
            <w:tcW w:type="dxa" w:w="1881"/>
            <w:tcW w:w="19685" w:type="dxa"/>
          </w:tcPr>
          <w:p>
            <w:r>
              <w:t>{{item.line_amount}}</w:t>
            </w:r>
          </w:p>
        </w:tc>
      </w:tr>
      <w:tr>
        <w:tc>
          <w:tcPr>
            <w:tcW w:type="dxa" w:w="1881"/>
            <w:tcW w:w="22047" w:type="dxa"/>
          </w:tcPr>
          <w:p>
            <w:r>
              <w:t>{%tr endfor %}</w:t>
            </w:r>
          </w:p>
        </w:tc>
        <w:tc>
          <w:tcPr>
            <w:tcW w:type="dxa" w:w="1881"/>
            <w:tcW w:w="39370" w:type="dxa"/>
          </w:tcPr>
          <w:p/>
        </w:tc>
        <w:tc>
          <w:tcPr>
            <w:tcW w:type="dxa" w:w="1881"/>
            <w:tcW w:w="15748" w:type="dxa"/>
          </w:tcPr>
          <w:p/>
        </w:tc>
        <w:tc>
          <w:tcPr>
            <w:tcW w:type="dxa" w:w="1881"/>
            <w:tcW w:w="19685" w:type="dxa"/>
          </w:tcPr>
          <w:p/>
        </w:tc>
        <w:tc>
          <w:tcPr>
            <w:tcW w:type="dxa" w:w="1881"/>
            <w:tcW w:w="19685" w:type="dxa"/>
          </w:tcPr>
          <w:p/>
        </w:tc>
      </w:tr>
    </w:tbl>
    <w:p/>
    <w:p>
      <w:r>
        <w:rPr>
          <w:b/>
        </w:rPr>
        <w:t xml:space="preserve">Nettobetrag:  </w:t>
      </w:r>
      <w:r>
        <w:t>{{net_amount}} €</w:t>
      </w:r>
    </w:p>
    <w:p>
      <w:r>
        <w:rPr>
          <w:b/>
        </w:rPr>
        <w:t xml:space="preserve">MwSt. {{tax_rate}} %:  </w:t>
      </w:r>
      <w:r>
        <w:t>{{tax_amount}} €</w:t>
      </w:r>
    </w:p>
    <w:p>
      <w:r>
        <w:rPr>
          <w:b/>
          <w:sz w:val="26"/>
        </w:rPr>
        <w:t xml:space="preserve">Gesamtbetrag:  </w:t>
      </w:r>
      <w:r>
        <w:rPr>
          <w:b/>
          <w:sz w:val="26"/>
        </w:rPr>
        <w:t>{{total_amount}} €</w:t>
      </w:r>
    </w:p>
    <w:p/>
    <w:p>
      <w:r>
        <w:rPr>
          <w:b/>
        </w:rPr>
        <w:t xml:space="preserve">Notizen:  </w:t>
      </w:r>
      <w:r>
        <w:t>{{notes}}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