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A7A4" w14:textId="77777777" w:rsidR="00F42E75" w:rsidRDefault="008F677B">
      <w:pPr>
        <w:pStyle w:val="Title"/>
      </w:pPr>
      <w:r>
        <w:t>DATA SCIENCE CHALLENGE</w:t>
      </w:r>
    </w:p>
    <w:p w14:paraId="3B5826F4" w14:textId="77777777" w:rsidR="00F42E75" w:rsidRDefault="00F42E75">
      <w:pPr>
        <w:pStyle w:val="BodyText"/>
        <w:spacing w:before="7"/>
        <w:rPr>
          <w:rFonts w:ascii="Arial"/>
          <w:sz w:val="43"/>
        </w:rPr>
      </w:pPr>
    </w:p>
    <w:p w14:paraId="3FDB44EB" w14:textId="77777777" w:rsidR="00F42E75" w:rsidRDefault="008F677B">
      <w:pPr>
        <w:spacing w:line="276" w:lineRule="auto"/>
        <w:ind w:left="100" w:right="366"/>
        <w:rPr>
          <w:i/>
        </w:rPr>
      </w:pPr>
      <w:r>
        <w:rPr>
          <w:i/>
        </w:rPr>
        <w:t xml:space="preserve">Thank you for your interest in </w:t>
      </w:r>
      <w:proofErr w:type="spellStart"/>
      <w:r>
        <w:rPr>
          <w:i/>
        </w:rPr>
        <w:t>SparkCognition</w:t>
      </w:r>
      <w:proofErr w:type="spellEnd"/>
      <w:r>
        <w:rPr>
          <w:i/>
        </w:rPr>
        <w:t xml:space="preserve">. The following DS Challenge allows our team to better </w:t>
      </w:r>
      <w:r>
        <w:rPr>
          <w:i/>
        </w:rPr>
        <w:t xml:space="preserve">understand your technical abilities and gives you some insight into the type of work </w:t>
      </w:r>
      <w:proofErr w:type="spellStart"/>
      <w:r>
        <w:rPr>
          <w:i/>
        </w:rPr>
        <w:t>SparkCognition’s</w:t>
      </w:r>
      <w:proofErr w:type="spellEnd"/>
      <w:r>
        <w:rPr>
          <w:i/>
        </w:rPr>
        <w:t xml:space="preserve"> data scientists encounter </w:t>
      </w:r>
      <w:proofErr w:type="gramStart"/>
      <w:r>
        <w:rPr>
          <w:i/>
        </w:rPr>
        <w:t>on a daily basis</w:t>
      </w:r>
      <w:proofErr w:type="gramEnd"/>
      <w:r>
        <w:rPr>
          <w:i/>
        </w:rPr>
        <w:t>.</w:t>
      </w:r>
    </w:p>
    <w:p w14:paraId="59EFC2E3" w14:textId="77777777" w:rsidR="00F42E75" w:rsidRDefault="00F42E75">
      <w:pPr>
        <w:pStyle w:val="BodyText"/>
        <w:spacing w:before="4"/>
        <w:rPr>
          <w:i/>
          <w:sz w:val="25"/>
        </w:rPr>
      </w:pPr>
    </w:p>
    <w:p w14:paraId="5E145E4C" w14:textId="77777777" w:rsidR="00F42E75" w:rsidRDefault="008F677B">
      <w:pPr>
        <w:spacing w:line="276" w:lineRule="auto"/>
        <w:ind w:left="100" w:right="366"/>
        <w:rPr>
          <w:i/>
        </w:rPr>
      </w:pPr>
      <w:r>
        <w:rPr>
          <w:i/>
        </w:rPr>
        <w:t>You will have three (3) days to complete the exercise which is estimated to take approximately two (2) hours.</w:t>
      </w:r>
      <w:r>
        <w:rPr>
          <w:i/>
        </w:rPr>
        <w:t xml:space="preserve"> Please aggregate your responses to a </w:t>
      </w:r>
      <w:r>
        <w:rPr>
          <w:i/>
          <w:u w:val="single"/>
        </w:rPr>
        <w:t>single</w:t>
      </w:r>
      <w:r>
        <w:rPr>
          <w:i/>
        </w:rPr>
        <w:t xml:space="preserve"> notebook or file with associated comments and include your full name in the file name. Acceptable submission formats </w:t>
      </w:r>
      <w:proofErr w:type="gramStart"/>
      <w:r>
        <w:rPr>
          <w:i/>
        </w:rPr>
        <w:t>include .</w:t>
      </w:r>
      <w:proofErr w:type="spellStart"/>
      <w:r>
        <w:rPr>
          <w:i/>
        </w:rPr>
        <w:t>ipynb</w:t>
      </w:r>
      <w:proofErr w:type="spellEnd"/>
      <w:proofErr w:type="gramEnd"/>
      <w:r>
        <w:rPr>
          <w:i/>
        </w:rPr>
        <w:t>, .html, and .pdf.</w:t>
      </w:r>
    </w:p>
    <w:p w14:paraId="4E726FA9" w14:textId="77777777" w:rsidR="00F42E75" w:rsidRDefault="00F42E75">
      <w:pPr>
        <w:pStyle w:val="BodyText"/>
        <w:spacing w:before="3"/>
        <w:rPr>
          <w:i/>
          <w:sz w:val="25"/>
        </w:rPr>
      </w:pPr>
    </w:p>
    <w:p w14:paraId="17328F5F" w14:textId="77777777" w:rsidR="00F42E75" w:rsidRDefault="008F677B">
      <w:pPr>
        <w:spacing w:line="276" w:lineRule="auto"/>
        <w:ind w:left="100" w:right="366"/>
        <w:rPr>
          <w:i/>
        </w:rPr>
      </w:pPr>
      <w:r>
        <w:rPr>
          <w:i/>
        </w:rPr>
        <w:t xml:space="preserve">Each section will be weighted equally in the evaluation. In </w:t>
      </w:r>
      <w:r>
        <w:rPr>
          <w:i/>
        </w:rPr>
        <w:t>addition, please note that you will be evaluated on your quality of coding, thought process, and clarity in communication.</w:t>
      </w:r>
    </w:p>
    <w:p w14:paraId="09B2F559" w14:textId="77777777" w:rsidR="00F42E75" w:rsidRDefault="00F42E75">
      <w:pPr>
        <w:pStyle w:val="BodyText"/>
        <w:rPr>
          <w:i/>
        </w:rPr>
      </w:pPr>
    </w:p>
    <w:p w14:paraId="317B15E6" w14:textId="77777777" w:rsidR="00F42E75" w:rsidRDefault="00F42E75">
      <w:pPr>
        <w:pStyle w:val="BodyText"/>
        <w:rPr>
          <w:i/>
        </w:rPr>
      </w:pPr>
    </w:p>
    <w:p w14:paraId="5A03E5BB" w14:textId="77777777" w:rsidR="00F42E75" w:rsidRDefault="00F42E75">
      <w:pPr>
        <w:pStyle w:val="BodyText"/>
        <w:rPr>
          <w:i/>
        </w:rPr>
      </w:pPr>
    </w:p>
    <w:p w14:paraId="62911438" w14:textId="77777777" w:rsidR="00F42E75" w:rsidRDefault="00F42E75">
      <w:pPr>
        <w:pStyle w:val="BodyText"/>
        <w:rPr>
          <w:i/>
        </w:rPr>
      </w:pPr>
    </w:p>
    <w:p w14:paraId="72C187A6" w14:textId="77777777" w:rsidR="00F42E75" w:rsidRDefault="008F677B">
      <w:pPr>
        <w:pStyle w:val="Heading1"/>
        <w:spacing w:before="173"/>
      </w:pPr>
      <w:r>
        <w:t>Exercise 1: Data Preparation and Preprocessing</w:t>
      </w:r>
    </w:p>
    <w:p w14:paraId="057DED4F" w14:textId="77777777" w:rsidR="00F42E75" w:rsidRDefault="008F677B">
      <w:pPr>
        <w:spacing w:before="179"/>
        <w:ind w:left="100"/>
        <w:rPr>
          <w:i/>
        </w:rPr>
      </w:pPr>
      <w:r>
        <w:rPr>
          <w:i/>
        </w:rPr>
        <w:t>Please complete the following exercise, using comments in your code to explain you</w:t>
      </w:r>
      <w:r>
        <w:rPr>
          <w:i/>
        </w:rPr>
        <w:t>r reasoning.</w:t>
      </w:r>
    </w:p>
    <w:p w14:paraId="4B05A8DF" w14:textId="77777777" w:rsidR="00F42E75" w:rsidRDefault="00F42E75">
      <w:pPr>
        <w:pStyle w:val="BodyText"/>
        <w:spacing w:before="8"/>
        <w:rPr>
          <w:i/>
          <w:sz w:val="19"/>
        </w:rPr>
      </w:pPr>
    </w:p>
    <w:p w14:paraId="332C3D31" w14:textId="77777777" w:rsidR="00F42E75" w:rsidRDefault="008F677B">
      <w:pPr>
        <w:pStyle w:val="BodyText"/>
        <w:spacing w:line="276" w:lineRule="auto"/>
        <w:ind w:left="100"/>
      </w:pPr>
      <w:r>
        <w:rPr>
          <w:spacing w:val="-5"/>
        </w:rPr>
        <w:t xml:space="preserve">Your </w:t>
      </w:r>
      <w:r>
        <w:t xml:space="preserve">customer is a power trading organization. </w:t>
      </w:r>
      <w:r>
        <w:rPr>
          <w:spacing w:val="-6"/>
        </w:rPr>
        <w:t xml:space="preserve">You </w:t>
      </w:r>
      <w:r>
        <w:t xml:space="preserve">have just received a dataset from them and are trying to clean </w:t>
      </w:r>
      <w:r>
        <w:rPr>
          <w:spacing w:val="-3"/>
        </w:rPr>
        <w:t xml:space="preserve">raw </w:t>
      </w:r>
      <w:r>
        <w:t>data in preparation for modeling. The data set includes hourly weather metrics as well as power output values in kWh.</w:t>
      </w:r>
    </w:p>
    <w:p w14:paraId="433453E5" w14:textId="77777777" w:rsidR="00F42E75" w:rsidRDefault="00F42E75">
      <w:pPr>
        <w:pStyle w:val="BodyText"/>
        <w:spacing w:before="4"/>
        <w:rPr>
          <w:sz w:val="25"/>
        </w:rPr>
      </w:pPr>
    </w:p>
    <w:p w14:paraId="498362E4" w14:textId="77777777" w:rsidR="00F42E75" w:rsidRDefault="008F677B">
      <w:pPr>
        <w:pStyle w:val="BodyText"/>
        <w:spacing w:line="276" w:lineRule="auto"/>
        <w:ind w:left="100"/>
      </w:pPr>
      <w:r>
        <w:t>Pleas</w:t>
      </w:r>
      <w:r>
        <w:t>e clean and prepare the dataset for modeling based on the following instructions. Use comments to explain your reasoning along the way.</w:t>
      </w:r>
    </w:p>
    <w:p w14:paraId="5075917B" w14:textId="77777777" w:rsidR="00F42E75" w:rsidRDefault="00F42E75">
      <w:pPr>
        <w:pStyle w:val="BodyText"/>
        <w:spacing w:before="4"/>
        <w:rPr>
          <w:sz w:val="25"/>
        </w:rPr>
      </w:pPr>
    </w:p>
    <w:p w14:paraId="495AEE8E" w14:textId="77777777" w:rsidR="00F42E75" w:rsidRDefault="008F677B">
      <w:pPr>
        <w:pStyle w:val="Heading2"/>
      </w:pPr>
      <w:r>
        <w:t>Datasets:</w:t>
      </w:r>
    </w:p>
    <w:p w14:paraId="407E9361" w14:textId="77777777" w:rsidR="00F42E75" w:rsidRDefault="008F677B">
      <w:pPr>
        <w:pStyle w:val="BodyText"/>
        <w:spacing w:before="40" w:line="276" w:lineRule="auto"/>
        <w:ind w:left="100" w:right="3706"/>
      </w:pPr>
      <w:r>
        <w:rPr>
          <w:color w:val="1154CC"/>
          <w:u w:val="single" w:color="1154CC"/>
        </w:rPr>
        <w:t>Power_data_preprocessing.csv</w:t>
      </w:r>
      <w:r>
        <w:rPr>
          <w:color w:val="1154CC"/>
        </w:rPr>
        <w:t xml:space="preserve"> </w:t>
      </w:r>
      <w:r>
        <w:rPr>
          <w:color w:val="1154CC"/>
          <w:u w:val="single" w:color="1154CC"/>
        </w:rPr>
        <w:t>Weather_data_preprocessing.csv</w:t>
      </w:r>
    </w:p>
    <w:p w14:paraId="52E8C941" w14:textId="77777777" w:rsidR="00F42E75" w:rsidRDefault="00F42E75">
      <w:pPr>
        <w:pStyle w:val="BodyText"/>
        <w:spacing w:before="3"/>
        <w:rPr>
          <w:sz w:val="25"/>
        </w:rPr>
      </w:pPr>
    </w:p>
    <w:p w14:paraId="477D945C" w14:textId="77777777" w:rsidR="00F42E75" w:rsidRDefault="008F677B">
      <w:pPr>
        <w:pStyle w:val="Heading2"/>
        <w:spacing w:before="1"/>
      </w:pPr>
      <w:r>
        <w:t>Instructions:</w:t>
      </w:r>
    </w:p>
    <w:p w14:paraId="37B16DC8" w14:textId="77777777" w:rsidR="00F42E75" w:rsidRDefault="00F42E75">
      <w:pPr>
        <w:pStyle w:val="BodyText"/>
        <w:spacing w:before="3"/>
        <w:rPr>
          <w:b/>
          <w:sz w:val="25"/>
        </w:rPr>
      </w:pPr>
    </w:p>
    <w:p w14:paraId="2CCD5BC3" w14:textId="77777777" w:rsidR="00F42E75" w:rsidRDefault="008F677B">
      <w:pPr>
        <w:pStyle w:val="ListParagraph"/>
        <w:numPr>
          <w:ilvl w:val="0"/>
          <w:numId w:val="2"/>
        </w:numPr>
        <w:tabs>
          <w:tab w:val="left" w:pos="820"/>
        </w:tabs>
      </w:pPr>
      <w:r>
        <w:t>The customer has shared two datasets with inconsistent</w:t>
      </w:r>
      <w:r>
        <w:rPr>
          <w:spacing w:val="-15"/>
        </w:rPr>
        <w:t xml:space="preserve"> </w:t>
      </w:r>
      <w:r>
        <w:rPr>
          <w:spacing w:val="-3"/>
        </w:rPr>
        <w:t>quality.</w:t>
      </w:r>
    </w:p>
    <w:p w14:paraId="5D4613F7" w14:textId="77777777" w:rsidR="00F42E75" w:rsidRDefault="00F42E75">
      <w:pPr>
        <w:sectPr w:rsidR="00F42E75">
          <w:headerReference w:type="default" r:id="rId7"/>
          <w:footerReference w:type="default" r:id="rId8"/>
          <w:type w:val="continuous"/>
          <w:pgSz w:w="12240" w:h="15840"/>
          <w:pgMar w:top="2200" w:right="1340" w:bottom="1200" w:left="1340" w:header="45" w:footer="1009" w:gutter="0"/>
          <w:pgNumType w:start="1"/>
          <w:cols w:space="720"/>
        </w:sectPr>
      </w:pPr>
    </w:p>
    <w:p w14:paraId="0B3EC281" w14:textId="77777777" w:rsidR="00F42E75" w:rsidRDefault="008F677B">
      <w:pPr>
        <w:pStyle w:val="ListParagraph"/>
        <w:numPr>
          <w:ilvl w:val="1"/>
          <w:numId w:val="2"/>
        </w:numPr>
        <w:tabs>
          <w:tab w:val="left" w:pos="1540"/>
        </w:tabs>
        <w:spacing w:before="56" w:line="276" w:lineRule="auto"/>
        <w:ind w:right="99"/>
        <w:jc w:val="both"/>
      </w:pPr>
      <w:r>
        <w:lastRenderedPageBreak/>
        <w:t xml:space="preserve">Some of the weather data is missing. Using the information in the column </w:t>
      </w:r>
      <w:r>
        <w:rPr>
          <w:spacing w:val="-4"/>
        </w:rPr>
        <w:t xml:space="preserve">header, </w:t>
      </w:r>
      <w:r>
        <w:t>please determine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3"/>
        </w:rPr>
        <w:t>way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explain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7"/>
        </w:rPr>
        <w:t xml:space="preserve"> </w:t>
      </w:r>
      <w:r>
        <w:rPr>
          <w:b/>
        </w:rPr>
        <w:t>reasoning</w:t>
      </w:r>
      <w:r>
        <w:rPr>
          <w:b/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comments.</w:t>
      </w:r>
    </w:p>
    <w:p w14:paraId="01B87EE5" w14:textId="77777777" w:rsidR="00F42E75" w:rsidRDefault="008F677B">
      <w:pPr>
        <w:pStyle w:val="ListParagraph"/>
        <w:numPr>
          <w:ilvl w:val="0"/>
          <w:numId w:val="2"/>
        </w:numPr>
        <w:tabs>
          <w:tab w:val="left" w:pos="820"/>
        </w:tabs>
        <w:jc w:val="both"/>
      </w:pP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preprocessing.</w:t>
      </w:r>
    </w:p>
    <w:p w14:paraId="1DE8DB3B" w14:textId="77777777" w:rsidR="00F42E75" w:rsidRDefault="008F677B">
      <w:pPr>
        <w:pStyle w:val="ListParagraph"/>
        <w:numPr>
          <w:ilvl w:val="1"/>
          <w:numId w:val="2"/>
        </w:numPr>
        <w:tabs>
          <w:tab w:val="left" w:pos="1540"/>
        </w:tabs>
        <w:spacing w:before="40" w:line="276" w:lineRule="auto"/>
        <w:ind w:right="312"/>
      </w:pPr>
      <w:r>
        <w:t xml:space="preserve">Power usage can be </w:t>
      </w:r>
      <w:r>
        <w:rPr>
          <w:spacing w:val="-3"/>
        </w:rPr>
        <w:t xml:space="preserve">affected </w:t>
      </w:r>
      <w:r>
        <w:t xml:space="preserve">by the </w:t>
      </w:r>
      <w:r>
        <w:rPr>
          <w:spacing w:val="-6"/>
        </w:rPr>
        <w:t xml:space="preserve">day, </w:t>
      </w:r>
      <w:r>
        <w:t>month, or season. Please choose one of these timeframes and create a categorical variable for</w:t>
      </w:r>
      <w:r>
        <w:rPr>
          <w:spacing w:val="-13"/>
        </w:rPr>
        <w:t xml:space="preserve"> </w:t>
      </w:r>
      <w:r>
        <w:t>it.</w:t>
      </w:r>
    </w:p>
    <w:p w14:paraId="092F1738" w14:textId="77777777" w:rsidR="00F42E75" w:rsidRDefault="008F677B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613"/>
      </w:pPr>
      <w:r>
        <w:t>Please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3"/>
        </w:rPr>
        <w:t>feature</w:t>
      </w:r>
      <w:r>
        <w:rPr>
          <w:spacing w:val="-6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 scalin</w:t>
      </w:r>
      <w:r>
        <w:t xml:space="preserve">g method. </w:t>
      </w:r>
      <w:r>
        <w:rPr>
          <w:b/>
        </w:rPr>
        <w:t>Briefly explain your</w:t>
      </w:r>
      <w:r>
        <w:rPr>
          <w:b/>
          <w:spacing w:val="-9"/>
        </w:rPr>
        <w:t xml:space="preserve"> </w:t>
      </w:r>
      <w:r>
        <w:rPr>
          <w:b/>
        </w:rPr>
        <w:t>reasoning</w:t>
      </w:r>
      <w:r>
        <w:t>.</w:t>
      </w:r>
    </w:p>
    <w:p w14:paraId="6E9A6CF9" w14:textId="77777777" w:rsidR="00F42E75" w:rsidRDefault="008F677B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327"/>
      </w:pP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outage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winds.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3"/>
        </w:rPr>
        <w:t>days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wind was 30mph or above customers lost </w:t>
      </w:r>
      <w:r>
        <w:rPr>
          <w:spacing w:val="-5"/>
        </w:rPr>
        <w:t xml:space="preserve">power. </w:t>
      </w:r>
      <w:r>
        <w:t>Please create a filter to remove the dates when customers lost</w:t>
      </w:r>
      <w:r>
        <w:rPr>
          <w:spacing w:val="-4"/>
        </w:rPr>
        <w:t xml:space="preserve"> </w:t>
      </w:r>
      <w:r>
        <w:rPr>
          <w:spacing w:val="-5"/>
        </w:rPr>
        <w:t>power.</w:t>
      </w:r>
    </w:p>
    <w:p w14:paraId="35537E0D" w14:textId="77777777" w:rsidR="00F42E75" w:rsidRDefault="008F677B">
      <w:pPr>
        <w:pStyle w:val="ListParagraph"/>
        <w:numPr>
          <w:ilvl w:val="0"/>
          <w:numId w:val="2"/>
        </w:numPr>
        <w:tabs>
          <w:tab w:val="left" w:pos="820"/>
        </w:tabs>
      </w:pPr>
      <w:r>
        <w:t>In the weather</w:t>
      </w:r>
      <w:r>
        <w:rPr>
          <w:spacing w:val="-4"/>
        </w:rPr>
        <w:t xml:space="preserve"> </w:t>
      </w:r>
      <w:r>
        <w:t>dataset</w:t>
      </w:r>
      <w:r>
        <w:t>,</w:t>
      </w:r>
    </w:p>
    <w:p w14:paraId="5F177A49" w14:textId="77777777" w:rsidR="00F42E75" w:rsidRDefault="008F677B">
      <w:pPr>
        <w:pStyle w:val="ListParagraph"/>
        <w:numPr>
          <w:ilvl w:val="1"/>
          <w:numId w:val="2"/>
        </w:numPr>
        <w:tabs>
          <w:tab w:val="left" w:pos="1540"/>
        </w:tabs>
        <w:spacing w:before="40"/>
        <w:ind w:right="142"/>
      </w:pP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features?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t>and 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propose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them?</w:t>
      </w:r>
      <w:r>
        <w:rPr>
          <w:spacing w:val="-5"/>
        </w:rPr>
        <w:t xml:space="preserve"> </w:t>
      </w:r>
      <w:r>
        <w:t>Thoroughly</w:t>
      </w:r>
      <w:r>
        <w:rPr>
          <w:spacing w:val="-5"/>
        </w:rPr>
        <w:t xml:space="preserve"> </w:t>
      </w:r>
      <w:r>
        <w:rPr>
          <w:b/>
        </w:rPr>
        <w:t>explain</w:t>
      </w:r>
      <w:r>
        <w:rPr>
          <w:b/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findings.</w:t>
      </w:r>
    </w:p>
    <w:p w14:paraId="22BB19E3" w14:textId="77777777" w:rsidR="00F42E75" w:rsidRDefault="00F42E75">
      <w:pPr>
        <w:pStyle w:val="BodyText"/>
      </w:pPr>
    </w:p>
    <w:p w14:paraId="7EDCEB5C" w14:textId="77777777" w:rsidR="00F42E75" w:rsidRDefault="00F42E75">
      <w:pPr>
        <w:pStyle w:val="BodyText"/>
        <w:spacing w:before="2"/>
        <w:rPr>
          <w:sz w:val="29"/>
        </w:rPr>
      </w:pPr>
    </w:p>
    <w:p w14:paraId="7C3E16B7" w14:textId="77777777" w:rsidR="00F42E75" w:rsidRDefault="008F677B">
      <w:pPr>
        <w:pStyle w:val="Heading1"/>
        <w:spacing w:before="0"/>
      </w:pPr>
      <w:r>
        <w:t>Exercise 2: Model Building</w:t>
      </w:r>
    </w:p>
    <w:p w14:paraId="74FA52B4" w14:textId="77777777" w:rsidR="00F42E75" w:rsidRDefault="008F677B">
      <w:pPr>
        <w:spacing w:before="180" w:line="276" w:lineRule="auto"/>
        <w:ind w:left="100" w:right="366"/>
        <w:rPr>
          <w:i/>
        </w:rPr>
      </w:pPr>
      <w:r>
        <w:rPr>
          <w:i/>
        </w:rPr>
        <w:t>Please complete the following exercise in the same file as the other exercises, using comments in your code to explain your reasoning.</w:t>
      </w:r>
    </w:p>
    <w:p w14:paraId="4243B6B5" w14:textId="77777777" w:rsidR="00F42E75" w:rsidRDefault="00F42E75">
      <w:pPr>
        <w:pStyle w:val="BodyText"/>
        <w:spacing w:before="7"/>
        <w:rPr>
          <w:i/>
          <w:sz w:val="19"/>
        </w:rPr>
      </w:pPr>
    </w:p>
    <w:p w14:paraId="3AC50636" w14:textId="77777777" w:rsidR="00F42E75" w:rsidRDefault="008F677B">
      <w:pPr>
        <w:pStyle w:val="BodyText"/>
        <w:spacing w:before="1"/>
        <w:ind w:left="100" w:right="94"/>
      </w:pPr>
      <w:r>
        <w:t>An auto-insurance company is revamping its pricing model. The analyst developing the new price model believes that the best approach is to develop 2 models: one for customers who are likely to file an insurance claim within the first year of their contract</w:t>
      </w:r>
      <w:r>
        <w:t xml:space="preserve"> and another one for all other customers. The analyst has prepared a clean dataset consisting of 10,000 customers and 10 engineered features which capture driving behavior. The data has already been preprocessed for you (i.e., no missing data, no outliers,</w:t>
      </w:r>
      <w:r>
        <w:t xml:space="preserve"> data is scaled, no correlated features, and the classes are </w:t>
      </w:r>
      <w:proofErr w:type="gramStart"/>
      <w:r>
        <w:t>fairly balanced</w:t>
      </w:r>
      <w:proofErr w:type="gramEnd"/>
      <w:r>
        <w:t>).</w:t>
      </w:r>
    </w:p>
    <w:p w14:paraId="338C11E5" w14:textId="77777777" w:rsidR="00F42E75" w:rsidRDefault="00F42E75">
      <w:pPr>
        <w:pStyle w:val="BodyText"/>
        <w:spacing w:before="8"/>
        <w:rPr>
          <w:sz w:val="19"/>
        </w:rPr>
      </w:pPr>
    </w:p>
    <w:p w14:paraId="1F975496" w14:textId="77777777" w:rsidR="00F42E75" w:rsidRDefault="008F677B">
      <w:pPr>
        <w:pStyle w:val="BodyText"/>
        <w:ind w:left="100"/>
      </w:pPr>
      <w:r>
        <w:t xml:space="preserve">The data is contained in </w:t>
      </w:r>
      <w:r>
        <w:rPr>
          <w:i/>
          <w:color w:val="0000FF"/>
        </w:rPr>
        <w:t>claim_prediction.csv</w:t>
      </w:r>
      <w:r>
        <w:t>, where CLAIM = 1 means the customer filed a claim in the first year and CLAIM = 0 means the customer did not.</w:t>
      </w:r>
    </w:p>
    <w:p w14:paraId="0B94C288" w14:textId="77777777" w:rsidR="00F42E75" w:rsidRDefault="00F42E75">
      <w:pPr>
        <w:pStyle w:val="BodyText"/>
        <w:spacing w:before="8"/>
        <w:rPr>
          <w:sz w:val="19"/>
        </w:rPr>
      </w:pPr>
    </w:p>
    <w:p w14:paraId="64F78C2F" w14:textId="77777777" w:rsidR="00F42E75" w:rsidRDefault="008F677B">
      <w:pPr>
        <w:pStyle w:val="BodyText"/>
        <w:ind w:left="100"/>
      </w:pPr>
      <w:r>
        <w:t xml:space="preserve">Develop a model to </w:t>
      </w:r>
      <w:r>
        <w:t>predict if customers will file a claim in their first year based on their driving behavior.</w:t>
      </w:r>
    </w:p>
    <w:p w14:paraId="07C9CA6F" w14:textId="77777777" w:rsidR="00F42E75" w:rsidRDefault="00F42E75">
      <w:pPr>
        <w:pStyle w:val="BodyText"/>
        <w:spacing w:before="8"/>
        <w:rPr>
          <w:sz w:val="19"/>
        </w:rPr>
      </w:pPr>
    </w:p>
    <w:p w14:paraId="6367B241" w14:textId="77777777" w:rsidR="00F42E75" w:rsidRDefault="008F677B">
      <w:pPr>
        <w:pStyle w:val="BodyText"/>
        <w:ind w:left="100"/>
      </w:pPr>
      <w:r>
        <w:t xml:space="preserve">In addition to submitting your code, use comments to </w:t>
      </w:r>
      <w:r>
        <w:rPr>
          <w:b/>
        </w:rPr>
        <w:t xml:space="preserve">explain </w:t>
      </w:r>
      <w:r>
        <w:t>the decisions you made and how well you expect this model to perform on new data from a similar customer pool (and why).</w:t>
      </w:r>
    </w:p>
    <w:p w14:paraId="1C2E4EB8" w14:textId="77777777" w:rsidR="00F42E75" w:rsidRDefault="00F42E75">
      <w:pPr>
        <w:pStyle w:val="BodyText"/>
        <w:spacing w:before="8"/>
        <w:rPr>
          <w:sz w:val="19"/>
        </w:rPr>
      </w:pPr>
    </w:p>
    <w:p w14:paraId="52AADD60" w14:textId="5ADEAC85" w:rsidR="00F42E75" w:rsidRDefault="008F677B" w:rsidP="00D84387">
      <w:pPr>
        <w:pStyle w:val="BodyText"/>
        <w:ind w:left="100" w:right="295"/>
      </w:pPr>
      <w:r>
        <w:t>Note that you are being evaluated on your model building and validation workflow, rather than on the complexity of your solution.</w:t>
      </w:r>
    </w:p>
    <w:sectPr w:rsidR="00F42E75">
      <w:pgSz w:w="12240" w:h="15840"/>
      <w:pgMar w:top="2200" w:right="1340" w:bottom="1200" w:left="1340" w:header="45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CD04" w14:textId="77777777" w:rsidR="008F677B" w:rsidRDefault="008F677B">
      <w:r>
        <w:separator/>
      </w:r>
    </w:p>
  </w:endnote>
  <w:endnote w:type="continuationSeparator" w:id="0">
    <w:p w14:paraId="025D1BEC" w14:textId="77777777" w:rsidR="008F677B" w:rsidRDefault="008F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A9B9" w14:textId="77777777" w:rsidR="00F42E75" w:rsidRDefault="008F677B">
    <w:pPr>
      <w:pStyle w:val="BodyText"/>
      <w:spacing w:line="14" w:lineRule="auto"/>
      <w:rPr>
        <w:sz w:val="20"/>
      </w:rPr>
    </w:pPr>
    <w:r>
      <w:pict w14:anchorId="5F5574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45pt;margin-top:730.55pt;width:11.6pt;height:13pt;z-index:-251658240;mso-position-horizontal-relative:page;mso-position-vertical-relative:page" filled="f" stroked="f">
          <v:textbox inset="0,0,0,0">
            <w:txbxContent>
              <w:p w14:paraId="6C730CF9" w14:textId="77777777" w:rsidR="00F42E75" w:rsidRDefault="008F677B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BED3" w14:textId="77777777" w:rsidR="008F677B" w:rsidRDefault="008F677B">
      <w:r>
        <w:separator/>
      </w:r>
    </w:p>
  </w:footnote>
  <w:footnote w:type="continuationSeparator" w:id="0">
    <w:p w14:paraId="3C0030CC" w14:textId="77777777" w:rsidR="008F677B" w:rsidRDefault="008F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864D" w14:textId="12449C55" w:rsidR="00F42E75" w:rsidRDefault="00F42E7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6801"/>
    <w:multiLevelType w:val="hybridMultilevel"/>
    <w:tmpl w:val="86782CBA"/>
    <w:lvl w:ilvl="0" w:tplc="33FCC5D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6"/>
        <w:w w:val="100"/>
        <w:sz w:val="22"/>
        <w:szCs w:val="22"/>
        <w:lang w:val="en-US" w:eastAsia="en-US" w:bidi="ar-SA"/>
      </w:rPr>
    </w:lvl>
    <w:lvl w:ilvl="1" w:tplc="BDD4FE08">
      <w:start w:val="1"/>
      <w:numFmt w:val="lowerLetter"/>
      <w:lvlText w:val="%2."/>
      <w:lvlJc w:val="left"/>
      <w:pPr>
        <w:ind w:left="1540" w:hanging="360"/>
        <w:jc w:val="left"/>
      </w:pPr>
      <w:rPr>
        <w:rFonts w:ascii="Carlito" w:eastAsia="Carlito" w:hAnsi="Carlito" w:cs="Carlito" w:hint="default"/>
        <w:spacing w:val="-4"/>
        <w:w w:val="100"/>
        <w:sz w:val="22"/>
        <w:szCs w:val="22"/>
        <w:lang w:val="en-US" w:eastAsia="en-US" w:bidi="ar-SA"/>
      </w:rPr>
    </w:lvl>
    <w:lvl w:ilvl="2" w:tplc="421A4B2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FD08A4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B172EFA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B5EA9C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1758D0E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58C48C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CDC44E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735F43"/>
    <w:multiLevelType w:val="hybridMultilevel"/>
    <w:tmpl w:val="B2563E7E"/>
    <w:lvl w:ilvl="0" w:tplc="F16A0512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5"/>
        <w:w w:val="100"/>
        <w:sz w:val="22"/>
        <w:szCs w:val="22"/>
        <w:lang w:val="en-US" w:eastAsia="en-US" w:bidi="ar-SA"/>
      </w:rPr>
    </w:lvl>
    <w:lvl w:ilvl="1" w:tplc="FE7C7144">
      <w:start w:val="1"/>
      <w:numFmt w:val="lowerLetter"/>
      <w:lvlText w:val="%2."/>
      <w:lvlJc w:val="left"/>
      <w:pPr>
        <w:ind w:left="1540" w:hanging="360"/>
        <w:jc w:val="left"/>
      </w:pPr>
      <w:rPr>
        <w:rFonts w:ascii="Carlito" w:eastAsia="Carlito" w:hAnsi="Carlito" w:cs="Carlito" w:hint="default"/>
        <w:spacing w:val="-19"/>
        <w:w w:val="100"/>
        <w:sz w:val="22"/>
        <w:szCs w:val="22"/>
        <w:lang w:val="en-US" w:eastAsia="en-US" w:bidi="ar-SA"/>
      </w:rPr>
    </w:lvl>
    <w:lvl w:ilvl="2" w:tplc="BEF8E9E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A443E3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5C0139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4643FB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BF0512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318EC8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CE095D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523860295">
    <w:abstractNumId w:val="0"/>
  </w:num>
  <w:num w:numId="2" w16cid:durableId="207134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E75"/>
    <w:rsid w:val="008F677B"/>
    <w:rsid w:val="00D84387"/>
    <w:rsid w:val="00F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E1E86"/>
  <w15:docId w15:val="{065E3556-305D-454E-8392-C3A83592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2005" w:right="2024"/>
      <w:jc w:val="center"/>
    </w:pPr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0"/>
      <w:ind w:left="13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84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3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84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38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Instructions_vas.docx</dc:title>
  <cp:lastModifiedBy>Lavanya Elango</cp:lastModifiedBy>
  <cp:revision>2</cp:revision>
  <dcterms:created xsi:type="dcterms:W3CDTF">2022-05-24T18:04:00Z</dcterms:created>
  <dcterms:modified xsi:type="dcterms:W3CDTF">2022-05-24T18:06:00Z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2022-05-24T00:00:00Z</vt:filetime>
  </property>
</Properties>
</file>