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O</w:t>
      </w:r>
      <w:r w:rsidDel="00000000" w:rsidR="00000000" w:rsidRPr="00000000">
        <w:rPr>
          <w:u w:val="single"/>
          <w:rtl w:val="0"/>
        </w:rPr>
        <w:t xml:space="preserve">UR OWN PROGRAMMING LANGUAGE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color w:val="75a42d"/>
          <w:sz w:val="40"/>
          <w:szCs w:val="40"/>
        </w:rPr>
      </w:pPr>
      <w:r w:rsidDel="00000000" w:rsidR="00000000" w:rsidRPr="00000000">
        <w:rPr>
          <w:color w:val="75a42d"/>
          <w:sz w:val="40"/>
          <w:szCs w:val="40"/>
          <w:rtl w:val="0"/>
        </w:rPr>
        <w:t xml:space="preserve">Table of Contents: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INTRODUCTION: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  <w:sz w:val="28"/>
              <w:szCs w:val="28"/>
            </w:rPr>
          </w:pPr>
          <w:hyperlink w:anchor="_heading=h.1fob9te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SPECIFICATIONS AND DETAILS: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  <w:sz w:val="28"/>
              <w:szCs w:val="28"/>
            </w:rPr>
          </w:pPr>
          <w:hyperlink w:anchor="_heading=h.3znysh7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FUNCTIONALITY OF FUNCTIONS: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  <w:sz w:val="28"/>
              <w:szCs w:val="28"/>
            </w:rPr>
          </w:pPr>
          <w:hyperlink w:anchor="_heading=h.2et92p0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KEYWORDS OF LANGUAGE: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color w:val="000000"/>
              <w:sz w:val="28"/>
              <w:szCs w:val="28"/>
            </w:rPr>
          </w:pPr>
          <w:hyperlink w:anchor="_heading=h.tyjcwt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CLASSIFICATION OF IMPORTANT COMPONENTS: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pos="9350"/>
        </w:tabs>
        <w:spacing w:after="100" w:lineRule="auto"/>
        <w:rPr>
          <w:color w:val="000000"/>
          <w:sz w:val="28"/>
          <w:szCs w:val="28"/>
        </w:rPr>
      </w:pPr>
      <w:hyperlink w:anchor="_heading=h.tyjcwt">
        <w:r w:rsidDel="00000000" w:rsidR="00000000" w:rsidRPr="00000000">
          <w:rPr>
            <w:color w:val="000000"/>
            <w:sz w:val="28"/>
            <w:szCs w:val="28"/>
            <w:rtl w:val="0"/>
          </w:rPr>
          <w:t xml:space="preserve">REGULAR EXPRESSION FOR JAVA-JUNIOR:</w:t>
          <w:tab/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sz w:val="40"/>
          <w:szCs w:val="40"/>
          <w:rtl w:val="0"/>
        </w:rPr>
        <w:t xml:space="preserve">INTRODUCTION:</w:t>
      </w:r>
    </w:p>
    <w:p w:rsidR="00000000" w:rsidDel="00000000" w:rsidP="00000000" w:rsidRDefault="00000000" w:rsidRPr="00000000" w14:paraId="0000001B">
      <w:pPr>
        <w:jc w:val="both"/>
        <w:rPr>
          <w:rFonts w:ascii="Raleway" w:cs="Raleway" w:eastAsia="Raleway" w:hAnsi="Raleway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highlight w:val="white"/>
          <w:rtl w:val="0"/>
        </w:rPr>
        <w:t xml:space="preserve">A programming language is a set of symbols, grammars</w:t>
      </w:r>
      <w:r w:rsidDel="00000000" w:rsidR="00000000" w:rsidRPr="00000000">
        <w:rPr>
          <w:rFonts w:ascii="Raleway" w:cs="Raleway" w:eastAsia="Raleway" w:hAnsi="Raleway"/>
          <w:sz w:val="28"/>
          <w:szCs w:val="28"/>
          <w:highlight w:val="white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highlight w:val="white"/>
          <w:rtl w:val="0"/>
        </w:rPr>
        <w:t xml:space="preserve"> and rules with the help of which one is able to translate algorithms to programs that will be executed by the computer.</w:t>
      </w:r>
      <w:r w:rsidDel="00000000" w:rsidR="00000000" w:rsidRPr="00000000">
        <w:rPr>
          <w:rFonts w:ascii="Raleway" w:cs="Raleway" w:eastAsia="Raleway" w:hAnsi="Raleway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highlight w:val="white"/>
          <w:rtl w:val="0"/>
        </w:rPr>
        <w:t xml:space="preserve">The programmer communicates with a machine using programming languages. Most of the programs have a highly structured set of rules.</w:t>
      </w:r>
    </w:p>
    <w:p w:rsidR="00000000" w:rsidDel="00000000" w:rsidP="00000000" w:rsidRDefault="00000000" w:rsidRPr="00000000" w14:paraId="0000001C">
      <w:pPr>
        <w:jc w:val="both"/>
        <w:rPr>
          <w:rFonts w:ascii="Raleway" w:cs="Raleway" w:eastAsia="Raleway" w:hAnsi="Raleway"/>
          <w:color w:val="00000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000000"/>
          <w:sz w:val="28"/>
          <w:szCs w:val="28"/>
          <w:highlight w:val="white"/>
          <w:rtl w:val="0"/>
        </w:rPr>
        <w:t xml:space="preserve">Java-Junior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highlight w:val="white"/>
          <w:rtl w:val="0"/>
        </w:rPr>
        <w:t xml:space="preserve"> is a programming language designed to have as few implementation dependencies as possible.</w:t>
      </w:r>
      <w:r w:rsidDel="00000000" w:rsidR="00000000" w:rsidRPr="00000000">
        <w:rPr>
          <w:rFonts w:ascii="Raleway" w:cs="Raleway" w:eastAsia="Raleway" w:hAnsi="Raleway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highlight w:val="white"/>
          <w:rtl w:val="0"/>
        </w:rPr>
        <w:t xml:space="preserve">Java-Junior 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rtl w:val="0"/>
        </w:rPr>
        <w:t xml:space="preserve">gives programmers a high level of control over system resources and memory.</w:t>
      </w:r>
    </w:p>
    <w:p w:rsidR="00000000" w:rsidDel="00000000" w:rsidP="00000000" w:rsidRDefault="00000000" w:rsidRPr="00000000" w14:paraId="0000001D">
      <w:pPr>
        <w:pStyle w:val="Heading1"/>
        <w:rPr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sz w:val="40"/>
          <w:szCs w:val="40"/>
          <w:rtl w:val="0"/>
        </w:rPr>
        <w:t xml:space="preserve">SPECIFICATIONS AND DETAILS: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jc w:val="both"/>
        <w:rPr>
          <w:rFonts w:ascii="Montserrat" w:cs="Montserrat" w:eastAsia="Montserrat" w:hAnsi="Montserrat"/>
          <w:color w:val="000000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rtl w:val="0"/>
        </w:rPr>
        <w:t xml:space="preserve">Following are the details relating Java-Junior: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rtl w:val="0"/>
        </w:rPr>
        <w:t xml:space="preserve">Java-Junior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highlight w:val="white"/>
          <w:rtl w:val="0"/>
        </w:rPr>
        <w:t xml:space="preserve"> is case sensitive and has the </w:t>
      </w:r>
      <w:r w:rsidDel="00000000" w:rsidR="00000000" w:rsidRPr="00000000">
        <w:rPr>
          <w:rFonts w:ascii="Raleway" w:cs="Raleway" w:eastAsia="Raleway" w:hAnsi="Raleway"/>
          <w:color w:val="202124"/>
          <w:sz w:val="28"/>
          <w:szCs w:val="28"/>
          <w:highlight w:val="white"/>
          <w:rtl w:val="0"/>
        </w:rPr>
        <w:t xml:space="preserve">ability to ignore the difference between upper- and lower-case versions of a letter.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Java-Junior contains special symbols for commenting.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In Java-Junior every statement must be ended with “;” (semicolon) i.e. a line break.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Classes in Java-Junior must contain opening and closing braces in the ending of the syntax.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Java-Junior is based on multiple significant functions that back up the integrity of the programming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 language will be having the classes for predefined keywords such as if, else, char, class, break and continue,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 language will be containing classes of arithmetic operators, bitwise operators, logical operators, punctuations, loops, and many other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A class is a logical template to create objects that share common properties and methods. Classes are categories, and objects are items within each category. Hence, all objects in a given class will have the same methods or properties.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A class declaration is made up of the following parts: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Modifiers     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name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Superclass (the name of a class’ parent, if available)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Implemented Interfaces (if any)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Appropriate Keywords depending on whether the class extends from a Superclass and/or implements one or more interface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0" w:line="240" w:lineRule="auto"/>
        <w:ind w:left="108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body within curly brackets {}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Constructors are used to create and initialize new objects in a class. Every class must have a constructor — either a default one provided by the Java-Junior compiler or a new one written for that class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Three different types of variables are used; named as: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Local variables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Instant variables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0" w:line="240" w:lineRule="auto"/>
        <w:ind w:left="720" w:right="0" w:hanging="360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variables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There will also be handling of data structures such as arrays and tuples.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Java-Junior is also an object-oriented programming language that gives a clear structure to programs and allows code to be reused, lowering development costs.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line="240" w:lineRule="auto"/>
        <w:ind w:left="720" w:hanging="360"/>
        <w:jc w:val="both"/>
        <w:rPr>
          <w:rFonts w:ascii="Raleway" w:cs="Raleway" w:eastAsia="Raleway" w:hAnsi="Raleway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As we know Java-Junior is an Object-Oriented Programming Language in organizing programs as a collection of objects, each of which represents an instance of a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Raleway" w:cs="Raleway" w:eastAsia="Raleway" w:hAnsi="Raleway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rtl w:val="0"/>
        </w:rPr>
        <w:t xml:space="preserve">Java-Junior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highlight w:val="white"/>
          <w:rtl w:val="0"/>
        </w:rPr>
        <w:t xml:space="preserve"> is fun and easy to learn.</w:t>
      </w:r>
    </w:p>
    <w:p w:rsidR="00000000" w:rsidDel="00000000" w:rsidP="00000000" w:rsidRDefault="00000000" w:rsidRPr="00000000" w14:paraId="00000037">
      <w:pPr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rtl w:val="0"/>
        </w:rPr>
        <w:t xml:space="preserve">As Java-Junior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rtl w:val="0"/>
        </w:rPr>
        <w:t xml:space="preserve">is close to </w:t>
      </w:r>
      <w:hyperlink r:id="rId7">
        <w:r w:rsidDel="00000000" w:rsidR="00000000" w:rsidRPr="00000000">
          <w:rPr>
            <w:rFonts w:ascii="Raleway" w:cs="Raleway" w:eastAsia="Raleway" w:hAnsi="Raleway"/>
            <w:color w:val="000000"/>
            <w:sz w:val="28"/>
            <w:szCs w:val="28"/>
            <w:rtl w:val="0"/>
          </w:rPr>
          <w:t xml:space="preserve">C#</w:t>
        </w:r>
      </w:hyperlink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rtl w:val="0"/>
        </w:rPr>
        <w:t xml:space="preserve"> and </w:t>
      </w:r>
      <w:hyperlink r:id="rId8">
        <w:r w:rsidDel="00000000" w:rsidR="00000000" w:rsidRPr="00000000">
          <w:rPr>
            <w:rFonts w:ascii="Raleway" w:cs="Raleway" w:eastAsia="Raleway" w:hAnsi="Raleway"/>
            <w:color w:val="000000"/>
            <w:sz w:val="28"/>
            <w:szCs w:val="28"/>
            <w:rtl w:val="0"/>
          </w:rPr>
          <w:t xml:space="preserve">Java</w:t>
        </w:r>
      </w:hyperlink>
      <w:r w:rsidDel="00000000" w:rsidR="00000000" w:rsidRPr="00000000">
        <w:rPr>
          <w:rFonts w:ascii="Raleway" w:cs="Raleway" w:eastAsia="Raleway" w:hAnsi="Raleway"/>
          <w:color w:val="000000"/>
          <w:sz w:val="28"/>
          <w:szCs w:val="28"/>
          <w:rtl w:val="0"/>
        </w:rPr>
        <w:t xml:space="preserve">, it makes it easy for programmers to switch to Java-Junior or other core languages.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Raleway SemiBold" w:cs="Raleway SemiBold" w:eastAsia="Raleway SemiBold" w:hAnsi="Raleway SemiBold"/>
          <w:sz w:val="40"/>
          <w:szCs w:val="40"/>
        </w:rPr>
      </w:pPr>
      <w:bookmarkStart w:colFirst="0" w:colLast="0" w:name="_heading=h.v8usx71y0h7u" w:id="3"/>
      <w:bookmarkEnd w:id="3"/>
      <w:r w:rsidDel="00000000" w:rsidR="00000000" w:rsidRPr="00000000">
        <w:rPr>
          <w:rFonts w:ascii="Raleway SemiBold" w:cs="Raleway SemiBold" w:eastAsia="Raleway SemiBold" w:hAnsi="Raleway SemiBold"/>
          <w:sz w:val="40"/>
          <w:szCs w:val="40"/>
          <w:rtl w:val="0"/>
        </w:rPr>
        <w:t xml:space="preserve">FUNCTIONALITY OF METHODS:</w:t>
      </w:r>
    </w:p>
    <w:p w:rsidR="00000000" w:rsidDel="00000000" w:rsidP="00000000" w:rsidRDefault="00000000" w:rsidRPr="00000000" w14:paraId="00000039">
      <w:pPr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A method is a block of code that only runs when it is called. You can pass data, known as parameters, into a method. Methods are used to perform certain actions, and they are also known as functions.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A method must be declared within a class main() that serves as the starting point for program execution. It will control program execution by directing the calls to other functions in the program. A program will usually stop executing at the end of main, although it can terminate at other points in the program for a variety of reasons. </w:t>
      </w:r>
    </w:p>
    <w:p w:rsidR="00000000" w:rsidDel="00000000" w:rsidP="00000000" w:rsidRDefault="00000000" w:rsidRPr="00000000" w14:paraId="0000003B">
      <w:pPr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 method is defined with 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 keyword “define”,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then, the name of the method, 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followed by parentheses () for the parameters,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and the colon.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 method’s code to be executed will be enclosed within the keyword begin and a semicolon at the start and the keyword end followed by the method name and a semicolon at the end. </w:t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</w:rPr>
        <mc:AlternateContent>
          <mc:Choice Requires="wpg">
            <w:drawing>
              <wp:inline distB="0" distT="0" distL="114300" distR="114300">
                <wp:extent cx="2576140" cy="1202620"/>
                <wp:effectExtent b="0" l="0" r="0" t="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740700" y="3045450"/>
                          <a:ext cx="3210600" cy="14691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58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void define function_name( 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begin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#code to be executed;</w:t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end function_name;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2576140" cy="1202620"/>
                <wp:effectExtent b="0" l="0" r="0" t="0"/>
                <wp:docPr id="1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6140" cy="1202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In the parentheses, the parameters are in this format as parameter name followed by a colon and then parameter type.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Each line of the code to be executed in the method will end with the semicolon.</w:t>
      </w:r>
    </w:p>
    <w:p w:rsidR="00000000" w:rsidDel="00000000" w:rsidP="00000000" w:rsidRDefault="00000000" w:rsidRPr="00000000" w14:paraId="00000044">
      <w:pPr>
        <w:ind w:left="720" w:firstLine="0"/>
        <w:jc w:val="center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</w:rPr>
        <mc:AlternateContent>
          <mc:Choice Requires="wpg">
            <w:drawing>
              <wp:inline distB="0" distT="0" distL="114300" distR="114300">
                <wp:extent cx="5039844" cy="1150944"/>
                <wp:effectExtent b="0" l="0" r="0" t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44500" y="3045450"/>
                          <a:ext cx="6603000" cy="14691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void define function_name ( parameter_name : parameter_type… ) 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begin;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#code to be executed;</w:t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end function_name;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39844" cy="1150944"/>
                <wp:effectExtent b="0" l="0" r="0" t="0"/>
                <wp:docPr id="1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9844" cy="11509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 void keyword, used in the examples above, indicates that the method should not return a value. 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If the method returns a value, then a primitive data type (such as int, char, etc.) is used instead of void and uses the return keyword inside the method.</w:t>
      </w:r>
    </w:p>
    <w:p w:rsidR="00000000" w:rsidDel="00000000" w:rsidP="00000000" w:rsidRDefault="00000000" w:rsidRPr="00000000" w14:paraId="00000047">
      <w:pPr>
        <w:ind w:left="720" w:firstLine="0"/>
        <w:jc w:val="center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</w:rPr>
        <mc:AlternateContent>
          <mc:Choice Requires="wpg">
            <w:drawing>
              <wp:inline distB="0" distT="0" distL="114300" distR="114300">
                <wp:extent cx="5039844" cy="1150944"/>
                <wp:effectExtent b="0" l="0" r="0" t="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044500" y="3045450"/>
                          <a:ext cx="6603000" cy="14691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int define function_name ( parameter_name : parameter_type… ) 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begin;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#code to be executed;</w:t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end function_name;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39844" cy="1150944"/>
                <wp:effectExtent b="0" l="0" r="0" t="0"/>
                <wp:docPr id="2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9844" cy="11509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To call a method in Java, 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write the method's name, 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followed by two parentheses (),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and a semicolon;</w:t>
      </w:r>
    </w:p>
    <w:p w:rsidR="00000000" w:rsidDel="00000000" w:rsidP="00000000" w:rsidRDefault="00000000" w:rsidRPr="00000000" w14:paraId="0000004C">
      <w:pPr>
        <w:ind w:left="720" w:firstLine="0"/>
        <w:jc w:val="center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</w:rPr>
        <mc:AlternateContent>
          <mc:Choice Requires="wpg">
            <w:drawing>
              <wp:inline distB="0" distT="0" distL="114300" distR="114300">
                <wp:extent cx="5522900" cy="701675"/>
                <wp:effectExtent b="0" l="0" r="0" 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597250" y="3441863"/>
                          <a:ext cx="5497500" cy="6762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function_name ( argument_name : argument_type… );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522900" cy="701675"/>
                <wp:effectExtent b="0" l="0" r="0" t="0"/>
                <wp:docPr id="2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2900" cy="701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Functions in our language Java-Junior will not allow nesting however function calls can be made within an already existing function.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 language will not perceive any kind of indentations.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The language Java-Junior will follow all the pillars of OOP (Object Oriented Programming); Inheritance, Polymorphism, Abstraction, Encapsulation.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Multiple arguments can also be given in the form of an array.</w:t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sz w:val="40"/>
          <w:szCs w:val="40"/>
          <w:rtl w:val="0"/>
        </w:rPr>
        <w:t xml:space="preserve">KEYWORDS OF LANGUAGE: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Keywords are predefined, reserved words used in programming that have special meanings to the compiler. Keywords are part of the syntax and they cannot be used as an identifier.</w:t>
      </w:r>
    </w:p>
    <w:tbl>
      <w:tblPr>
        <w:tblStyle w:val="Table1"/>
        <w:tblW w:w="9016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2547"/>
        <w:gridCol w:w="6469"/>
        <w:tblGridChange w:id="0">
          <w:tblGrid>
            <w:gridCol w:w="2547"/>
            <w:gridCol w:w="6469"/>
          </w:tblGrid>
        </w:tblGridChange>
      </w:tblGrid>
      <w:tr>
        <w:trPr>
          <w:cantSplit w:val="0"/>
          <w:trHeight w:val="634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Raleway" w:cs="Raleway" w:eastAsia="Raleway" w:hAnsi="Raleway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36"/>
                <w:szCs w:val="36"/>
                <w:rtl w:val="0"/>
              </w:rPr>
              <w:t xml:space="preserve">KEYWORDS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rFonts w:ascii="Raleway" w:cs="Raleway" w:eastAsia="Raleway" w:hAnsi="Raleway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36"/>
                <w:szCs w:val="36"/>
                <w:rtl w:val="0"/>
              </w:rPr>
              <w:t xml:space="preserve">FUNCTIONALITY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this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The “this” keyword refers to the current object in a method or constructor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b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 data type that can only store true and false values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top(break)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Breaks out of a loop or a switch block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g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rab(catch)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Catches exceptions generated by try statements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throw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The throw keyword in Java is used for explicitly throwing a single exception.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haracter(char)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 data type that is used to store a single character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Defines a class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esume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Continues to the next iteration of a loop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ase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 conditional label which is used with the switch statement.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Specifies the default block of code in a switch statement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extends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The extends keyword extends a class (indicates that a class is inherited from another class).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Use together with while to create a do-while loop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e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lse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Used in conditional statements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8"/>
                <w:szCs w:val="28"/>
                <w:rtl w:val="0"/>
              </w:rPr>
              <w:t xml:space="preserve">A data type that can store whole numbers from 3.4e−038 to 3.4e+038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For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Create a for loop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If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Makes a conditional statement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insert(Import)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Used to import a package, class or interface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Integer(int)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 data type that can store whole numbers from -2147483648 to 2147483647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New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Creates new objects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Pri(private)</w:t>
            </w:r>
          </w:p>
          <w:p w:rsidR="00000000" w:rsidDel="00000000" w:rsidP="00000000" w:rsidRDefault="00000000" w:rsidRPr="00000000" w14:paraId="0000007C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An access modifier used for attributes, methods, and constructors, making them only accessible within the declared class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Pro(protected)</w:t>
            </w:r>
          </w:p>
          <w:p w:rsidR="00000000" w:rsidDel="00000000" w:rsidP="00000000" w:rsidRDefault="00000000" w:rsidRPr="00000000" w14:paraId="0000007F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An access modifier used for attributes, methods and constructors, making them accessible in the same package and subclasses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Uni(public)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An access modifier used for classes, attributes, methods and constructors, making them accessible by any other class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Return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Finished the execution of a method, and can be used to return a value from a method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Static</w:t>
            </w:r>
          </w:p>
          <w:p w:rsidR="00000000" w:rsidDel="00000000" w:rsidP="00000000" w:rsidRDefault="00000000" w:rsidRPr="00000000" w14:paraId="00000087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 non-access modifier used for methods and attributes. Static methods/attributes can be accessed without creating an object of a class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Super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Refers to superclass (parent) objects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Test(try)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Creates a try...catch statement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Void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Specifies that a method should not have a return value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Final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Java final keyword is a non-access specifier that is used to restrict a class, variable, and method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Var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Declares a variable.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Abstract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The abstract keyword is a non-access modifier, used for classes and methods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8"/>
                <w:szCs w:val="28"/>
                <w:rtl w:val="0"/>
              </w:rPr>
              <w:t xml:space="preserve">While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Creates a while loop</w:t>
            </w:r>
          </w:p>
        </w:tc>
      </w:tr>
    </w:tbl>
    <w:p w:rsidR="00000000" w:rsidDel="00000000" w:rsidP="00000000" w:rsidRDefault="00000000" w:rsidRPr="00000000" w14:paraId="00000097">
      <w:pPr>
        <w:pStyle w:val="Heading1"/>
        <w:rPr>
          <w:sz w:val="40"/>
          <w:szCs w:val="40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>
          <w:sz w:val="40"/>
          <w:szCs w:val="40"/>
        </w:rPr>
      </w:pPr>
      <w:bookmarkStart w:colFirst="0" w:colLast="0" w:name="_heading=h.bockq9der5t0" w:id="6"/>
      <w:bookmarkEnd w:id="6"/>
      <w:r w:rsidDel="00000000" w:rsidR="00000000" w:rsidRPr="00000000">
        <w:rPr>
          <w:sz w:val="40"/>
          <w:szCs w:val="40"/>
          <w:rtl w:val="0"/>
        </w:rPr>
        <w:t xml:space="preserve">CLASSIFICATION OF IMPORTANT COMPONENTS:</w:t>
      </w:r>
    </w:p>
    <w:p w:rsidR="00000000" w:rsidDel="00000000" w:rsidP="00000000" w:rsidRDefault="00000000" w:rsidRPr="00000000" w14:paraId="0000009B">
      <w:pPr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Important Components of our language will include the building blocks of our programming language Java-Junior, the classes and class objects are listed below.</w:t>
      </w:r>
    </w:p>
    <w:tbl>
      <w:tblPr>
        <w:tblStyle w:val="Table2"/>
        <w:tblW w:w="9016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2405"/>
        <w:gridCol w:w="6611"/>
        <w:tblGridChange w:id="0">
          <w:tblGrid>
            <w:gridCol w:w="2405"/>
            <w:gridCol w:w="66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Raleway" w:cs="Raleway" w:eastAsia="Raleway" w:hAnsi="Raleway"/>
                <w:sz w:val="36"/>
                <w:szCs w:val="36"/>
              </w:rPr>
            </w:pPr>
            <w:r w:rsidDel="00000000" w:rsidR="00000000" w:rsidRPr="00000000">
              <w:rPr>
                <w:rFonts w:ascii="Raleway" w:cs="Raleway" w:eastAsia="Raleway" w:hAnsi="Raleway"/>
                <w:sz w:val="36"/>
                <w:szCs w:val="36"/>
                <w:rtl w:val="0"/>
              </w:rPr>
              <w:t xml:space="preserve">CLASSES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Raleway" w:cs="Raleway" w:eastAsia="Raleway" w:hAnsi="Raleway"/>
                <w:sz w:val="36"/>
                <w:szCs w:val="36"/>
              </w:rPr>
            </w:pPr>
            <w:r w:rsidDel="00000000" w:rsidR="00000000" w:rsidRPr="00000000">
              <w:rPr>
                <w:rFonts w:ascii="Raleway" w:cs="Raleway" w:eastAsia="Raleway" w:hAnsi="Raleway"/>
                <w:sz w:val="36"/>
                <w:szCs w:val="36"/>
                <w:rtl w:val="0"/>
              </w:rPr>
              <w:t xml:space="preserve">CLASS OBJECTS</w:t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E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Datatypes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Int(integar)</w:t>
            </w:r>
          </w:p>
          <w:p w:rsidR="00000000" w:rsidDel="00000000" w:rsidP="00000000" w:rsidRDefault="00000000" w:rsidRPr="00000000" w14:paraId="000000A0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Float</w:t>
            </w:r>
          </w:p>
          <w:p w:rsidR="00000000" w:rsidDel="00000000" w:rsidP="00000000" w:rsidRDefault="00000000" w:rsidRPr="00000000" w14:paraId="000000A1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String</w:t>
            </w:r>
          </w:p>
          <w:p w:rsidR="00000000" w:rsidDel="00000000" w:rsidP="00000000" w:rsidRDefault="00000000" w:rsidRPr="00000000" w14:paraId="000000A2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Char(character)</w:t>
            </w:r>
          </w:p>
          <w:p w:rsidR="00000000" w:rsidDel="00000000" w:rsidP="00000000" w:rsidRDefault="00000000" w:rsidRPr="00000000" w14:paraId="000000A3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4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8"/>
                <w:szCs w:val="28"/>
                <w:rtl w:val="0"/>
              </w:rPr>
              <w:t xml:space="preserve">I</w:t>
            </w: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If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8"/>
                <w:szCs w:val="28"/>
                <w:rtl w:val="0"/>
              </w:rPr>
              <w:t xml:space="preserve">E</w:t>
            </w: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lse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Else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8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8"/>
                <w:szCs w:val="28"/>
                <w:rtl w:val="0"/>
              </w:rPr>
              <w:t xml:space="preserve">E</w:t>
            </w: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lif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Elif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While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While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8"/>
                <w:szCs w:val="28"/>
                <w:rtl w:val="0"/>
              </w:rPr>
              <w:t xml:space="preserve">F</w:t>
            </w: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For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8"/>
                <w:szCs w:val="28"/>
                <w:rtl w:val="0"/>
              </w:rPr>
              <w:t xml:space="preserve">L</w:t>
            </w: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oop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Loop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access modifiers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Public(uni)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Private(pri)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Protected(pro)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arithmetic operators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logical operators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&lt;</w:t>
            </w:r>
          </w:p>
          <w:p w:rsidR="00000000" w:rsidDel="00000000" w:rsidP="00000000" w:rsidRDefault="00000000" w:rsidRPr="00000000" w14:paraId="000000BB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C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&lt;=</w:t>
            </w:r>
          </w:p>
          <w:p w:rsidR="00000000" w:rsidDel="00000000" w:rsidP="00000000" w:rsidRDefault="00000000" w:rsidRPr="00000000" w14:paraId="000000BD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&gt;=</w:t>
            </w:r>
          </w:p>
          <w:p w:rsidR="00000000" w:rsidDel="00000000" w:rsidP="00000000" w:rsidRDefault="00000000" w:rsidRPr="00000000" w14:paraId="000000BE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==</w:t>
            </w:r>
          </w:p>
          <w:p w:rsidR="00000000" w:rsidDel="00000000" w:rsidP="00000000" w:rsidRDefault="00000000" w:rsidRPr="00000000" w14:paraId="000000BF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!=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0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bitwise operations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3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inc/dec operators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++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8"/>
                <w:szCs w:val="28"/>
                <w:rtl w:val="0"/>
              </w:rPr>
              <w:t xml:space="preserve">--</w:t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6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assignment operators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+=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-=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!=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B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Punctuations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{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[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::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Quotations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‘  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“  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6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Array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Raleway" w:cs="Raleway" w:eastAsia="Raleway" w:hAnsi="Ralew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arr[ 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Comments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Raleway" w:cs="Raleway" w:eastAsia="Raleway" w:hAnsi="Raleway"/>
                <w:sz w:val="28"/>
                <w:szCs w:val="28"/>
              </w:rPr>
            </w:pPr>
            <w:r w:rsidDel="00000000" w:rsidR="00000000" w:rsidRPr="00000000">
              <w:rPr>
                <w:rFonts w:ascii="Raleway" w:cs="Raleway" w:eastAsia="Raleway" w:hAnsi="Raleway"/>
                <w:sz w:val="28"/>
                <w:szCs w:val="28"/>
                <w:rtl w:val="0"/>
              </w:rPr>
              <w:t xml:space="preserve">^</w:t>
            </w:r>
          </w:p>
        </w:tc>
      </w:tr>
    </w:tbl>
    <w:p w:rsidR="00000000" w:rsidDel="00000000" w:rsidP="00000000" w:rsidRDefault="00000000" w:rsidRPr="00000000" w14:paraId="000000DA">
      <w:pPr>
        <w:rPr>
          <w:rFonts w:ascii="Raleway" w:cs="Raleway" w:eastAsia="Raleway" w:hAnsi="Raleway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aleway" w:cs="Raleway" w:eastAsia="Raleway" w:hAnsi="Raleway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/>
      </w:pPr>
      <w:r w:rsidDel="00000000" w:rsidR="00000000" w:rsidRPr="00000000">
        <w:rPr>
          <w:sz w:val="40"/>
          <w:szCs w:val="40"/>
          <w:rtl w:val="0"/>
        </w:rPr>
        <w:t xml:space="preserve">REGULAR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EXPRESSION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JAVA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40"/>
          <w:szCs w:val="40"/>
          <w:rtl w:val="0"/>
        </w:rPr>
        <w:t xml:space="preserve">JUNIOR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D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Identifier: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color="9acd4c" w:space="10" w:sz="4" w:val="single"/>
          <w:left w:space="0" w:sz="0" w:val="nil"/>
          <w:bottom w:color="9acd4c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  <w:rtl w:val="0"/>
        </w:rPr>
        <w:t xml:space="preserve">“^([a-zA-Z_][a-zA-Z\d_]+)$”</w:t>
      </w:r>
    </w:p>
    <w:p w:rsidR="00000000" w:rsidDel="00000000" w:rsidP="00000000" w:rsidRDefault="00000000" w:rsidRPr="00000000" w14:paraId="000000DF">
      <w:pPr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This RE will return all the possible combination of the alpha-numeric characters with some special character ( ‘_’ )</w:t>
      </w:r>
    </w:p>
    <w:p w:rsidR="00000000" w:rsidDel="00000000" w:rsidP="00000000" w:rsidRDefault="00000000" w:rsidRPr="00000000" w14:paraId="000000E0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Integer: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color="9acd4c" w:space="10" w:sz="4" w:val="single"/>
          <w:left w:space="0" w:sz="0" w:val="nil"/>
          <w:bottom w:color="9acd4c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  <w:rtl w:val="0"/>
        </w:rPr>
        <w:t xml:space="preserve">[+-]?[0-9]+</w:t>
      </w:r>
    </w:p>
    <w:p w:rsidR="00000000" w:rsidDel="00000000" w:rsidP="00000000" w:rsidRDefault="00000000" w:rsidRPr="00000000" w14:paraId="000000E2">
      <w:pPr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This RE will return all the possible combination of the integers i.e (positive or negative).</w:t>
      </w:r>
    </w:p>
    <w:p w:rsidR="00000000" w:rsidDel="00000000" w:rsidP="00000000" w:rsidRDefault="00000000" w:rsidRPr="00000000" w14:paraId="000000E3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Characters: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color="9acd4c" w:space="10" w:sz="4" w:val="single"/>
          <w:left w:space="0" w:sz="0" w:val="nil"/>
          <w:bottom w:color="9acd4c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  <w:rtl w:val="0"/>
        </w:rPr>
        <w:t xml:space="preserve">“[\\w\\W]”</w:t>
      </w:r>
    </w:p>
    <w:p w:rsidR="00000000" w:rsidDel="00000000" w:rsidP="00000000" w:rsidRDefault="00000000" w:rsidRPr="00000000" w14:paraId="000000E5">
      <w:pPr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This RE will return all the possible combinations of alpha-numeric and non alpha-numeric characters.</w:t>
      </w:r>
    </w:p>
    <w:p w:rsidR="00000000" w:rsidDel="00000000" w:rsidP="00000000" w:rsidRDefault="00000000" w:rsidRPr="00000000" w14:paraId="000000E6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String: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color="9acd4c" w:space="10" w:sz="4" w:val="single"/>
          <w:left w:space="0" w:sz="0" w:val="nil"/>
          <w:bottom w:color="9acd4c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  <w:rtl w:val="0"/>
        </w:rPr>
        <w:t xml:space="preserve">“[\\w\\W]*”</w:t>
      </w:r>
    </w:p>
    <w:p w:rsidR="00000000" w:rsidDel="00000000" w:rsidP="00000000" w:rsidRDefault="00000000" w:rsidRPr="00000000" w14:paraId="000000E8">
      <w:pPr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This RE will return all the possible combinations of alphabets from (a to z) and (A and Z).</w:t>
      </w:r>
    </w:p>
    <w:p w:rsidR="00000000" w:rsidDel="00000000" w:rsidP="00000000" w:rsidRDefault="00000000" w:rsidRPr="00000000" w14:paraId="000000E9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Float: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color="9acd4c" w:space="10" w:sz="4" w:val="single"/>
          <w:left w:space="0" w:sz="0" w:val="nil"/>
          <w:bottom w:color="9acd4c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  <w:rtl w:val="0"/>
        </w:rPr>
        <w:t xml:space="preserve">“^([+-]?\\d+\\.?\\d+)$”</w:t>
      </w:r>
    </w:p>
    <w:p w:rsidR="00000000" w:rsidDel="00000000" w:rsidP="00000000" w:rsidRDefault="00000000" w:rsidRPr="00000000" w14:paraId="000000EB">
      <w:pPr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This RE will return all the possible float values.</w:t>
      </w:r>
    </w:p>
    <w:p w:rsidR="00000000" w:rsidDel="00000000" w:rsidP="00000000" w:rsidRDefault="00000000" w:rsidRPr="00000000" w14:paraId="000000EC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Keyword: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color="9acd4c" w:space="10" w:sz="4" w:val="single"/>
          <w:left w:space="0" w:sz="0" w:val="nil"/>
          <w:bottom w:color="9acd4c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1"/>
          <w:smallCaps w:val="0"/>
          <w:strike w:val="0"/>
          <w:color w:val="9acd4c"/>
          <w:sz w:val="22"/>
          <w:szCs w:val="22"/>
          <w:u w:val="none"/>
          <w:shd w:fill="auto" w:val="clear"/>
          <w:vertAlign w:val="baseline"/>
          <w:rtl w:val="0"/>
        </w:rPr>
        <w:t xml:space="preserve">RE = {"if", "else", "integer", "this", "Boolean", "stop", "grab", "throw", "character", "class","resume","case","default","extends","do","float","for","insert","new","pri", "pro","uni","return","static","super","test"};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This RE will match the keyword with the following array of keywords</w:t>
      </w:r>
      <w:r w:rsidDel="00000000" w:rsidR="00000000" w:rsidRPr="00000000">
        <w:rPr>
          <w:rtl w:val="0"/>
        </w:rPr>
        <w:t xml:space="preserve">.</w:t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"/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wentieth Century"/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| </w:t>
    </w:r>
    <w:r w:rsidDel="00000000" w:rsidR="00000000" w:rsidRPr="00000000">
      <w:rPr>
        <w:color w:val="7f7f7f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wentieth Century" w:cs="Twentieth Century" w:eastAsia="Twentieth Century" w:hAnsi="Twentieth Century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Twentieth Century" w:cs="Twentieth Century" w:eastAsia="Twentieth Century" w:hAnsi="Twentieth Century"/>
      <w:color w:val="75a42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Twentieth Century" w:cs="Twentieth Century" w:eastAsia="Twentieth Century" w:hAnsi="Twentieth Centur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733A23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75a42e" w:themeColor="accent1" w:themeShade="0000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733A23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 w:val="1"/>
    <w:rsid w:val="00E04F1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E04F18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7E0CC5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D75E6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TMLCode">
    <w:name w:val="HTML Code"/>
    <w:basedOn w:val="DefaultParagraphFont"/>
    <w:uiPriority w:val="99"/>
    <w:semiHidden w:val="1"/>
    <w:unhideWhenUsed w:val="1"/>
    <w:rsid w:val="00D75E68"/>
    <w:rPr>
      <w:rFonts w:ascii="Courier New" w:cs="Courier New" w:eastAsia="Times New Roman" w:hAnsi="Courier New"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rsid w:val="00733A2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733A23"/>
    <w:rPr>
      <w:rFonts w:asciiTheme="majorHAnsi" w:cstheme="majorBidi" w:eastAsiaTheme="majorEastAsia" w:hAnsiTheme="majorHAnsi"/>
      <w:color w:val="75a42e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15290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52905"/>
  </w:style>
  <w:style w:type="paragraph" w:styleId="Footer">
    <w:name w:val="footer"/>
    <w:basedOn w:val="Normal"/>
    <w:link w:val="FooterChar"/>
    <w:uiPriority w:val="99"/>
    <w:unhideWhenUsed w:val="1"/>
    <w:rsid w:val="0015290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52905"/>
  </w:style>
  <w:style w:type="table" w:styleId="PlainTable5">
    <w:name w:val="Plain Table 5"/>
    <w:basedOn w:val="TableNormal"/>
    <w:uiPriority w:val="45"/>
    <w:rsid w:val="000959A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PlainTable1">
    <w:name w:val="Plain Table 1"/>
    <w:basedOn w:val="TableNormal"/>
    <w:uiPriority w:val="41"/>
    <w:rsid w:val="000959A4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959A4"/>
    <w:pPr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0959A4"/>
    <w:pPr>
      <w:spacing w:after="100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rFonts w:ascii="Twentieth Century" w:cs="Twentieth Century" w:eastAsia="Twentieth Century" w:hAnsi="Twentieth Century"/>
        <w:i w:val="1"/>
        <w:sz w:val="26"/>
        <w:szCs w:val="26"/>
      </w:rPr>
      <w:tblPr/>
      <w:tcPr>
        <w:tcBorders>
          <w:bottom w:color="7f7f7f" w:space="0" w:sz="4" w:val="single"/>
        </w:tcBorders>
        <w:shd w:color="auto" w:fill="ffffff" w:val="clear"/>
      </w:tcPr>
    </w:tblStylePr>
    <w:tblStylePr w:type="lastRow">
      <w:rPr>
        <w:rFonts w:ascii="Twentieth Century" w:cs="Twentieth Century" w:eastAsia="Twentieth Century" w:hAnsi="Twentieth Century"/>
        <w:i w:val="1"/>
        <w:sz w:val="26"/>
        <w:szCs w:val="26"/>
      </w:rPr>
      <w:tblPr/>
      <w:tcPr>
        <w:tcBorders>
          <w:top w:color="7f7f7f" w:space="0" w:sz="4" w:val="single"/>
        </w:tcBorders>
        <w:shd w:color="auto" w:fill="ffffff" w:val="clear"/>
      </w:tcPr>
    </w:tblStylePr>
    <w:tblStylePr w:type="firstCol">
      <w:pPr>
        <w:jc w:val="right"/>
      </w:pPr>
      <w:rPr>
        <w:rFonts w:ascii="Twentieth Century" w:cs="Twentieth Century" w:eastAsia="Twentieth Century" w:hAnsi="Twentieth Century"/>
        <w:i w:val="1"/>
        <w:sz w:val="26"/>
        <w:szCs w:val="26"/>
      </w:rPr>
      <w:tblPr/>
      <w:tcPr>
        <w:tcBorders>
          <w:right w:color="7f7f7f" w:space="0" w:sz="4" w:val="single"/>
        </w:tcBorders>
        <w:shd w:color="auto" w:fill="ffffff" w:val="clear"/>
      </w:tcPr>
    </w:tblStylePr>
    <w:tblStylePr w:type="lastCol">
      <w:rPr>
        <w:rFonts w:ascii="Twentieth Century" w:cs="Twentieth Century" w:eastAsia="Twentieth Century" w:hAnsi="Twentieth Century"/>
        <w:i w:val="1"/>
        <w:sz w:val="26"/>
        <w:szCs w:val="26"/>
      </w:rPr>
      <w:tblPr/>
      <w:tcPr>
        <w:tcBorders>
          <w:left w:color="7f7f7f" w:space="0" w:sz="4" w:val="single"/>
        </w:tcBorders>
        <w:shd w:color="auto" w:fill="ffffff" w:val="clear"/>
      </w:tc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rFonts w:ascii="Twentieth Century" w:cs="Twentieth Century" w:eastAsia="Twentieth Century" w:hAnsi="Twentieth Century"/>
        <w:i w:val="1"/>
        <w:sz w:val="26"/>
        <w:szCs w:val="26"/>
      </w:rPr>
      <w:tblPr/>
      <w:tcPr>
        <w:tcBorders>
          <w:bottom w:color="7f7f7f" w:space="0" w:sz="4" w:val="single"/>
        </w:tcBorders>
        <w:shd w:color="auto" w:fill="ffffff" w:val="clear"/>
      </w:tcPr>
    </w:tblStylePr>
    <w:tblStylePr w:type="lastRow">
      <w:rPr>
        <w:rFonts w:ascii="Twentieth Century" w:cs="Twentieth Century" w:eastAsia="Twentieth Century" w:hAnsi="Twentieth Century"/>
        <w:i w:val="1"/>
        <w:sz w:val="26"/>
        <w:szCs w:val="26"/>
      </w:rPr>
      <w:tblPr/>
      <w:tcPr>
        <w:tcBorders>
          <w:top w:color="7f7f7f" w:space="0" w:sz="4" w:val="single"/>
        </w:tcBorders>
        <w:shd w:color="auto" w:fill="ffffff" w:val="clear"/>
      </w:tcPr>
    </w:tblStylePr>
    <w:tblStylePr w:type="firstCol">
      <w:pPr>
        <w:jc w:val="right"/>
      </w:pPr>
      <w:rPr>
        <w:rFonts w:ascii="Twentieth Century" w:cs="Twentieth Century" w:eastAsia="Twentieth Century" w:hAnsi="Twentieth Century"/>
        <w:i w:val="1"/>
        <w:sz w:val="26"/>
        <w:szCs w:val="26"/>
      </w:rPr>
      <w:tblPr/>
      <w:tcPr>
        <w:tcBorders>
          <w:right w:color="7f7f7f" w:space="0" w:sz="4" w:val="single"/>
        </w:tcBorders>
        <w:shd w:color="auto" w:fill="ffffff" w:val="clear"/>
      </w:tcPr>
    </w:tblStylePr>
    <w:tblStylePr w:type="lastCol">
      <w:rPr>
        <w:rFonts w:ascii="Twentieth Century" w:cs="Twentieth Century" w:eastAsia="Twentieth Century" w:hAnsi="Twentieth Century"/>
        <w:i w:val="1"/>
        <w:sz w:val="26"/>
        <w:szCs w:val="26"/>
      </w:rPr>
      <w:tblPr/>
      <w:tcPr>
        <w:tcBorders>
          <w:left w:color="7f7f7f" w:space="0" w:sz="4" w:val="single"/>
        </w:tcBorders>
        <w:shd w:color="auto" w:fill="ffffff" w:val="clear"/>
      </w:tc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</w:tblStylePr>
    <w:tblStylePr w:type="lastRow">
      <w:rPr>
        <w:b w:val="1"/>
      </w:rPr>
      <w:tblPr/>
      <w:tcPr>
        <w:tcBorders>
          <w:top w:color="bfbfbf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00B6E"/>
    <w:pPr>
      <w:pBdr>
        <w:top w:color="9acd4c" w:space="10" w:sz="4" w:themeColor="accent1" w:val="single"/>
        <w:bottom w:color="9acd4c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9acd4c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00B6E"/>
    <w:rPr>
      <w:i w:val="1"/>
      <w:iCs w:val="1"/>
      <w:color w:val="9acd4c" w:themeColor="accent1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5E231C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pPr>
        <w:jc w:val="right"/>
      </w:pPr>
      <w:rPr>
        <w:rFonts w:ascii="Twentieth Century" w:cs="Twentieth Century" w:eastAsia="Twentieth Century" w:hAnsi="Twentieth Century"/>
        <w:i w:val="1"/>
        <w:sz w:val="26"/>
        <w:szCs w:val="26"/>
      </w:rPr>
      <w:tcPr>
        <w:tcBorders>
          <w:right w:color="7f7f7f" w:space="0" w:sz="4" w:val="single"/>
        </w:tcBorders>
        <w:shd w:fill="ffffff" w:val="clear"/>
      </w:tcPr>
    </w:tblStylePr>
    <w:tblStylePr w:type="firstRow">
      <w:rPr>
        <w:rFonts w:ascii="Twentieth Century" w:cs="Twentieth Century" w:eastAsia="Twentieth Century" w:hAnsi="Twentieth Century"/>
        <w:i w:val="1"/>
        <w:sz w:val="26"/>
        <w:szCs w:val="26"/>
      </w:rPr>
      <w:tcPr>
        <w:tcBorders>
          <w:bottom w:color="7f7f7f" w:space="0" w:sz="4" w:val="single"/>
        </w:tcBorders>
        <w:shd w:fill="ffffff" w:val="clear"/>
      </w:tcPr>
    </w:tblStylePr>
    <w:tblStylePr w:type="lastCol">
      <w:rPr>
        <w:rFonts w:ascii="Twentieth Century" w:cs="Twentieth Century" w:eastAsia="Twentieth Century" w:hAnsi="Twentieth Century"/>
        <w:i w:val="1"/>
        <w:sz w:val="26"/>
        <w:szCs w:val="26"/>
      </w:rPr>
      <w:tcPr>
        <w:tcBorders>
          <w:left w:color="7f7f7f" w:space="0" w:sz="4" w:val="single"/>
        </w:tcBorders>
        <w:shd w:fill="ffffff" w:val="clear"/>
      </w:tcPr>
    </w:tblStylePr>
    <w:tblStylePr w:type="lastRow">
      <w:rPr>
        <w:rFonts w:ascii="Twentieth Century" w:cs="Twentieth Century" w:eastAsia="Twentieth Century" w:hAnsi="Twentieth Century"/>
        <w:i w:val="1"/>
        <w:sz w:val="26"/>
        <w:szCs w:val="26"/>
      </w:rPr>
      <w:tcPr>
        <w:tcBorders>
          <w:top w:color="7f7f7f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  <w:tblStylePr w:type="seCell">
      <w:tcPr>
        <w:tcBorders>
          <w:left w:color="000000" w:space="0" w:sz="0" w:val="nil"/>
        </w:tcBorders>
      </w:tcPr>
    </w:tblStylePr>
    <w:tblStylePr w:type="swCell">
      <w:tcPr>
        <w:tcBorders>
          <w:right w:color="000000" w:space="0" w:sz="0" w:val="nil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w3schools.com/cs/default.asp" TargetMode="External"/><Relationship Id="rId8" Type="http://schemas.openxmlformats.org/officeDocument/2006/relationships/hyperlink" Target="https://www.w3schools.com/java/default.as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1j5Ow5xpp20Kg2ltahUiISqxhg==">AMUW2mXx5SpPkOW9m+KNBcBVHy8QxMkm2dqGlrgk8/Aaid35TbUzNvV/L5ZJRapPPEaElpcGzpcIqDVKKgzW1pK6m4pALyYBkMy0JRzA/81oqydfRmTK/bvyHT52zAiwgZthCVjqTPzqqA1UBQNjRttL1cD9fwjV8UEeFbTTkRbB0wnRekRs3STSRRLlGUslnw2Cwh7LFPVLmjVJXdE5E+VgbWKFkqpJaw==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2022-03-08T10:18:00Z</dcterms:created>
  <dc:creator>Zaigham Abbas</dc:creator>
</cp:coreProperties>
</file>