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76DBB" w14:textId="21723560" w:rsidR="002E245E" w:rsidRDefault="002E245E" w:rsidP="002E245E">
      <w:r>
        <w:t>CS550: Massive Data Mining and Learning</w:t>
      </w:r>
      <w:r w:rsidR="00900947">
        <w:t xml:space="preserve">                                 </w:t>
      </w:r>
      <w:r w:rsidR="0055108B">
        <w:tab/>
      </w:r>
      <w:r w:rsidR="00906AE6">
        <w:tab/>
      </w:r>
      <w:r w:rsidR="00BD3A0C">
        <w:t>Spring</w:t>
      </w:r>
      <w:r>
        <w:t xml:space="preserve"> </w:t>
      </w:r>
      <w:r w:rsidR="00BD3A0C">
        <w:t>2018</w:t>
      </w:r>
    </w:p>
    <w:p w14:paraId="1419837E" w14:textId="77777777" w:rsidR="002E245E" w:rsidRDefault="002E245E" w:rsidP="002E245E">
      <w:r>
        <w:t>Problem Set 1</w:t>
      </w:r>
    </w:p>
    <w:p w14:paraId="31D62342" w14:textId="7E34A58B" w:rsidR="002E245E" w:rsidRDefault="002E245E" w:rsidP="002E245E">
      <w:r>
        <w:t>Due 11:59pm</w:t>
      </w:r>
      <w:r w:rsidR="005D3AB9">
        <w:t xml:space="preserve"> Sunday</w:t>
      </w:r>
      <w:r>
        <w:t xml:space="preserve">, </w:t>
      </w:r>
      <w:r w:rsidR="005D3AB9">
        <w:t>February 25, 2018</w:t>
      </w:r>
    </w:p>
    <w:p w14:paraId="2866E83F" w14:textId="77777777" w:rsidR="002E245E" w:rsidRDefault="002E245E" w:rsidP="002E245E"/>
    <w:p w14:paraId="0EE88099" w14:textId="7E440526" w:rsidR="002E245E" w:rsidRDefault="002E245E" w:rsidP="00900947">
      <w:pPr>
        <w:outlineLvl w:val="0"/>
      </w:pPr>
      <w:r>
        <w:t xml:space="preserve">Only one late period is allowed for this homework (11:59pm </w:t>
      </w:r>
      <w:r w:rsidR="00932B42">
        <w:t>Monday 2/26</w:t>
      </w:r>
      <w:r w:rsidR="00721171">
        <w:t>)</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7EA06F25" w:rsidR="002354B2" w:rsidRDefault="000C4B1D" w:rsidP="002354B2">
      <w:r>
        <w:t>(</w:t>
      </w:r>
      <w:proofErr w:type="gramStart"/>
      <w:r>
        <w:t>Signed)</w:t>
      </w:r>
      <w:r w:rsidR="009C52B2">
        <w:t xml:space="preserve">  </w:t>
      </w:r>
      <w:r w:rsidR="002354B2">
        <w:t>_</w:t>
      </w:r>
      <w:proofErr w:type="gramEnd"/>
      <w:r w:rsidR="002354B2">
        <w:t>___</w:t>
      </w:r>
      <w:r w:rsidR="009C52B2">
        <w:t>FT</w:t>
      </w:r>
      <w:r w:rsidR="002354B2">
        <w:t>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65D55267" w14:textId="7D9E7190" w:rsidR="001249F7" w:rsidRDefault="001249F7" w:rsidP="002E245E"/>
    <w:p w14:paraId="7330908D" w14:textId="3A0CBA75" w:rsidR="007F40A0" w:rsidRPr="00CA1C34" w:rsidRDefault="002C6026" w:rsidP="00CA1C34">
      <w:pPr>
        <w:outlineLvl w:val="0"/>
        <w:rPr>
          <w:b/>
        </w:rPr>
      </w:pPr>
      <w:r>
        <w:rPr>
          <w:b/>
        </w:rPr>
        <w:t xml:space="preserve">Answer to </w:t>
      </w:r>
      <w:r w:rsidR="002E245E" w:rsidRPr="00C44FD0">
        <w:rPr>
          <w:b/>
        </w:rPr>
        <w:t>Questions</w:t>
      </w:r>
      <w:r>
        <w:rPr>
          <w:b/>
        </w:rPr>
        <w:t xml:space="preserve"> 1</w:t>
      </w:r>
    </w:p>
    <w:p w14:paraId="3CEAD8DD" w14:textId="3E6B66DC" w:rsidR="00673E72" w:rsidRDefault="00CA1C34">
      <w:r>
        <w:t>ii) For every user, I established a hash map. Any pair consisted of the existed friends of this user will be stored in as suggested friends</w:t>
      </w:r>
      <w:bookmarkStart w:id="0" w:name="_GoBack"/>
      <w:bookmarkEnd w:id="0"/>
    </w:p>
    <w:p w14:paraId="188E7645" w14:textId="77777777" w:rsidR="00673E72" w:rsidRDefault="00673E72"/>
    <w:p w14:paraId="60E02108" w14:textId="77777777" w:rsidR="00673E72" w:rsidRDefault="00673E72"/>
    <w:p w14:paraId="2F3FB515" w14:textId="017CFE40" w:rsidR="00673E72" w:rsidRPr="00C44FD0" w:rsidRDefault="00673E72" w:rsidP="00673E72">
      <w:pPr>
        <w:outlineLvl w:val="0"/>
        <w:rPr>
          <w:b/>
        </w:rPr>
      </w:pPr>
      <w:r>
        <w:rPr>
          <w:b/>
        </w:rPr>
        <w:t xml:space="preserve">Answer to </w:t>
      </w:r>
      <w:r w:rsidRPr="00C44FD0">
        <w:rPr>
          <w:b/>
        </w:rPr>
        <w:t>Questions</w:t>
      </w:r>
      <w:r w:rsidR="003E371B">
        <w:rPr>
          <w:b/>
        </w:rPr>
        <w:t xml:space="preserve"> 2(a)</w:t>
      </w:r>
    </w:p>
    <w:p w14:paraId="11601CDB" w14:textId="77777777" w:rsidR="00673E72" w:rsidRDefault="00673E72"/>
    <w:p w14:paraId="33329466" w14:textId="55597496" w:rsidR="003E371B" w:rsidRPr="000D2EF0" w:rsidRDefault="000D2EF0">
      <w:r>
        <w:t xml:space="preserve">When A and B are independent, </w:t>
      </w:r>
      <m:oMath>
        <m:r>
          <w:rPr>
            <w:rFonts w:ascii="Cambria Math" w:hAnsi="Cambria Math"/>
          </w:rPr>
          <m:t>conf</m:t>
        </m:r>
        <m:d>
          <m:dPr>
            <m:ctrlPr>
              <w:rPr>
                <w:rFonts w:ascii="Cambria Math" w:hAnsi="Cambria Math"/>
                <w:i/>
              </w:rPr>
            </m:ctrlPr>
          </m:dPr>
          <m:e>
            <m:r>
              <w:rPr>
                <w:rFonts w:ascii="Cambria Math" w:hAnsi="Cambria Math"/>
              </w:rPr>
              <m:t>A→B</m:t>
            </m:r>
          </m:e>
        </m:d>
        <m:r>
          <w:rPr>
            <w:rFonts w:ascii="Cambria Math" w:hAnsi="Cambria Math"/>
          </w:rPr>
          <m:t>= Pr</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Pr(AB)</m:t>
            </m:r>
          </m:num>
          <m:den>
            <m:r>
              <w:rPr>
                <w:rFonts w:ascii="Cambria Math" w:hAnsi="Cambria Math"/>
              </w:rPr>
              <m:t>Pr(A)</m:t>
            </m:r>
          </m:den>
        </m:f>
        <m:r>
          <w:rPr>
            <w:rFonts w:ascii="Cambria Math" w:hAnsi="Cambria Math"/>
          </w:rPr>
          <m:t>=</m:t>
        </m:r>
        <m:f>
          <m:fPr>
            <m:ctrlPr>
              <w:rPr>
                <w:rFonts w:ascii="Cambria Math" w:hAnsi="Cambria Math"/>
                <w:i/>
              </w:rPr>
            </m:ctrlPr>
          </m:fPr>
          <m:num>
            <m:r>
              <w:rPr>
                <w:rFonts w:ascii="Cambria Math" w:hAnsi="Cambria Math"/>
              </w:rPr>
              <m:t>P</m:t>
            </m:r>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∙Pr(B)</m:t>
            </m:r>
          </m:num>
          <m:den>
            <m:r>
              <w:rPr>
                <w:rFonts w:ascii="Cambria Math" w:hAnsi="Cambria Math"/>
              </w:rPr>
              <m:t>P</m:t>
            </m:r>
            <m:r>
              <w:rPr>
                <w:rFonts w:ascii="Cambria Math" w:hAnsi="Cambria Math"/>
              </w:rPr>
              <m:t>r</m:t>
            </m:r>
            <m:r>
              <w:rPr>
                <w:rFonts w:ascii="Cambria Math" w:hAnsi="Cambria Math"/>
              </w:rPr>
              <m:t>(A)</m:t>
            </m:r>
          </m:den>
        </m:f>
        <m:r>
          <w:rPr>
            <w:rFonts w:ascii="Cambria Math" w:hAnsi="Cambria Math"/>
          </w:rPr>
          <m:t>=Pr(B)</m:t>
        </m:r>
      </m:oMath>
      <w:r>
        <w:t xml:space="preserve"> , which means that </w:t>
      </w:r>
      <m:oMath>
        <m:r>
          <w:rPr>
            <w:rFonts w:ascii="Cambria Math" w:hAnsi="Cambria Math"/>
          </w:rPr>
          <m:t>conf</m:t>
        </m:r>
        <m:d>
          <m:dPr>
            <m:ctrlPr>
              <w:rPr>
                <w:rFonts w:ascii="Cambria Math" w:hAnsi="Cambria Math"/>
                <w:i/>
              </w:rPr>
            </m:ctrlPr>
          </m:dPr>
          <m:e>
            <m:r>
              <w:rPr>
                <w:rFonts w:ascii="Cambria Math" w:hAnsi="Cambria Math"/>
              </w:rPr>
              <m:t>A→B</m:t>
            </m:r>
          </m:e>
        </m:d>
      </m:oMath>
      <w:r>
        <w:t xml:space="preserve"> is only determined by </w:t>
      </w:r>
      <m:oMath>
        <m:r>
          <w:rPr>
            <w:rFonts w:ascii="Cambria Math" w:hAnsi="Cambria Math"/>
          </w:rPr>
          <m:t>P</m:t>
        </m:r>
        <m:r>
          <w:rPr>
            <w:rFonts w:ascii="Cambria Math" w:hAnsi="Cambria Math"/>
          </w:rPr>
          <m:t>r</m:t>
        </m:r>
        <m:r>
          <w:rPr>
            <w:rFonts w:ascii="Cambria Math" w:hAnsi="Cambria Math"/>
          </w:rPr>
          <m:t>(B)</m:t>
        </m:r>
      </m:oMath>
      <w:r>
        <w:t xml:space="preserve">. Therefore, </w:t>
      </w:r>
      <w:proofErr w:type="gramStart"/>
      <w:r>
        <w:t>A</w:t>
      </w:r>
      <w:proofErr w:type="gramEnd"/>
      <w:r>
        <w:t xml:space="preserve"> could be seen as frequent when </w:t>
      </w:r>
      <m:oMath>
        <m:r>
          <w:rPr>
            <w:rFonts w:ascii="Cambria Math" w:hAnsi="Cambria Math"/>
          </w:rPr>
          <m:t>P</m:t>
        </m:r>
        <m:r>
          <w:rPr>
            <w:rFonts w:ascii="Cambria Math" w:hAnsi="Cambria Math"/>
          </w:rPr>
          <m:t>r</m:t>
        </m:r>
        <m:r>
          <w:rPr>
            <w:rFonts w:ascii="Cambria Math" w:hAnsi="Cambria Math"/>
          </w:rPr>
          <m:t>(B)</m:t>
        </m:r>
      </m:oMath>
      <w:r>
        <w:t xml:space="preserve"> is high though they are independent. This may lead to a wrong conclusion.</w:t>
      </w:r>
    </w:p>
    <w:p w14:paraId="2306AAEA" w14:textId="3B130155" w:rsidR="000D2EF0" w:rsidRPr="000D2EF0" w:rsidRDefault="000D2EF0">
      <w:pPr>
        <w:rPr>
          <w:rFonts w:hint="eastAsia"/>
        </w:rPr>
      </w:pPr>
      <w:r>
        <w:t xml:space="preserve">Because </w:t>
      </w:r>
      <m:oMath>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support(B)</m:t>
            </m:r>
          </m:num>
          <m:den>
            <m:r>
              <w:rPr>
                <w:rFonts w:ascii="Cambria Math" w:hAnsi="Cambria Math"/>
              </w:rPr>
              <m:t>N</m:t>
            </m:r>
          </m:den>
        </m:f>
        <m:r>
          <w:rPr>
            <w:rFonts w:ascii="Cambria Math" w:hAnsi="Cambria Math"/>
          </w:rPr>
          <m:t>=Pr(B)</m:t>
        </m:r>
      </m:oMath>
      <w:r>
        <w:t xml:space="preserve">  , we know </w:t>
      </w:r>
      <m:oMath>
        <m:r>
          <w:rPr>
            <w:rFonts w:ascii="Cambria Math" w:hAnsi="Cambria Math"/>
          </w:rPr>
          <m:t>li</m:t>
        </m:r>
        <m:r>
          <w:rPr>
            <w:rFonts w:ascii="Cambria Math" w:hAnsi="Cambria Math"/>
          </w:rPr>
          <m:t>f</m:t>
        </m:r>
        <m:r>
          <w:rPr>
            <w:rFonts w:ascii="Cambria Math" w:hAnsi="Cambria Math"/>
          </w:rPr>
          <m:t>t</m:t>
        </m:r>
        <m:d>
          <m:dPr>
            <m:ctrlPr>
              <w:rPr>
                <w:rFonts w:ascii="Cambria Math" w:hAnsi="Cambria Math"/>
                <w:i/>
              </w:rPr>
            </m:ctrlPr>
          </m:dPr>
          <m:e>
            <m:r>
              <w:rPr>
                <w:rFonts w:ascii="Cambria Math" w:hAnsi="Cambria Math"/>
              </w:rPr>
              <m:t>A→B</m:t>
            </m:r>
          </m:e>
        </m:d>
      </m:oMath>
      <w:r>
        <w:t xml:space="preserve"> and </w:t>
      </w:r>
      <m:oMath>
        <m:r>
          <w:rPr>
            <w:rFonts w:ascii="Cambria Math" w:hAnsi="Cambria Math"/>
          </w:rPr>
          <m:t>conv</m:t>
        </m:r>
        <m:d>
          <m:dPr>
            <m:ctrlPr>
              <w:rPr>
                <w:rFonts w:ascii="Cambria Math" w:hAnsi="Cambria Math"/>
                <w:i/>
              </w:rPr>
            </m:ctrlPr>
          </m:dPr>
          <m:e>
            <m:r>
              <w:rPr>
                <w:rFonts w:ascii="Cambria Math" w:hAnsi="Cambria Math"/>
              </w:rPr>
              <m:t>A→B</m:t>
            </m:r>
          </m:e>
        </m:d>
      </m:oMath>
      <w:r>
        <w:t xml:space="preserve"> take </w:t>
      </w:r>
      <m:oMath>
        <m:r>
          <w:rPr>
            <w:rFonts w:ascii="Cambria Math" w:hAnsi="Cambria Math"/>
          </w:rPr>
          <m:t>Pr(B</m:t>
        </m:r>
        <m:r>
          <w:rPr>
            <w:rFonts w:ascii="Cambria Math" w:hAnsi="Cambria Math"/>
          </w:rPr>
          <m:t>)</m:t>
        </m:r>
      </m:oMath>
      <w:r>
        <w:t xml:space="preserve"> into account.</w:t>
      </w:r>
    </w:p>
    <w:p w14:paraId="0D1793EA" w14:textId="77777777" w:rsidR="003E371B" w:rsidRDefault="003E371B"/>
    <w:p w14:paraId="70C2ECE3" w14:textId="494D19A7" w:rsidR="003E371B" w:rsidRDefault="003E371B" w:rsidP="003E371B">
      <w:pPr>
        <w:outlineLvl w:val="0"/>
        <w:rPr>
          <w:b/>
        </w:rPr>
      </w:pPr>
      <w:r>
        <w:rPr>
          <w:b/>
        </w:rPr>
        <w:t xml:space="preserve">Answer to </w:t>
      </w:r>
      <w:r w:rsidRPr="00C44FD0">
        <w:rPr>
          <w:b/>
        </w:rPr>
        <w:t>Questions</w:t>
      </w:r>
      <w:r>
        <w:rPr>
          <w:b/>
        </w:rPr>
        <w:t xml:space="preserve"> 2(b)</w:t>
      </w:r>
    </w:p>
    <w:p w14:paraId="13C7F28C" w14:textId="28068435" w:rsidR="00632CDE" w:rsidRDefault="00632CDE" w:rsidP="00632CDE">
      <w:pPr>
        <w:jc w:val="both"/>
        <w:outlineLvl w:val="0"/>
        <w:rPr>
          <w:b/>
        </w:rPr>
      </w:pPr>
      <w:r>
        <w:t xml:space="preserve"> </w:t>
      </w:r>
      <m:oMath>
        <m:r>
          <w:rPr>
            <w:rFonts w:ascii="Cambria Math" w:hAnsi="Cambria Math"/>
          </w:rPr>
          <m:t>conf</m:t>
        </m:r>
        <m:d>
          <m:dPr>
            <m:ctrlPr>
              <w:rPr>
                <w:rFonts w:ascii="Cambria Math" w:hAnsi="Cambria Math"/>
                <w:i/>
              </w:rPr>
            </m:ctrlPr>
          </m:dPr>
          <m:e>
            <m:r>
              <w:rPr>
                <w:rFonts w:ascii="Cambria Math" w:hAnsi="Cambria Math"/>
              </w:rPr>
              <m:t>A→B</m:t>
            </m:r>
          </m:e>
        </m:d>
        <m:r>
          <w:rPr>
            <w:rFonts w:ascii="Cambria Math" w:hAnsi="Cambria Math"/>
          </w:rPr>
          <m:t>= Pr</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Pr(AB)</m:t>
            </m:r>
          </m:num>
          <m:den>
            <m:r>
              <w:rPr>
                <w:rFonts w:ascii="Cambria Math" w:hAnsi="Cambria Math"/>
              </w:rPr>
              <m:t>Pr(A)</m:t>
            </m:r>
          </m:den>
        </m:f>
      </m:oMath>
      <w:r w:rsidR="00E61619">
        <w:rPr>
          <w:b/>
        </w:rPr>
        <w:t xml:space="preserve"> </w:t>
      </w:r>
      <w:r>
        <w:rPr>
          <w:b/>
        </w:rPr>
        <w:t xml:space="preserve"> </w:t>
      </w:r>
      <m:oMath>
        <m:r>
          <m:rPr>
            <m:sty m:val="bi"/>
          </m:rPr>
          <w:rPr>
            <w:rFonts w:ascii="Cambria Math" w:hAnsi="Cambria Math"/>
          </w:rPr>
          <m:t xml:space="preserve"> </m:t>
        </m:r>
        <m:r>
          <m:rPr>
            <m:sty m:val="bi"/>
          </m:rPr>
          <w:rPr>
            <w:rFonts w:ascii="Cambria Math" w:hAnsi="Cambria Math"/>
          </w:rPr>
          <m:t>≠</m:t>
        </m:r>
        <m:r>
          <w:rPr>
            <w:rFonts w:ascii="Cambria Math" w:hAnsi="Cambria Math"/>
          </w:rPr>
          <m:t>conf</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A</m:t>
            </m:r>
          </m:e>
        </m:d>
        <m:r>
          <w:rPr>
            <w:rFonts w:ascii="Cambria Math" w:hAnsi="Cambria Math"/>
          </w:rPr>
          <m:t>= Pr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Pr(AB)</m:t>
            </m:r>
          </m:num>
          <m:den>
            <m:r>
              <w:rPr>
                <w:rFonts w:ascii="Cambria Math" w:hAnsi="Cambria Math"/>
              </w:rPr>
              <m:t>Pr(</m:t>
            </m:r>
            <m:r>
              <w:rPr>
                <w:rFonts w:ascii="Cambria Math" w:hAnsi="Cambria Math"/>
              </w:rPr>
              <m:t>B</m:t>
            </m:r>
            <m:r>
              <w:rPr>
                <w:rFonts w:ascii="Cambria Math" w:hAnsi="Cambria Math"/>
              </w:rPr>
              <m:t>)</m:t>
            </m:r>
          </m:den>
        </m:f>
      </m:oMath>
    </w:p>
    <w:p w14:paraId="50173E58" w14:textId="711DBE09" w:rsidR="003E371B" w:rsidRPr="00632CDE" w:rsidRDefault="00632CDE" w:rsidP="003E371B">
      <w:pPr>
        <w:outlineLvl w:val="0"/>
        <w:rPr>
          <w:b/>
        </w:rPr>
      </w:pPr>
      <m:oMathPara>
        <m:oMathParaPr>
          <m:jc m:val="left"/>
        </m:oMathParaPr>
        <m:oMath>
          <m:r>
            <w:rPr>
              <w:rFonts w:ascii="Cambria Math" w:hAnsi="Cambria Math"/>
            </w:rPr>
            <m:t>lift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conf</m:t>
              </m:r>
              <m:d>
                <m:dPr>
                  <m:ctrlPr>
                    <w:rPr>
                      <w:rFonts w:ascii="Cambria Math" w:hAnsi="Cambria Math"/>
                      <w:i/>
                    </w:rPr>
                  </m:ctrlPr>
                </m:dPr>
                <m:e>
                  <m:r>
                    <w:rPr>
                      <w:rFonts w:ascii="Cambria Math" w:hAnsi="Cambria Math"/>
                    </w:rPr>
                    <m:t>A→B</m:t>
                  </m:r>
                </m:e>
              </m:d>
            </m:num>
            <m:den>
              <m:r>
                <w:rPr>
                  <w:rFonts w:ascii="Cambria Math" w:hAnsi="Cambria Math"/>
                </w:rPr>
                <m:t>S(B)</m:t>
              </m:r>
            </m:den>
          </m:f>
          <m:r>
            <w:rPr>
              <w:rFonts w:ascii="Cambria Math" w:hAnsi="Cambria Math"/>
            </w:rPr>
            <m:t>=</m:t>
          </m:r>
          <m:f>
            <m:fPr>
              <m:ctrlPr>
                <w:rPr>
                  <w:rFonts w:ascii="Cambria Math" w:hAnsi="Cambria Math"/>
                  <w:i/>
                </w:rPr>
              </m:ctrlPr>
            </m:fPr>
            <m:num>
              <m:r>
                <w:rPr>
                  <w:rFonts w:ascii="Cambria Math" w:hAnsi="Cambria Math"/>
                </w:rPr>
                <m:t>P</m:t>
              </m:r>
              <m:r>
                <w:rPr>
                  <w:rFonts w:ascii="Cambria Math" w:hAnsi="Cambria Math"/>
                </w:rPr>
                <m:t>r</m:t>
              </m:r>
              <m:r>
                <w:rPr>
                  <w:rFonts w:ascii="Cambria Math" w:hAnsi="Cambria Math"/>
                </w:rPr>
                <m:t>(A</m:t>
              </m:r>
              <m:r>
                <w:rPr>
                  <w:rFonts w:ascii="Cambria Math" w:hAnsi="Cambria Math"/>
                </w:rPr>
                <m:t>B)</m:t>
              </m:r>
            </m:num>
            <m:den>
              <m:r>
                <w:rPr>
                  <w:rFonts w:ascii="Cambria Math" w:hAnsi="Cambria Math"/>
                </w:rPr>
                <m:t>Pr(A)Pr</m:t>
              </m:r>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P</m:t>
              </m:r>
              <m:r>
                <w:rPr>
                  <w:rFonts w:ascii="Cambria Math" w:hAnsi="Cambria Math"/>
                </w:rPr>
                <m:t>r</m:t>
              </m:r>
              <m:r>
                <w:rPr>
                  <w:rFonts w:ascii="Cambria Math" w:hAnsi="Cambria Math"/>
                </w:rPr>
                <m:t>(AB)</m:t>
              </m:r>
            </m:num>
            <m:den>
              <m:r>
                <w:rPr>
                  <w:rFonts w:ascii="Cambria Math" w:hAnsi="Cambria Math"/>
                </w:rPr>
                <m:t>P</m:t>
              </m:r>
              <m:r>
                <w:rPr>
                  <w:rFonts w:ascii="Cambria Math" w:hAnsi="Cambria Math"/>
                </w:rPr>
                <m:t>r</m:t>
              </m:r>
              <m:r>
                <w:rPr>
                  <w:rFonts w:ascii="Cambria Math" w:hAnsi="Cambria Math"/>
                </w:rPr>
                <m:t>(B)</m:t>
              </m:r>
              <m:func>
                <m:funcPr>
                  <m:ctrlPr>
                    <w:rPr>
                      <w:rFonts w:ascii="Cambria Math" w:hAnsi="Cambria Math"/>
                      <w:i/>
                    </w:rPr>
                  </m:ctrlPr>
                </m:funcPr>
                <m:fName>
                  <m:r>
                    <w:rPr>
                      <w:rFonts w:ascii="Cambria Math" w:hAnsi="Cambria Math"/>
                    </w:rPr>
                    <m:t>Pr</m:t>
                  </m:r>
                </m:fName>
                <m:e>
                  <m:d>
                    <m:dPr>
                      <m:ctrlPr>
                        <w:rPr>
                          <w:rFonts w:ascii="Cambria Math" w:hAnsi="Cambria Math"/>
                          <w:i/>
                        </w:rPr>
                      </m:ctrlPr>
                    </m:dPr>
                    <m:e>
                      <m:r>
                        <w:rPr>
                          <w:rFonts w:ascii="Cambria Math" w:hAnsi="Cambria Math"/>
                        </w:rPr>
                        <m:t>A</m:t>
                      </m:r>
                    </m:e>
                  </m:d>
                </m:e>
              </m:func>
            </m:den>
          </m:f>
          <m:r>
            <w:rPr>
              <w:rFonts w:ascii="Cambria Math" w:hAnsi="Cambria Math"/>
            </w:rPr>
            <m:t>=</m:t>
          </m:r>
          <m:f>
            <m:fPr>
              <m:ctrlPr>
                <w:rPr>
                  <w:rFonts w:ascii="Cambria Math" w:hAnsi="Cambria Math"/>
                  <w:i/>
                </w:rPr>
              </m:ctrlPr>
            </m:fPr>
            <m:num>
              <m:r>
                <w:rPr>
                  <w:rFonts w:ascii="Cambria Math" w:hAnsi="Cambria Math"/>
                </w:rPr>
                <m:t>conf</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A</m:t>
                  </m:r>
                </m:e>
              </m:d>
            </m:num>
            <m:den>
              <m:r>
                <w:rPr>
                  <w:rFonts w:ascii="Cambria Math" w:hAnsi="Cambria Math"/>
                </w:rPr>
                <m:t>S</m:t>
              </m:r>
              <m:d>
                <m:dPr>
                  <m:ctrlPr>
                    <w:rPr>
                      <w:rFonts w:ascii="Cambria Math" w:hAnsi="Cambria Math"/>
                      <w:i/>
                    </w:rPr>
                  </m:ctrlPr>
                </m:dPr>
                <m:e>
                  <m:r>
                    <w:rPr>
                      <w:rFonts w:ascii="Cambria Math" w:hAnsi="Cambria Math"/>
                    </w:rPr>
                    <m:t>A</m:t>
                  </m:r>
                </m:e>
              </m:d>
            </m:den>
          </m:f>
          <m:r>
            <w:rPr>
              <w:rFonts w:ascii="Cambria Math" w:hAnsi="Cambria Math"/>
            </w:rPr>
            <m:t>=lift(B→A</m:t>
          </m:r>
          <m:r>
            <w:rPr>
              <w:rFonts w:ascii="Cambria Math" w:hAnsi="Cambria Math"/>
            </w:rPr>
            <m:t>)</m:t>
          </m:r>
        </m:oMath>
      </m:oMathPara>
    </w:p>
    <w:p w14:paraId="26BF98BA" w14:textId="77777777" w:rsidR="003E371B" w:rsidRDefault="003E371B" w:rsidP="003E371B">
      <w:pPr>
        <w:outlineLvl w:val="0"/>
        <w:rPr>
          <w:b/>
        </w:rPr>
      </w:pPr>
    </w:p>
    <w:p w14:paraId="5E513390" w14:textId="63451D02" w:rsidR="00632CDE" w:rsidRPr="00632CDE" w:rsidRDefault="00632CDE" w:rsidP="003E371B">
      <w:pPr>
        <w:outlineLvl w:val="0"/>
        <w:rPr>
          <w:b/>
        </w:rPr>
      </w:pPr>
      <m:oMathPara>
        <m:oMathParaPr>
          <m:jc m:val="left"/>
        </m:oMathParaPr>
        <m:oMath>
          <m:r>
            <w:rPr>
              <w:rFonts w:ascii="Cambria Math" w:hAnsi="Cambria Math"/>
            </w:rPr>
            <m:t>conv</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1-S(B)</m:t>
              </m:r>
            </m:num>
            <m:den>
              <m:r>
                <w:rPr>
                  <w:rFonts w:ascii="Cambria Math" w:hAnsi="Cambria Math"/>
                </w:rPr>
                <m:t>1-conf(A</m:t>
              </m:r>
              <m:r>
                <w:rPr>
                  <w:rFonts w:ascii="Cambria Math" w:hAnsi="Cambria Math"/>
                </w:rPr>
                <m:t>→</m:t>
              </m:r>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1-Pr(B)</m:t>
              </m:r>
            </m:num>
            <m:den>
              <m:r>
                <w:rPr>
                  <w:rFonts w:ascii="Cambria Math" w:hAnsi="Cambria Math"/>
                </w:rPr>
                <m:t>1-</m:t>
              </m:r>
              <m:f>
                <m:fPr>
                  <m:ctrlPr>
                    <w:rPr>
                      <w:rFonts w:ascii="Cambria Math" w:hAnsi="Cambria Math"/>
                      <w:i/>
                    </w:rPr>
                  </m:ctrlPr>
                </m:fPr>
                <m:num>
                  <m:r>
                    <w:rPr>
                      <w:rFonts w:ascii="Cambria Math" w:hAnsi="Cambria Math"/>
                    </w:rPr>
                    <m:t>Pr⁡(AB)</m:t>
                  </m:r>
                </m:num>
                <m:den>
                  <m:r>
                    <w:rPr>
                      <w:rFonts w:ascii="Cambria Math" w:hAnsi="Cambria Math"/>
                    </w:rPr>
                    <m:t>Pr⁡(A)</m:t>
                  </m:r>
                </m:den>
              </m:f>
            </m:den>
          </m:f>
          <m:r>
            <w:rPr>
              <w:rFonts w:ascii="Cambria Math" w:hAnsi="Cambria Math"/>
            </w:rPr>
            <m:t>=</m:t>
          </m:r>
          <m:f>
            <m:fPr>
              <m:ctrlPr>
                <w:rPr>
                  <w:rFonts w:ascii="Cambria Math" w:hAnsi="Cambria Math"/>
                  <w:i/>
                </w:rPr>
              </m:ctrlPr>
            </m:fPr>
            <m:num>
              <m:r>
                <w:rPr>
                  <w:rFonts w:ascii="Cambria Math" w:hAnsi="Cambria Math"/>
                </w:rPr>
                <m:t>Pr⁡(A)-Pr⁡(A)Pr(B)</m:t>
              </m:r>
            </m:num>
            <m:den>
              <m:r>
                <w:rPr>
                  <w:rFonts w:ascii="Cambria Math" w:hAnsi="Cambria Math"/>
                </w:rPr>
                <m:t>Pr⁡(A)-Pr⁡(AB)</m:t>
              </m:r>
            </m:den>
          </m:f>
          <m:r>
            <w:rPr>
              <w:rFonts w:ascii="Cambria Math" w:hAnsi="Cambria Math"/>
            </w:rPr>
            <m:t>≠conv(B→A)</m:t>
          </m:r>
        </m:oMath>
      </m:oMathPara>
    </w:p>
    <w:p w14:paraId="0CF47827" w14:textId="5639CBAF" w:rsidR="00E61619" w:rsidRDefault="000A7A14" w:rsidP="003E371B">
      <w:pPr>
        <w:outlineLvl w:val="0"/>
      </w:pPr>
      <w:r w:rsidRPr="000A7A14">
        <w:t>Therefore, only</w:t>
      </w:r>
      <w:r>
        <w:t xml:space="preserve"> lift is symmetric.</w:t>
      </w:r>
    </w:p>
    <w:p w14:paraId="07C2F69F" w14:textId="77777777" w:rsidR="00BD17FD" w:rsidRDefault="00BD17FD" w:rsidP="003E371B">
      <w:pPr>
        <w:outlineLvl w:val="0"/>
      </w:pPr>
    </w:p>
    <w:p w14:paraId="5D7BE28A" w14:textId="45C7F4E0" w:rsidR="00BD17FD" w:rsidRPr="00994A81" w:rsidRDefault="00BD17FD" w:rsidP="003E371B">
      <w:pPr>
        <w:outlineLvl w:val="0"/>
        <w:rPr>
          <w:i/>
        </w:rPr>
      </w:pPr>
      <w:r>
        <w:t>For example, if we have four baskets</w:t>
      </w:r>
      <w:r w:rsidRPr="00994A81">
        <w:rPr>
          <w:i/>
        </w:rPr>
        <w:t>, A,</w:t>
      </w:r>
      <w:r w:rsidR="000F7B39">
        <w:rPr>
          <w:i/>
        </w:rPr>
        <w:t xml:space="preserve"> </w:t>
      </w:r>
      <w:r w:rsidRPr="00994A81">
        <w:rPr>
          <w:i/>
        </w:rPr>
        <w:t>B,</w:t>
      </w:r>
      <w:r w:rsidR="00994A81">
        <w:rPr>
          <w:i/>
        </w:rPr>
        <w:t xml:space="preserve"> AB </w:t>
      </w:r>
      <w:r w:rsidR="00994A81" w:rsidRPr="00994A81">
        <w:t>and</w:t>
      </w:r>
      <w:r w:rsidR="00994A81">
        <w:rPr>
          <w:i/>
        </w:rPr>
        <w:t xml:space="preserve"> </w:t>
      </w:r>
      <w:r w:rsidRPr="00994A81">
        <w:rPr>
          <w:i/>
        </w:rPr>
        <w:t>BC.</w:t>
      </w:r>
    </w:p>
    <w:p w14:paraId="6BF5AEB4" w14:textId="5385AA91" w:rsidR="00BD17FD" w:rsidRDefault="00BD17FD" w:rsidP="003E371B">
      <w:pPr>
        <w:outlineLvl w:val="0"/>
      </w:pPr>
      <w:r>
        <w:t>The</w:t>
      </w:r>
      <w:r w:rsidR="005765FC">
        <w:t>n</w:t>
      </w:r>
      <w:r>
        <w:t xml:space="preserve"> </w:t>
      </w:r>
      <m:oMath>
        <m:r>
          <w:rPr>
            <w:rFonts w:ascii="Cambria Math" w:hAnsi="Cambria Math"/>
          </w:rPr>
          <m:t>conf</m:t>
        </m:r>
        <m:d>
          <m:dPr>
            <m:ctrlPr>
              <w:rPr>
                <w:rFonts w:ascii="Cambria Math" w:hAnsi="Cambria Math"/>
                <w:i/>
              </w:rPr>
            </m:ctrlPr>
          </m:dPr>
          <m:e>
            <m:r>
              <w:rPr>
                <w:rFonts w:ascii="Cambria Math" w:hAnsi="Cambria Math"/>
              </w:rPr>
              <m:t>A→B</m:t>
            </m:r>
          </m:e>
        </m:d>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5765FC">
        <w:t xml:space="preserve"> ,</w:t>
      </w:r>
      <m:oMath>
        <m:r>
          <w:rPr>
            <w:rFonts w:ascii="Cambria Math" w:hAnsi="Cambria Math"/>
          </w:rPr>
          <m:t xml:space="preserve"> </m:t>
        </m:r>
        <m:r>
          <w:rPr>
            <w:rFonts w:ascii="Cambria Math" w:hAnsi="Cambria Math"/>
          </w:rPr>
          <m:t>conf</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A</m:t>
            </m:r>
          </m:e>
        </m:d>
        <m:r>
          <w:rPr>
            <w:rFonts w:ascii="Cambria Math" w:hAnsi="Cambria Math"/>
          </w:rPr>
          <m:t>= Pr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p>
    <w:p w14:paraId="488A5F0E" w14:textId="021B82CF" w:rsidR="00994A81" w:rsidRPr="00994A81" w:rsidRDefault="00994A81" w:rsidP="003E371B">
      <w:pPr>
        <w:outlineLvl w:val="0"/>
      </w:pPr>
      <m:oMath>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w:t>
      </w:r>
      <m:oMath>
        <m:r>
          <w:rPr>
            <w:rFonts w:ascii="Cambria Math" w:hAnsi="Cambria Math"/>
          </w:rPr>
          <m:t xml:space="preserve"> </m:t>
        </m:r>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p>
    <w:p w14:paraId="7E8170AE" w14:textId="47943CD3" w:rsidR="005765FC" w:rsidRDefault="005765FC" w:rsidP="003E371B">
      <w:pPr>
        <w:outlineLvl w:val="0"/>
      </w:pPr>
      <m:oMath>
        <m:r>
          <w:rPr>
            <w:rFonts w:ascii="Cambria Math" w:hAnsi="Cambria Math"/>
          </w:rPr>
          <m:t>lift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conf</m:t>
            </m:r>
            <m:d>
              <m:dPr>
                <m:ctrlPr>
                  <w:rPr>
                    <w:rFonts w:ascii="Cambria Math" w:hAnsi="Cambria Math"/>
                    <w:i/>
                  </w:rPr>
                </m:ctrlPr>
              </m:dPr>
              <m:e>
                <m:r>
                  <w:rPr>
                    <w:rFonts w:ascii="Cambria Math" w:hAnsi="Cambria Math"/>
                  </w:rPr>
                  <m:t>A→B</m:t>
                </m:r>
              </m:e>
            </m:d>
          </m:num>
          <m:den>
            <m:r>
              <w:rPr>
                <w:rFonts w:ascii="Cambria Math" w:hAnsi="Cambria Math"/>
              </w:rPr>
              <m:t>S(B)</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oMath>
      <w:r w:rsidR="00994A81">
        <w:t xml:space="preserve">, </w:t>
      </w:r>
      <m:oMath>
        <m:r>
          <w:rPr>
            <w:rFonts w:ascii="Cambria Math" w:hAnsi="Cambria Math"/>
          </w:rPr>
          <m:t>lift</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conf</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A</m:t>
                </m:r>
              </m:e>
            </m:d>
          </m:num>
          <m:den>
            <m:r>
              <w:rPr>
                <w:rFonts w:ascii="Cambria Math" w:hAnsi="Cambria Math"/>
              </w:rPr>
              <m:t>S(</m:t>
            </m:r>
            <m:r>
              <w:rPr>
                <w:rFonts w:ascii="Cambria Math" w:hAnsi="Cambria Math"/>
              </w:rPr>
              <m:t>A</m:t>
            </m:r>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14:paraId="1CEE4817" w14:textId="25EE612A" w:rsidR="00994A81" w:rsidRPr="005765FC" w:rsidRDefault="00994A81" w:rsidP="003E371B">
      <w:pPr>
        <w:outlineLvl w:val="0"/>
      </w:pPr>
      <m:oMath>
        <m:r>
          <w:rPr>
            <w:rFonts w:ascii="Cambria Math" w:hAnsi="Cambria Math"/>
          </w:rPr>
          <m:t>conv</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1-S(B)</m:t>
            </m:r>
          </m:num>
          <m:den>
            <m:r>
              <w:rPr>
                <w:rFonts w:ascii="Cambria Math" w:hAnsi="Cambria Math"/>
              </w:rPr>
              <m:t>1-conf(A→B)</m:t>
            </m:r>
          </m:den>
        </m:f>
        <m:r>
          <w:rPr>
            <w:rFonts w:ascii="Cambria Math" w:hAnsi="Cambria Math"/>
          </w:rPr>
          <m:t xml:space="preserve">= </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m:oMath>
        <m:r>
          <w:rPr>
            <w:rFonts w:ascii="Cambria Math" w:hAnsi="Cambria Math"/>
          </w:rPr>
          <m:t xml:space="preserve"> </m:t>
        </m:r>
        <m:r>
          <w:rPr>
            <w:rFonts w:ascii="Cambria Math" w:hAnsi="Cambria Math"/>
          </w:rPr>
          <m:t>conv</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1-S(</m:t>
            </m:r>
            <m:r>
              <w:rPr>
                <w:rFonts w:ascii="Cambria Math" w:hAnsi="Cambria Math"/>
              </w:rPr>
              <m:t>A</m:t>
            </m:r>
            <m:r>
              <w:rPr>
                <w:rFonts w:ascii="Cambria Math" w:hAnsi="Cambria Math"/>
              </w:rPr>
              <m:t>)</m:t>
            </m:r>
          </m:num>
          <m:den>
            <m:r>
              <w:rPr>
                <w:rFonts w:ascii="Cambria Math" w:hAnsi="Cambria Math"/>
              </w:rPr>
              <m:t>1-conf(</m:t>
            </m:r>
            <m:r>
              <w:rPr>
                <w:rFonts w:ascii="Cambria Math" w:hAnsi="Cambria Math"/>
              </w:rPr>
              <m:t>B</m:t>
            </m:r>
            <m:r>
              <w:rPr>
                <w:rFonts w:ascii="Cambria Math" w:hAnsi="Cambria Math"/>
              </w:rPr>
              <m:t>→</m:t>
            </m:r>
            <m:r>
              <w:rPr>
                <w:rFonts w:ascii="Cambria Math" w:hAnsi="Cambria Math"/>
              </w:rPr>
              <m:t>A</m:t>
            </m:r>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oMath>
    </w:p>
    <w:p w14:paraId="041E86BB" w14:textId="77777777" w:rsidR="00026C8F" w:rsidRDefault="00026C8F" w:rsidP="003E371B">
      <w:pPr>
        <w:outlineLvl w:val="0"/>
        <w:rPr>
          <w:b/>
        </w:rPr>
      </w:pPr>
    </w:p>
    <w:p w14:paraId="48948264" w14:textId="33B91C9B" w:rsidR="003E371B" w:rsidRDefault="003E371B" w:rsidP="003E371B">
      <w:pPr>
        <w:outlineLvl w:val="0"/>
        <w:rPr>
          <w:b/>
        </w:rPr>
      </w:pPr>
      <w:r>
        <w:rPr>
          <w:b/>
        </w:rPr>
        <w:t xml:space="preserve">Answer to </w:t>
      </w:r>
      <w:r w:rsidRPr="00C44FD0">
        <w:rPr>
          <w:b/>
        </w:rPr>
        <w:t>Questions</w:t>
      </w:r>
      <w:r>
        <w:rPr>
          <w:b/>
        </w:rPr>
        <w:t xml:space="preserve"> 2(c)</w:t>
      </w:r>
    </w:p>
    <w:p w14:paraId="361716D0" w14:textId="4A4E3F40" w:rsidR="003E371B" w:rsidRDefault="000F7B39" w:rsidP="003E371B">
      <w:pPr>
        <w:outlineLvl w:val="0"/>
      </w:pPr>
      <w:r w:rsidRPr="000F7B39">
        <w:t xml:space="preserve">If </w:t>
      </w:r>
      <w:r>
        <w:t xml:space="preserve">A and B occur simultaneously every time, then </w:t>
      </w:r>
    </w:p>
    <w:p w14:paraId="2ED2F804" w14:textId="3219B9A2" w:rsidR="003E371B" w:rsidRDefault="000F7B39" w:rsidP="003E371B">
      <w:pPr>
        <w:outlineLvl w:val="0"/>
      </w:pPr>
      <m:oMath>
        <m:r>
          <w:rPr>
            <w:rFonts w:ascii="Cambria Math" w:hAnsi="Cambria Math"/>
          </w:rPr>
          <m:t>conf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rPr>
          <m:t>1</m:t>
        </m:r>
      </m:oMath>
      <w:r>
        <w:t xml:space="preserve"> </w:t>
      </w:r>
      <w:r w:rsidR="00026C8F">
        <w:t>.</w:t>
      </w:r>
    </w:p>
    <w:p w14:paraId="760F645C" w14:textId="067DB313" w:rsidR="003E371B" w:rsidRDefault="000F7B39" w:rsidP="003E371B">
      <w:pPr>
        <w:outlineLvl w:val="0"/>
      </w:pPr>
      <m:oMath>
        <m:r>
          <w:rPr>
            <w:rFonts w:ascii="Cambria Math" w:hAnsi="Cambria Math"/>
          </w:rPr>
          <m:t>lift</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S(B)</m:t>
            </m:r>
          </m:den>
        </m:f>
      </m:oMath>
      <w:r>
        <w:t xml:space="preserve">, it is determined by </w:t>
      </w:r>
      <m:oMath>
        <m:r>
          <w:rPr>
            <w:rFonts w:ascii="Cambria Math" w:hAnsi="Cambria Math"/>
          </w:rPr>
          <m:t>S</m:t>
        </m:r>
        <m:d>
          <m:dPr>
            <m:ctrlPr>
              <w:rPr>
                <w:rFonts w:ascii="Cambria Math" w:hAnsi="Cambria Math"/>
                <w:i/>
              </w:rPr>
            </m:ctrlPr>
          </m:dPr>
          <m:e>
            <m:r>
              <w:rPr>
                <w:rFonts w:ascii="Cambria Math" w:hAnsi="Cambria Math"/>
              </w:rPr>
              <m:t>B</m:t>
            </m:r>
          </m:e>
        </m:d>
      </m:oMath>
      <w:r w:rsidR="00026C8F">
        <w:t xml:space="preserve">. </w:t>
      </w:r>
    </w:p>
    <w:p w14:paraId="4A9394DA" w14:textId="1F4B982D" w:rsidR="00A402BD" w:rsidRPr="00A402BD" w:rsidRDefault="00A402BD" w:rsidP="003E371B">
      <w:pPr>
        <w:outlineLvl w:val="0"/>
      </w:pPr>
      <m:oMath>
        <m:r>
          <w:rPr>
            <w:rFonts w:ascii="Cambria Math" w:hAnsi="Cambria Math"/>
          </w:rPr>
          <m:t>conv</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1-S(B)</m:t>
            </m:r>
          </m:num>
          <m:den>
            <m:r>
              <w:rPr>
                <w:rFonts w:ascii="Cambria Math" w:hAnsi="Cambria Math"/>
              </w:rPr>
              <m:t>1-conf(A→B)</m:t>
            </m:r>
          </m:den>
        </m:f>
        <m:r>
          <w:rPr>
            <w:rFonts w:ascii="Cambria Math" w:hAnsi="Cambria Math"/>
          </w:rPr>
          <m:t xml:space="preserve"> →+∞</m:t>
        </m:r>
      </m:oMath>
      <w:r w:rsidR="00026C8F">
        <w:t>.</w:t>
      </w:r>
    </w:p>
    <w:p w14:paraId="08935D44" w14:textId="186DA2FE" w:rsidR="00A402BD" w:rsidRDefault="00A402BD" w:rsidP="003E371B">
      <w:pPr>
        <w:outlineLvl w:val="0"/>
      </w:pPr>
      <w:r>
        <w:t>Therefore, confidence and conviction are desirable.</w:t>
      </w:r>
    </w:p>
    <w:p w14:paraId="1FF35A0A" w14:textId="77777777" w:rsidR="00026C8F" w:rsidRDefault="00026C8F" w:rsidP="003E371B">
      <w:pPr>
        <w:outlineLvl w:val="0"/>
      </w:pPr>
    </w:p>
    <w:p w14:paraId="55D1F179" w14:textId="506B9345" w:rsidR="00026C8F" w:rsidRDefault="00026C8F" w:rsidP="003E371B">
      <w:pPr>
        <w:outlineLvl w:val="0"/>
      </w:pPr>
      <w:r>
        <w:t>For example, we have three baskets, AB, CD, CDE where A occurs every time B occurs and C occurs every time D occurs.</w:t>
      </w:r>
    </w:p>
    <w:p w14:paraId="2612184F" w14:textId="5ED718A2" w:rsidR="00026C8F" w:rsidRPr="000F7B39" w:rsidRDefault="00026C8F" w:rsidP="00026C8F">
      <w:pPr>
        <w:outlineLvl w:val="0"/>
        <w:rPr>
          <w:b/>
        </w:rPr>
      </w:pPr>
      <m:oMath>
        <m:r>
          <w:rPr>
            <w:rFonts w:ascii="Cambria Math" w:hAnsi="Cambria Math"/>
          </w:rPr>
          <m:t>lift</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S(B)</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support(B)</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=3</m:t>
        </m:r>
      </m:oMath>
      <w:r>
        <w:t>,</w:t>
      </w:r>
      <m:oMath>
        <m:r>
          <w:rPr>
            <w:rFonts w:ascii="Cambria Math" w:hAnsi="Cambria Math"/>
          </w:rPr>
          <m:t xml:space="preserve"> </m:t>
        </m:r>
        <m:r>
          <w:rPr>
            <w:rFonts w:ascii="Cambria Math" w:hAnsi="Cambria Math"/>
          </w:rPr>
          <m:t>lift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D</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S(</m:t>
            </m:r>
            <m:r>
              <w:rPr>
                <w:rFonts w:ascii="Cambria Math" w:hAnsi="Cambria Math"/>
              </w:rPr>
              <m:t>D</m:t>
            </m:r>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support(</m:t>
            </m:r>
            <m:r>
              <w:rPr>
                <w:rFonts w:ascii="Cambria Math" w:hAnsi="Cambria Math"/>
              </w:rPr>
              <m:t>D</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p>
    <w:p w14:paraId="3B0F2E2F" w14:textId="41E0AD16" w:rsidR="00026C8F" w:rsidRPr="00026C8F" w:rsidRDefault="00026C8F" w:rsidP="003E371B">
      <w:pPr>
        <w:outlineLvl w:val="0"/>
      </w:pPr>
      <w:r>
        <w:t>Though, these two rules are both 100% rules, they have different lift scores.</w:t>
      </w:r>
    </w:p>
    <w:p w14:paraId="635D0F3D" w14:textId="77777777" w:rsidR="00026C8F" w:rsidRDefault="00026C8F" w:rsidP="003E371B">
      <w:pPr>
        <w:outlineLvl w:val="0"/>
        <w:rPr>
          <w:b/>
        </w:rPr>
      </w:pPr>
    </w:p>
    <w:p w14:paraId="19DB86A6" w14:textId="7A6AB91D" w:rsidR="003E371B" w:rsidRDefault="003E371B" w:rsidP="003E371B">
      <w:pPr>
        <w:outlineLvl w:val="0"/>
        <w:rPr>
          <w:b/>
        </w:rPr>
      </w:pPr>
      <w:r>
        <w:rPr>
          <w:b/>
        </w:rPr>
        <w:t xml:space="preserve">Answer to </w:t>
      </w:r>
      <w:r w:rsidRPr="00C44FD0">
        <w:rPr>
          <w:b/>
        </w:rPr>
        <w:t>Questions</w:t>
      </w:r>
      <w:r>
        <w:rPr>
          <w:b/>
        </w:rPr>
        <w:t xml:space="preserve"> 2(d)</w:t>
      </w:r>
    </w:p>
    <w:p w14:paraId="66F5AFEB" w14:textId="77777777" w:rsidR="003E371B" w:rsidRDefault="003E371B" w:rsidP="003E371B">
      <w:pPr>
        <w:outlineLvl w:val="0"/>
        <w:rPr>
          <w:b/>
        </w:rPr>
      </w:pPr>
    </w:p>
    <w:p w14:paraId="6B4C7934" w14:textId="77777777" w:rsidR="003E371B" w:rsidRDefault="003E371B" w:rsidP="003E371B">
      <w:pPr>
        <w:outlineLvl w:val="0"/>
        <w:rPr>
          <w:b/>
        </w:rPr>
      </w:pPr>
    </w:p>
    <w:p w14:paraId="6FD2C0D7" w14:textId="77777777" w:rsidR="003E371B" w:rsidRDefault="003E371B" w:rsidP="003E371B">
      <w:pPr>
        <w:outlineLvl w:val="0"/>
        <w:rPr>
          <w:b/>
        </w:rPr>
      </w:pPr>
    </w:p>
    <w:p w14:paraId="033CE92D" w14:textId="77777777" w:rsidR="003E371B" w:rsidRDefault="003E371B" w:rsidP="003E371B">
      <w:pPr>
        <w:outlineLvl w:val="0"/>
        <w:rPr>
          <w:b/>
        </w:rPr>
      </w:pPr>
    </w:p>
    <w:p w14:paraId="39880514" w14:textId="70A980DA" w:rsidR="003E371B" w:rsidRDefault="003E371B" w:rsidP="003E371B">
      <w:pPr>
        <w:outlineLvl w:val="0"/>
        <w:rPr>
          <w:b/>
        </w:rPr>
      </w:pPr>
      <w:r>
        <w:rPr>
          <w:b/>
        </w:rPr>
        <w:t xml:space="preserve">Answer to </w:t>
      </w:r>
      <w:r w:rsidRPr="00C44FD0">
        <w:rPr>
          <w:b/>
        </w:rPr>
        <w:t>Questions</w:t>
      </w:r>
      <w:r>
        <w:rPr>
          <w:b/>
        </w:rPr>
        <w:t xml:space="preserve"> 2(e)</w:t>
      </w:r>
    </w:p>
    <w:p w14:paraId="1A1D49EB" w14:textId="77777777" w:rsidR="003E371B" w:rsidRDefault="003E371B" w:rsidP="003E371B">
      <w:pPr>
        <w:outlineLvl w:val="0"/>
        <w:rPr>
          <w:b/>
        </w:rPr>
      </w:pPr>
    </w:p>
    <w:p w14:paraId="31C12C26" w14:textId="77777777" w:rsidR="003E371B" w:rsidRDefault="003E371B" w:rsidP="003E371B">
      <w:pPr>
        <w:outlineLvl w:val="0"/>
        <w:rPr>
          <w:b/>
        </w:rPr>
      </w:pPr>
    </w:p>
    <w:p w14:paraId="5AC77882" w14:textId="77777777" w:rsidR="003E371B" w:rsidRDefault="003E371B" w:rsidP="003E371B">
      <w:pPr>
        <w:outlineLvl w:val="0"/>
        <w:rPr>
          <w:b/>
        </w:rPr>
      </w:pPr>
    </w:p>
    <w:p w14:paraId="552E5082" w14:textId="77777777" w:rsidR="003E371B" w:rsidRDefault="003E371B" w:rsidP="003E371B">
      <w:pPr>
        <w:outlineLvl w:val="0"/>
        <w:rPr>
          <w:b/>
        </w:rPr>
      </w:pPr>
    </w:p>
    <w:p w14:paraId="09037EDF" w14:textId="7DE19807" w:rsidR="003E371B" w:rsidRPr="00C44FD0" w:rsidRDefault="003E371B" w:rsidP="003E371B">
      <w:pPr>
        <w:outlineLvl w:val="0"/>
        <w:rPr>
          <w:b/>
        </w:rPr>
      </w:pPr>
      <w:r>
        <w:rPr>
          <w:b/>
        </w:rPr>
        <w:t xml:space="preserve">Answer to </w:t>
      </w:r>
      <w:r w:rsidRPr="00C44FD0">
        <w:rPr>
          <w:b/>
        </w:rPr>
        <w:t>Questions</w:t>
      </w:r>
      <w:r>
        <w:rPr>
          <w:b/>
        </w:rPr>
        <w:t xml:space="preserve"> 3(a)</w:t>
      </w:r>
    </w:p>
    <w:p w14:paraId="6CD380DD" w14:textId="77777777" w:rsidR="003E371B" w:rsidRPr="00C44FD0" w:rsidRDefault="003E371B" w:rsidP="003E371B">
      <w:pPr>
        <w:outlineLvl w:val="0"/>
        <w:rPr>
          <w:b/>
        </w:rPr>
      </w:pPr>
    </w:p>
    <w:p w14:paraId="2E6A27DD" w14:textId="77777777" w:rsidR="003E371B" w:rsidRDefault="003E371B" w:rsidP="003E371B">
      <w:pPr>
        <w:outlineLvl w:val="0"/>
        <w:rPr>
          <w:b/>
        </w:rPr>
      </w:pPr>
    </w:p>
    <w:p w14:paraId="5292305D" w14:textId="77777777" w:rsidR="003E371B" w:rsidRDefault="003E371B" w:rsidP="003E371B">
      <w:pPr>
        <w:outlineLvl w:val="0"/>
        <w:rPr>
          <w:b/>
        </w:rPr>
      </w:pPr>
    </w:p>
    <w:p w14:paraId="4D56484F" w14:textId="77777777" w:rsidR="003E371B" w:rsidRDefault="003E371B" w:rsidP="003E371B">
      <w:pPr>
        <w:outlineLvl w:val="0"/>
        <w:rPr>
          <w:b/>
        </w:rPr>
      </w:pPr>
    </w:p>
    <w:p w14:paraId="0220E774" w14:textId="77777777" w:rsidR="003E371B" w:rsidRDefault="003E371B" w:rsidP="003E371B">
      <w:pPr>
        <w:outlineLvl w:val="0"/>
        <w:rPr>
          <w:b/>
        </w:rPr>
      </w:pPr>
    </w:p>
    <w:p w14:paraId="435BFE12" w14:textId="548638B4" w:rsidR="003E371B" w:rsidRDefault="003E371B" w:rsidP="003E371B">
      <w:pPr>
        <w:outlineLvl w:val="0"/>
        <w:rPr>
          <w:b/>
        </w:rPr>
      </w:pPr>
      <w:r>
        <w:rPr>
          <w:b/>
        </w:rPr>
        <w:t xml:space="preserve">Answer to </w:t>
      </w:r>
      <w:r w:rsidRPr="00C44FD0">
        <w:rPr>
          <w:b/>
        </w:rPr>
        <w:t>Questions</w:t>
      </w:r>
      <w:r>
        <w:rPr>
          <w:b/>
        </w:rPr>
        <w:t xml:space="preserve"> 3(b)</w:t>
      </w:r>
    </w:p>
    <w:p w14:paraId="2A4FDAB6" w14:textId="77777777" w:rsidR="003E371B" w:rsidRDefault="003E371B" w:rsidP="003E371B">
      <w:pPr>
        <w:outlineLvl w:val="0"/>
        <w:rPr>
          <w:b/>
        </w:rPr>
      </w:pPr>
    </w:p>
    <w:p w14:paraId="3C3A4142" w14:textId="77777777" w:rsidR="003E371B" w:rsidRDefault="003E371B" w:rsidP="003E371B">
      <w:pPr>
        <w:outlineLvl w:val="0"/>
        <w:rPr>
          <w:b/>
        </w:rPr>
      </w:pPr>
    </w:p>
    <w:p w14:paraId="21E66216" w14:textId="77777777" w:rsidR="003E371B" w:rsidRDefault="003E371B" w:rsidP="003E371B">
      <w:pPr>
        <w:outlineLvl w:val="0"/>
        <w:rPr>
          <w:b/>
        </w:rPr>
      </w:pPr>
    </w:p>
    <w:p w14:paraId="1E4DA90E" w14:textId="77777777" w:rsidR="003E371B" w:rsidRDefault="003E371B" w:rsidP="003E371B">
      <w:pPr>
        <w:outlineLvl w:val="0"/>
        <w:rPr>
          <w:b/>
        </w:rPr>
      </w:pPr>
    </w:p>
    <w:p w14:paraId="245B475E" w14:textId="77777777" w:rsidR="003E371B" w:rsidRDefault="003E371B" w:rsidP="003E371B">
      <w:pPr>
        <w:outlineLvl w:val="0"/>
        <w:rPr>
          <w:b/>
        </w:rPr>
      </w:pPr>
    </w:p>
    <w:p w14:paraId="5C9239DE" w14:textId="5CB275DC" w:rsidR="003E371B" w:rsidRDefault="003E371B" w:rsidP="00FB2543">
      <w:pPr>
        <w:outlineLvl w:val="0"/>
      </w:pPr>
      <w:r>
        <w:rPr>
          <w:b/>
        </w:rPr>
        <w:t xml:space="preserve">Answer to </w:t>
      </w:r>
      <w:r w:rsidRPr="00C44FD0">
        <w:rPr>
          <w:b/>
        </w:rPr>
        <w:t>Questions</w:t>
      </w:r>
      <w:r>
        <w:rPr>
          <w:b/>
        </w:rPr>
        <w:t xml:space="preserve"> </w:t>
      </w:r>
      <w:r w:rsidR="00B4590A">
        <w:rPr>
          <w:b/>
        </w:rPr>
        <w:t>3(c)</w:t>
      </w:r>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5E"/>
    <w:rsid w:val="00011AB5"/>
    <w:rsid w:val="00026C8F"/>
    <w:rsid w:val="00032136"/>
    <w:rsid w:val="00034F73"/>
    <w:rsid w:val="000356DF"/>
    <w:rsid w:val="00042901"/>
    <w:rsid w:val="000457B2"/>
    <w:rsid w:val="00050CCC"/>
    <w:rsid w:val="00050E42"/>
    <w:rsid w:val="000513A1"/>
    <w:rsid w:val="000542FB"/>
    <w:rsid w:val="000A4B08"/>
    <w:rsid w:val="000A7A14"/>
    <w:rsid w:val="000C4B1D"/>
    <w:rsid w:val="000D2EF0"/>
    <w:rsid w:val="000E6AAB"/>
    <w:rsid w:val="000F7B39"/>
    <w:rsid w:val="00115F86"/>
    <w:rsid w:val="001249F7"/>
    <w:rsid w:val="0013355E"/>
    <w:rsid w:val="001359BB"/>
    <w:rsid w:val="00143372"/>
    <w:rsid w:val="0015450A"/>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4013CB"/>
    <w:rsid w:val="00403E6C"/>
    <w:rsid w:val="00410917"/>
    <w:rsid w:val="004252A6"/>
    <w:rsid w:val="00426243"/>
    <w:rsid w:val="00435F63"/>
    <w:rsid w:val="00442E46"/>
    <w:rsid w:val="004536B4"/>
    <w:rsid w:val="0046572E"/>
    <w:rsid w:val="00473F0E"/>
    <w:rsid w:val="00477B4D"/>
    <w:rsid w:val="004878F1"/>
    <w:rsid w:val="004C07AB"/>
    <w:rsid w:val="004C1975"/>
    <w:rsid w:val="004C60D4"/>
    <w:rsid w:val="004D0813"/>
    <w:rsid w:val="0050775E"/>
    <w:rsid w:val="005106DB"/>
    <w:rsid w:val="00511D4E"/>
    <w:rsid w:val="0055108B"/>
    <w:rsid w:val="005534BF"/>
    <w:rsid w:val="00574C51"/>
    <w:rsid w:val="005765FC"/>
    <w:rsid w:val="005776C6"/>
    <w:rsid w:val="005A0F1A"/>
    <w:rsid w:val="005A358B"/>
    <w:rsid w:val="005A47FF"/>
    <w:rsid w:val="005B2A17"/>
    <w:rsid w:val="005B309E"/>
    <w:rsid w:val="005C6826"/>
    <w:rsid w:val="005D3AB9"/>
    <w:rsid w:val="005F4311"/>
    <w:rsid w:val="005F665B"/>
    <w:rsid w:val="00612816"/>
    <w:rsid w:val="00632CDE"/>
    <w:rsid w:val="00637050"/>
    <w:rsid w:val="00656658"/>
    <w:rsid w:val="0066004C"/>
    <w:rsid w:val="0066669E"/>
    <w:rsid w:val="00673E72"/>
    <w:rsid w:val="00681949"/>
    <w:rsid w:val="00692D0F"/>
    <w:rsid w:val="006C6259"/>
    <w:rsid w:val="006D17EA"/>
    <w:rsid w:val="006E4CDA"/>
    <w:rsid w:val="006E53E2"/>
    <w:rsid w:val="006F3F32"/>
    <w:rsid w:val="00721171"/>
    <w:rsid w:val="00724009"/>
    <w:rsid w:val="00726178"/>
    <w:rsid w:val="00736AD1"/>
    <w:rsid w:val="007377A7"/>
    <w:rsid w:val="007419BA"/>
    <w:rsid w:val="0078412E"/>
    <w:rsid w:val="00785827"/>
    <w:rsid w:val="007A7B43"/>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94A81"/>
    <w:rsid w:val="009A132A"/>
    <w:rsid w:val="009B0D2C"/>
    <w:rsid w:val="009C2625"/>
    <w:rsid w:val="009C3712"/>
    <w:rsid w:val="009C52B2"/>
    <w:rsid w:val="009C6425"/>
    <w:rsid w:val="009D1F2C"/>
    <w:rsid w:val="009F0256"/>
    <w:rsid w:val="00A11F7D"/>
    <w:rsid w:val="00A122B8"/>
    <w:rsid w:val="00A16009"/>
    <w:rsid w:val="00A268C0"/>
    <w:rsid w:val="00A26B10"/>
    <w:rsid w:val="00A31B56"/>
    <w:rsid w:val="00A32DFB"/>
    <w:rsid w:val="00A402BD"/>
    <w:rsid w:val="00A40AAA"/>
    <w:rsid w:val="00A67328"/>
    <w:rsid w:val="00A71425"/>
    <w:rsid w:val="00A71CAC"/>
    <w:rsid w:val="00A727CE"/>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17FD"/>
    <w:rsid w:val="00BD3A0C"/>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A1C34"/>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66152"/>
    <w:rsid w:val="00D83935"/>
    <w:rsid w:val="00D87F3D"/>
    <w:rsid w:val="00DA0258"/>
    <w:rsid w:val="00DB4F8F"/>
    <w:rsid w:val="00DB5E1E"/>
    <w:rsid w:val="00DC6A96"/>
    <w:rsid w:val="00DE7FD1"/>
    <w:rsid w:val="00E004E8"/>
    <w:rsid w:val="00E0232A"/>
    <w:rsid w:val="00E02E95"/>
    <w:rsid w:val="00E276AA"/>
    <w:rsid w:val="00E428D2"/>
    <w:rsid w:val="00E509DE"/>
    <w:rsid w:val="00E61619"/>
    <w:rsid w:val="00E80E34"/>
    <w:rsid w:val="00EA05F8"/>
    <w:rsid w:val="00EB2AF2"/>
    <w:rsid w:val="00EB452E"/>
    <w:rsid w:val="00ED4089"/>
    <w:rsid w:val="00ED5686"/>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587</Words>
  <Characters>3346</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Only one late period is allowed for this homework (11:59pm Monday 2/26)</vt:lpstr>
      <vt:lpstr>Submission Instructions</vt:lpstr>
      <vt:lpstr>Answer to Questions 1</vt:lpstr>
      <vt:lpstr>Answer to Questions 2(a)</vt:lpstr>
      <vt:lpstr>Answer to Questions 2(b)</vt:lpstr>
      <vt:lpstr>𝑐𝑜𝑛𝑓,𝐴→𝐵.= 𝑃𝑟,𝐵-𝐴.= ,𝑃𝑟(𝐴𝐵)-𝑃𝑟(𝐴).   ≠𝑐𝑜𝑛𝑓,𝐵→𝐴.= 𝑃𝑟,𝐴</vt:lpstr>
      <vt:lpstr>𝑙𝑖𝑓𝑡,𝐴→𝐵.=,𝑐𝑜𝑛𝑓,𝐴→𝐵.-𝑆(𝐵).=,𝑃𝑟(𝐴𝐵)-𝑃𝑟(𝐴)𝑃𝑟(𝐵).=,𝑃𝑟(𝐴_</vt:lpstr>
      <vt:lpstr/>
      <vt:lpstr>𝑐𝑜𝑛𝑣,𝐴→𝐵.=,1−𝑆(𝐵)-1−𝑐𝑜𝑛𝑓(𝐴→𝐵).=,1−𝑃𝑟(𝐵)-1−,𝑃𝑟⁡(𝐴𝐵)-𝑃𝑟⁡(𝐴</vt:lpstr>
      <vt:lpstr>Therefore, only lift is symmetric.</vt:lpstr>
      <vt:lpstr/>
      <vt:lpstr>For example, if we have four baskets, A, B, AB and BC.</vt:lpstr>
      <vt:lpstr>Then 𝑐𝑜𝑛𝑓,𝐴→𝐵.= 𝑃,𝐵|𝐴.=,1-2.  , 𝑐𝑜𝑛𝑓,𝐵→𝐴.= 𝑃𝑟,𝐴-𝐵.= ,1-3.</vt:lpstr>
      <vt:lpstr>𝑆,𝐵.= ,3-4. , 𝑆,𝐴.= ,1-2.</vt:lpstr>
      <vt:lpstr>𝑙𝑖𝑓𝑡,𝐴→𝐵.=,𝑐𝑜𝑛𝑓,𝐴→𝐵.-𝑆(𝐵). =,1-2. ∙,4-3.=,2-3. , 𝑙𝑖𝑓𝑡,𝐵→𝐴.=,</vt:lpstr>
      <vt:lpstr>𝑐𝑜𝑛𝑣,𝐴→𝐵.=,1−𝑆(𝐵)-1−𝑐𝑜𝑛𝑓(𝐴→𝐵).= ,1−,3-4.-1−,1-2..= ,1-2. , 𝑐𝑜𝑛_</vt:lpstr>
      <vt:lpstr>Answer to Questions 2(c)</vt:lpstr>
      <vt:lpstr>If A and B occur simultaneously every time, then </vt:lpstr>
      <vt:lpstr>𝑐𝑜𝑛𝑓,𝐴→𝐵.=1 </vt:lpstr>
      <vt:lpstr>𝑙𝑖𝑓𝑡,𝐴→𝐵.= ,1-𝑆(𝐵)., it is determined by 𝑆,𝐵.</vt:lpstr>
      <vt:lpstr>𝑐𝑜𝑛𝑣,𝐴→𝐵.=,1−𝑆(𝐵)-1−𝑐𝑜𝑛𝑓(𝐴→𝐵). →+∞</vt:lpstr>
      <vt:lpstr>Therefore, confidence and conviction are desirable.</vt:lpstr>
      <vt:lpstr>Answer to Questions 2(d)</vt:lpstr>
      <vt:lpstr/>
      <vt:lpstr/>
      <vt:lpstr/>
      <vt:lpstr/>
      <vt:lpstr>Answer to Questions 2(e)</vt:lpstr>
      <vt:lpstr/>
      <vt:lpstr/>
      <vt:lpstr/>
      <vt:lpstr/>
      <vt:lpstr>Answer to Questions 3(a)</vt:lpstr>
      <vt:lpstr/>
      <vt:lpstr/>
      <vt:lpstr/>
      <vt:lpstr/>
      <vt:lpstr/>
      <vt:lpstr>Answer to Questions 3(b)</vt:lpstr>
      <vt:lpstr/>
      <vt:lpstr/>
      <vt:lpstr/>
      <vt:lpstr/>
      <vt:lpstr/>
      <vt:lpstr>Answer to Questions 3(c)</vt:lpstr>
    </vt:vector>
  </TitlesOfParts>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Fei Tao</cp:lastModifiedBy>
  <cp:revision>25</cp:revision>
  <cp:lastPrinted>2018-02-11T01:43:00Z</cp:lastPrinted>
  <dcterms:created xsi:type="dcterms:W3CDTF">2018-02-11T01:43:00Z</dcterms:created>
  <dcterms:modified xsi:type="dcterms:W3CDTF">2018-02-19T19:19:00Z</dcterms:modified>
</cp:coreProperties>
</file>