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№10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«Инжиниринг и управление данными»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«Добавление, удаление и изменение данных»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Романюк В.В.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Научиться создавать запросы на добавление, удаление и изменение данных в таблицах базы данных с использованием операторов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</w:t>
      </w:r>
    </w:p>
    <w:bookmarkStart w:id="0" w:name="Xca458643c8ac6c7116754dfd89d611b3ef94b21"/>
    <w:p>
      <w:pPr>
        <w:pStyle w:val="Heading1"/>
      </w:pPr>
      <w:r>
        <w:t xml:space="preserve">1. Настройка среды разработки (Docker Compose)</w:t>
      </w:r>
    </w:p>
    <w:p>
      <w:pPr>
        <w:pStyle w:val="FirstParagraph"/>
      </w:pPr>
      <w:r>
        <w:t xml:space="preserve">Лабораторная работа выполняется на базе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запущенной в изолированном контейнере через файл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lab-10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mysql-lab10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"mysqld"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"--character-set-server=utf8mb4"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"--collation-server=utf8mb4_unicode_ci"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"3316:3306"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lab10-data:/var/lib/mysql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../student-init.sql:/docker-entrypoint-initdb.d/init.sql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shared</w:t>
      </w:r>
    </w:p>
    <w:p>
      <w:pPr>
        <w:pStyle w:val="FirstParagraph"/>
      </w:pPr>
      <w:r>
        <w:rPr>
          <w:rStyle w:val="VerbatimChar"/>
        </w:rPr>
        <w:t xml:space="preserve">ports: "3316:3306"</w:t>
      </w:r>
      <w:r>
        <w:t xml:space="preserve"> </w:t>
      </w:r>
      <w:r>
        <w:t xml:space="preserve">— уникальный порт хоста для лабораторной №10, исключающий конфликты при одновременном запуске нескольких лабораторных работ.</w:t>
      </w:r>
    </w:p>
    <w:p>
      <w:pPr>
        <w:pStyle w:val="BodyText"/>
      </w:pPr>
      <w:r>
        <w:rPr>
          <w:rStyle w:val="VerbatimChar"/>
        </w:rPr>
        <w:t xml:space="preserve">volumes: ../student-init.sql</w:t>
      </w:r>
      <w:r>
        <w:t xml:space="preserve"> </w:t>
      </w:r>
      <w:r>
        <w:t xml:space="preserve">— монтирует общий файл схемы базы данных из корня проекта. Все лабораторные работы с №2 по №11 используют одну и ту же схему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bookmarkEnd w:id="0"/>
    <w:bookmarkStart w:id="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добавляет новые записи в таблицу. Существует несколько форм: с перечислением всех значений через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, с указанием конкретных столбцов и соответствующих значений, а также с вставкой результатов подзапроса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 Можно добавлять несколько записей за один запрос, перечисляя наборы значений через запятую.</w:t>
      </w:r>
    </w:p>
    <w:p>
      <w:pPr>
        <w:pStyle w:val="BodyText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удаляет записи из таблицы, удовлетворяющие условию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. Операция необратима, поэтому перед удалением рекомендуется выполнить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с тем же условием для проверки. Без условия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удаляются все записи таблицы, при этом сама таблица сохраняется.</w:t>
      </w:r>
    </w:p>
    <w:p>
      <w:pPr>
        <w:pStyle w:val="BodyText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изменяет значения указанных столбцов в строках, удовлетворяющих условию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. В условии может использоваться подзапрос на выборку данных.</w:t>
      </w:r>
    </w:p>
    <w:bookmarkEnd w:id="1"/>
    <w:bookmarkStart w:id="2" w:name="выполнение-заданий"/>
    <w:p>
      <w:pPr>
        <w:pStyle w:val="Heading1"/>
      </w:pPr>
      <w:r>
        <w:t xml:space="preserve">3. Выполнение заданий</w:t>
      </w:r>
    </w:p>
    <w:bookmarkStart w:id="3" w:name="X7f495b9f12707de66bc7ab336a179012c34016b"/>
    <w:p>
      <w:pPr>
        <w:pStyle w:val="Heading2"/>
      </w:pPr>
      <w:r>
        <w:t xml:space="preserve">Задание 1. Добавить в таблицу о студентах одного студента</w:t>
      </w:r>
    </w:p>
    <w:p>
      <w:pPr>
        <w:pStyle w:val="FirstParagraph"/>
      </w:pPr>
      <w:r>
        <w:t xml:space="preserve">Форма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с перечислением столбцов позволяет указать только нужные поля — остальные получат значение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или значение по умолчанию. Это более надёжный способ, чем перечисление всех значений подряд.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dannie (fam, ima, otch, date_rognen, telephone, dom, kvart, kod_gruppy, kod_ulica)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'Воркин'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'Фома'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'Григорьевич'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'1991-05-10'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'89181112233'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1962050"/>
            <wp:effectExtent b="0" l="0" r="0" t="0"/>
            <wp:docPr descr="Рисунок 1 – Добавление нового студента" title="" id="1" name="Picture"/>
            <a:graphic>
              <a:graphicData uri="http://schemas.openxmlformats.org/drawingml/2006/picture">
                <pic:pic>
                  <pic:nvPicPr>
                    <pic:cNvPr descr="assets/step-01-insert-student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96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Добавление нового студента</w:t>
      </w:r>
    </w:p>
    <w:bookmarkEnd w:id="2"/>
    <w:bookmarkStart w:id="4" w:name="X603b6e4448636cc5d2504e2697bb8749a4b604d"/>
    <w:p>
      <w:pPr>
        <w:pStyle w:val="Heading2"/>
      </w:pPr>
      <w:r>
        <w:t xml:space="preserve">Задание 2. Добавить в таблицу о родителях информацию о двух родителях студента</w:t>
      </w:r>
    </w:p>
    <w:p>
      <w:pPr>
        <w:pStyle w:val="FirstParagraph"/>
      </w:pPr>
      <w:r>
        <w:t xml:space="preserve">Несколько записей добавляются за один запрос путём перечисления нескольких наборов значений в скобках через запятую после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roditeli (fio_rod, rabota, tel)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'Воркин Григорий Иванович'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'Инженер'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'89182223344'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'Воркина Мария Петровна'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'Учитель'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'89283334455'</w:t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2223252"/>
            <wp:effectExtent b="0" l="0" r="0" t="0"/>
            <wp:docPr descr="Рисунок 2 – Добавление родителей студента" title="" id="2" name="Picture"/>
            <a:graphic>
              <a:graphicData uri="http://schemas.openxmlformats.org/drawingml/2006/picture">
                <pic:pic>
                  <pic:nvPicPr>
                    <pic:cNvPr descr="assets/step-02-insert-roditeli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2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Добавление родителей студента</w:t>
      </w:r>
    </w:p>
    <w:bookmarkEnd w:id="3"/>
    <w:bookmarkStart w:id="5" w:name="Xbc35af9504e3eaed8b9f10bcc2299903bab8122"/>
    <w:p>
      <w:pPr>
        <w:pStyle w:val="Heading2"/>
      </w:pPr>
      <w:r>
        <w:t xml:space="preserve">Задание 3. Названия улиц добавить в названия городов</w:t>
      </w:r>
    </w:p>
    <w:p>
      <w:pPr>
        <w:pStyle w:val="FirstParagraph"/>
      </w:pPr>
      <w:r>
        <w:t xml:space="preserve">Форма</w:t>
      </w:r>
      <w:r>
        <w:t xml:space="preserve"> </w:t>
      </w:r>
      <w:r>
        <w:rPr>
          <w:rStyle w:val="VerbatimChar"/>
        </w:rPr>
        <w:t xml:space="preserve">INSERT ... SELECT</w:t>
      </w:r>
      <w:r>
        <w:t xml:space="preserve"> </w:t>
      </w:r>
      <w:r>
        <w:t xml:space="preserve">вставляет в таблицу записи, возвращённые запросом на выборку. Столбцы результата подзапроса должны соответствовать по типу и порядку столбцам в списке вставки.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gorod (nazvanie, kod_region)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nazvanie,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ulica;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1898355"/>
            <wp:effectExtent b="0" l="0" r="0" t="0"/>
            <wp:docPr descr="Рисунок 3 – Добавление названий улиц в таблицу городов" title="" id="3" name="Picture"/>
            <a:graphic>
              <a:graphicData uri="http://schemas.openxmlformats.org/drawingml/2006/picture">
                <pic:pic>
                  <pic:nvPicPr>
                    <pic:cNvPr descr="assets/step-03-insert-select-ulica-gorod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898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Добавление названий улиц в таблицу городов</w:t>
      </w:r>
    </w:p>
    <w:bookmarkEnd w:id="4"/>
    <w:bookmarkStart w:id="6" w:name="Xe8c86e11f270f39c25d67092dcd094a64b7f09d"/>
    <w:p>
      <w:pPr>
        <w:pStyle w:val="Heading2"/>
      </w:pPr>
      <w:r>
        <w:t xml:space="preserve">Задание 4. Добавить названия дисциплин в названия специальностей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spec (nazvanie)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dischiplina;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2271875"/>
            <wp:effectExtent b="0" l="0" r="0" t="0"/>
            <wp:docPr descr="Рисунок 4 – Добавление названий дисциплин в таблицу специальностей" title="" id="4" name="Picture"/>
            <a:graphic>
              <a:graphicData uri="http://schemas.openxmlformats.org/drawingml/2006/picture">
                <pic:pic>
                  <pic:nvPicPr>
                    <pic:cNvPr descr="assets/step-04-insert-select-dischiplina-spec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7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Добавление названий дисциплин в таблицу специальностей</w:t>
      </w:r>
    </w:p>
    <w:bookmarkEnd w:id="5"/>
    <w:bookmarkStart w:id="7" w:name="Xa3a3fc2eed19b323aa43782c7c1cfbc9d178d08"/>
    <w:p>
      <w:pPr>
        <w:pStyle w:val="Heading2"/>
      </w:pPr>
      <w:r>
        <w:t xml:space="preserve">Задание 5. Удалить из таблицы города названия улиц</w:t>
      </w:r>
    </w:p>
    <w:p>
      <w:pPr>
        <w:pStyle w:val="FirstParagraph"/>
      </w:pPr>
      <w:r>
        <w:t xml:space="preserve">Сначала выполняется проверочный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для просмотра записей, которые будут удалены. Затем выполняется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с тем же условием. Поскольку мы добавляли названия улиц в таблицу</w:t>
      </w:r>
      <w:r>
        <w:t xml:space="preserve"> </w:t>
      </w:r>
      <w:r>
        <w:rPr>
          <w:rStyle w:val="VerbatimChar"/>
        </w:rPr>
        <w:t xml:space="preserve">gorod</w:t>
      </w:r>
      <w:r>
        <w:t xml:space="preserve"> </w:t>
      </w:r>
      <w:r>
        <w:t xml:space="preserve">в задании 3, удаляем их по совпадению с названиями из таблицы</w:t>
      </w:r>
      <w:r>
        <w:t xml:space="preserve"> </w:t>
      </w:r>
      <w:r>
        <w:rPr>
          <w:rStyle w:val="VerbatimChar"/>
        </w:rPr>
        <w:t xml:space="preserve">ulica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-- Проверка перед удалением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gorod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ulica);</w:t>
      </w:r>
      <w:r>
        <w:br/>
      </w:r>
      <w:r>
        <w:br/>
      </w:r>
      <w:r>
        <w:rPr>
          <w:rStyle w:val="CommentTok"/>
        </w:rPr>
        <w:t xml:space="preserve">-- Удаление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gorod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ulica);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5002442"/>
            <wp:effectExtent b="0" l="0" r="0" t="0"/>
            <wp:docPr descr="Рисунок 5 – Удаление названий улиц из таблицы городов" title="" id="5" name="Picture"/>
            <a:graphic>
              <a:graphicData uri="http://schemas.openxmlformats.org/drawingml/2006/picture">
                <pic:pic>
                  <pic:nvPicPr>
                    <pic:cNvPr descr="assets/step-05-delete-ulica-gorod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002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Удаление названий улиц из таблицы городов</w:t>
      </w:r>
    </w:p>
    <w:bookmarkEnd w:id="6"/>
    <w:bookmarkStart w:id="8" w:name="X40e458ba3d6f72212c765692af3d6bda6adc339"/>
    <w:p>
      <w:pPr>
        <w:pStyle w:val="Heading2"/>
      </w:pPr>
      <w:r>
        <w:t xml:space="preserve">Задание 6. Удалить из таблицы специальности названия дисциплин</w:t>
      </w:r>
    </w:p>
    <w:p>
      <w:pPr>
        <w:pStyle w:val="SourceCode"/>
      </w:pPr>
      <w:r>
        <w:rPr>
          <w:rStyle w:val="CommentTok"/>
        </w:rPr>
        <w:t xml:space="preserve">-- Проверка перед удалением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spec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dischiplina);</w:t>
      </w:r>
      <w:r>
        <w:br/>
      </w:r>
      <w:r>
        <w:br/>
      </w:r>
      <w:r>
        <w:rPr>
          <w:rStyle w:val="CommentTok"/>
        </w:rPr>
        <w:t xml:space="preserve">-- Удаление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spec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dischiplina);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2234437"/>
            <wp:effectExtent b="0" l="0" r="0" t="0"/>
            <wp:docPr descr="Рисунок 6 – Удаление названий дисциплин из таблицы специальностей" title="" id="6" name="Picture"/>
            <a:graphic>
              <a:graphicData uri="http://schemas.openxmlformats.org/drawingml/2006/picture">
                <pic:pic>
                  <pic:nvPicPr>
                    <pic:cNvPr descr="assets/step-06-delete-dischiplina-spec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34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Удаление названий дисциплин из таблицы специальностей</w:t>
      </w:r>
    </w:p>
    <w:bookmarkEnd w:id="7"/>
    <w:bookmarkStart w:id="9" w:name="X4ddf6788391419260e4b2ec393935b2690829c0"/>
    <w:p>
      <w:pPr>
        <w:pStyle w:val="Heading2"/>
      </w:pPr>
      <w:r>
        <w:t xml:space="preserve">Задание 7. Удалить информацию о добавленном студенте</w:t>
      </w:r>
    </w:p>
    <w:p>
      <w:pPr>
        <w:pStyle w:val="FirstParagraph"/>
      </w:pPr>
      <w:r>
        <w:t xml:space="preserve">Удаление выполняется по фамилии добавленного в задании 1 студента. Благодаря внешнему ключу с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связанные записи в</w:t>
      </w:r>
      <w:r>
        <w:t xml:space="preserve"> </w:t>
      </w:r>
      <w:r>
        <w:rPr>
          <w:rStyle w:val="VerbatimChar"/>
        </w:rPr>
        <w:t xml:space="preserve">roddeti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uspev</w:t>
      </w:r>
      <w:r>
        <w:t xml:space="preserve"> </w:t>
      </w:r>
      <w:r>
        <w:t xml:space="preserve">удалятся автоматически.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'Воркин'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'Фома'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1987005"/>
            <wp:effectExtent b="0" l="0" r="0" t="0"/>
            <wp:docPr descr="Рисунок 7 – Удаление добавленного студента" title="" id="7" name="Picture"/>
            <a:graphic>
              <a:graphicData uri="http://schemas.openxmlformats.org/drawingml/2006/picture">
                <pic:pic>
                  <pic:nvPicPr>
                    <pic:cNvPr descr="assets/step-07-delete-student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98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Удаление добавленного студента</w:t>
      </w:r>
    </w:p>
    <w:bookmarkEnd w:id="8"/>
    <w:bookmarkStart w:id="10" w:name="X5e6f697db3d9f8efc7bcaca4af6e5ef659d23b4"/>
    <w:p>
      <w:pPr>
        <w:pStyle w:val="Heading2"/>
      </w:pPr>
      <w:r>
        <w:t xml:space="preserve">Задание 8. Удалить информацию о родителях добавленного студента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roditeli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fio_rod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'Воркин Григорий Иванович'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'Воркина Мария Петровна'</w:t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2453727"/>
            <wp:effectExtent b="0" l="0" r="0" t="0"/>
            <wp:docPr descr="Рисунок 8 – Удаление родителей добавленного студента" title="" id="8" name="Picture"/>
            <a:graphic>
              <a:graphicData uri="http://schemas.openxmlformats.org/drawingml/2006/picture">
                <pic:pic>
                  <pic:nvPicPr>
                    <pic:cNvPr descr="assets/step-08-delete-roditeli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53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Удаление родителей добавленного студента</w:t>
      </w:r>
    </w:p>
    <w:bookmarkEnd w:id="9"/>
    <w:bookmarkStart w:id="11" w:name="X96e50260a889f071e45b8a07667b7b06ecab0f1"/>
    <w:p>
      <w:pPr>
        <w:pStyle w:val="Heading2"/>
      </w:pPr>
      <w:r>
        <w:t xml:space="preserve">Задание 9. Изменить номера телефонов МТС на Мегафон (8918 на 8928)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изменяет значения в указанных столбцах для всех строк, удовлетворяющих условию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. Функция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заменяет часть строки без изменения остальных символов.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roditeli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(tel, </w:t>
      </w:r>
      <w:r>
        <w:rPr>
          <w:rStyle w:val="StringTok"/>
        </w:rPr>
        <w:t xml:space="preserve">'8918'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'8928'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tel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'8918%'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2233460"/>
            <wp:effectExtent b="0" l="0" r="0" t="0"/>
            <wp:docPr descr="Рисунок 9 – Замена кода МТС на Мегафон в таблице родителей" title="" id="9" name="Picture"/>
            <a:graphic>
              <a:graphicData uri="http://schemas.openxmlformats.org/drawingml/2006/picture">
                <pic:pic>
                  <pic:nvPicPr>
                    <pic:cNvPr descr="assets/step-09-update-tel-mts-megafon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3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Замена кода МТС на Мегафон в таблице родителей</w:t>
      </w:r>
    </w:p>
    <w:bookmarkEnd w:id="10"/>
    <w:bookmarkStart w:id="12" w:name="Xacb70dc25bc8e43591f6a32fcb7ec2fe6440f93"/>
    <w:p>
      <w:pPr>
        <w:pStyle w:val="Heading2"/>
      </w:pPr>
      <w:r>
        <w:t xml:space="preserve">Задание 10. Изменить название дисциплины «Информатика» на «Информатика и ИТ»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dischiplina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nazvanie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'Информатика и ИТ'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nazvanie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'Информатика'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2206362"/>
            <wp:effectExtent b="0" l="0" r="0" t="0"/>
            <wp:docPr descr="Рисунок 10 – Изменение названия дисциплины" title="" id="10" name="Picture"/>
            <a:graphic>
              <a:graphicData uri="http://schemas.openxmlformats.org/drawingml/2006/picture">
                <pic:pic>
                  <pic:nvPicPr>
                    <pic:cNvPr descr="assets/step-10-update-dischiplina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06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Изменение названия дисциплины</w:t>
      </w:r>
    </w:p>
    <w:bookmarkEnd w:id="11"/>
    <w:bookmarkStart w:id="13" w:name="X0ac412752ee32835908c4d859da8f70caf72882"/>
    <w:p>
      <w:pPr>
        <w:pStyle w:val="Heading2"/>
      </w:pPr>
      <w:r>
        <w:t xml:space="preserve">Задание 11. Воркин Фома Григорьевич перевёлся в группу с кодом 2</w:t>
      </w:r>
    </w:p>
    <w:p>
      <w:pPr>
        <w:pStyle w:val="FirstParagraph"/>
      </w:pPr>
      <w:r>
        <w:t xml:space="preserve">Поскольку студент Воркин был удалён в задании 7, для демонстрации операции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выполним перевод студента Маркова в группу с кодом 2. Это наглядно показывает синтаксис изменения внешнего ключа.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dannie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kod_gruppy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'Марков'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'Иван'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2207572"/>
            <wp:effectExtent b="0" l="0" r="0" t="0"/>
            <wp:docPr descr="Рисунок 11 – Перевод студента в другую группу" title="" id="11" name="Picture"/>
            <a:graphic>
              <a:graphicData uri="http://schemas.openxmlformats.org/drawingml/2006/picture">
                <pic:pic>
                  <pic:nvPicPr>
                    <pic:cNvPr descr="assets/step-11-update-grupp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07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Перевод студента в другую группу</w:t>
      </w:r>
    </w:p>
    <w:bookmarkEnd w:id="12"/>
    <w:bookmarkEnd w:id="13"/>
    <w:bookmarkStart w:id="14" w:name="проверка-результатов"/>
    <w:p>
      <w:pPr>
        <w:pStyle w:val="Heading1"/>
      </w:pPr>
      <w:r>
        <w:t xml:space="preserve">4. Проверка результатов</w:t>
      </w:r>
    </w:p>
    <w:p>
      <w:pPr>
        <w:pStyle w:val="FirstParagraph"/>
      </w:pPr>
      <w:r>
        <w:t xml:space="preserve">После запуска базы данных командой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из папки</w:t>
      </w:r>
      <w:r>
        <w:t xml:space="preserve"> </w:t>
      </w:r>
      <w:r>
        <w:rPr>
          <w:rStyle w:val="VerbatimChar"/>
        </w:rPr>
        <w:t xml:space="preserve">lab-10</w:t>
      </w:r>
      <w:r>
        <w:t xml:space="preserve"> </w:t>
      </w:r>
      <w:r>
        <w:t xml:space="preserve">все таблицы создаются и заполняются автоматически из общего файла</w:t>
      </w:r>
      <w:r>
        <w:t xml:space="preserve"> </w:t>
      </w:r>
      <w:r>
        <w:rPr>
          <w:rStyle w:val="VerbatimChar"/>
        </w:rPr>
        <w:t xml:space="preserve">student-init.sql</w:t>
      </w:r>
      <w:r>
        <w:t xml:space="preserve">. Корректность структуры и данных проверяется через Prisma Studio и phpMyAdmin.</w:t>
      </w:r>
    </w:p>
    <w:p>
      <w:pPr>
        <w:pStyle w:val="BodyText"/>
      </w:pPr>
      <w:r>
        <w:t xml:space="preserve">Prisma Studio отображает все таблицы с данными и позволяет визуально проверить структуру базы и связи между ними.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969408"/>
            <wp:effectExtent b="0" l="0" r="0" t="0"/>
            <wp:docPr descr="Рисунок 12 – Таблица dannie в Prisma Studio" title="" id="12" name="Picture"/>
            <a:graphic>
              <a:graphicData uri="http://schemas.openxmlformats.org/drawingml/2006/picture">
                <pic:pic>
                  <pic:nvPicPr>
                    <pic:cNvPr descr="assets/prisma-table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96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– Таблица dannie в Prisma Studio</w:t>
      </w:r>
    </w:p>
    <w:p>
      <w:pPr>
        <w:pStyle w:val="BodyText"/>
      </w:pPr>
      <w:r>
        <w:t xml:space="preserve">phpMyAdmin предоставляет возможность выполнять SQL-запросы напрямую и просматривать результаты в табличном виде.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2564170"/>
            <wp:effectExtent b="0" l="0" r="0" t="0"/>
            <wp:docPr descr="Рисунок 13 – Список таблиц базы данных в phpMyAdmin" title="" id="13" name="Picture"/>
            <a:graphic>
              <a:graphicData uri="http://schemas.openxmlformats.org/drawingml/2006/picture">
                <pic:pic>
                  <pic:nvPicPr>
                    <pic:cNvPr descr="assets/phpmyadmin-tabl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2564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– Список таблиц базы данных в phpMyAdmin</w:t>
      </w:r>
    </w:p>
    <w:p>
      <w:pPr>
        <w:pStyle w:val="BodyText"/>
      </w:pPr>
      <w:r>
        <w:t xml:space="preserve">Диаграмма связей в Prisma Studio наглядно показывает отношения между всеми таблицами базы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057208"/>
            <wp:effectExtent b="0" l="0" r="0" t="0"/>
            <wp:docPr descr="Рисунок 14 – Диаграмма связей базы данных в Prisma Studio" title="" id="14" name="Picture"/>
            <a:graphic>
              <a:graphicData uri="http://schemas.openxmlformats.org/drawingml/2006/picture">
                <pic:pic>
                  <pic:nvPicPr>
                    <pic:cNvPr descr="assets/prisma-diagra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057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14 – Диаграмма связей базы данных в Prisma Studio</w:t>
      </w:r>
    </w:p>
    <w:p>
      <w:r>
        <w:br w:type="page"/>
      </w:r>
    </w:p>
    <w:bookmarkStart w:id="15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освоены операторы модификации данных в MySQL. Изучены различные формы оператора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: с явным перечислением столбцов и значений, с вставкой нескольких записей за один запрос, а также с использованием результатов подзапроса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 Отработано применение оператора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с условием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и подзапросом, а также оператора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для изменения значений полей в выбранных строках.</w:t>
      </w:r>
    </w:p>
    <w:bookmarkEnd w:id="14"/>
    <w:bookmarkEnd w:id="15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NormalTok">
    <w:name w:val="NormalTok"/>
    <w:basedOn w:val="VerbatimChar"/>
    <w:rPr/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OperatorTok">
    <w:name w:val="OperatorTok"/>
    <w:basedOn w:val="VerbatimChar"/>
    <w:rPr>
      <w:color w:val="66666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