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Huge Win for Activists Puts Climate on the 2024 Agenda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2024 Thursday 13:49 EST</w:t>
      </w:r>
    </w:p>
    <w:p>
      <w:pPr>
        <w:keepNext w:val="0"/>
        <w:spacing w:after="0" w:line="240" w:lineRule="atLeast"/>
        <w:ind w:right="0"/>
        <w:jc w:val="both"/>
      </w:pPr>
      <w:bookmarkStart w:id="0" w:name="Bookmark_1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Biden administration will examine how a natural gas mega-project will impact the climate.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will examine how a natural gas mega-project will impact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just what the climate activists wanted.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is </w:t>
      </w:r>
      <w:hyperlink r:id="rId9" w:history="1">
        <w:r>
          <w:rPr>
            <w:rFonts w:ascii="arial" w:eastAsia="arial" w:hAnsi="arial" w:cs="arial"/>
            <w:b w:val="0"/>
            <w:i/>
            <w:strike w:val="0"/>
            <w:noProof w:val="0"/>
            <w:color w:val="0077CC"/>
            <w:position w:val="0"/>
            <w:sz w:val="20"/>
            <w:u w:val="single"/>
            <w:vertAlign w:val="baseline"/>
          </w:rPr>
          <w:t>delaying a decision</w:t>
        </w:r>
      </w:hyperlink>
      <w:r>
        <w:rPr>
          <w:rFonts w:ascii="arial" w:eastAsia="arial" w:hAnsi="arial" w:cs="arial"/>
          <w:b w:val="0"/>
          <w:i w:val="0"/>
          <w:strike w:val="0"/>
          <w:noProof w:val="0"/>
          <w:color w:val="000000"/>
          <w:position w:val="0"/>
          <w:sz w:val="20"/>
          <w:u w:val="none"/>
          <w:vertAlign w:val="baseline"/>
        </w:rPr>
        <w:t xml:space="preserve"> about approving a new natural gas megaproject, as my colleague Coral Davenport exclusively reported yesterday, in order to more fully consider its impact on the climate.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contentious Calcasieu Pass 2 project</w:t>
        </w:r>
      </w:hyperlink>
      <w:r>
        <w:rPr>
          <w:rFonts w:ascii="arial" w:eastAsia="arial" w:hAnsi="arial" w:cs="arial"/>
          <w:b w:val="0"/>
          <w:i w:val="0"/>
          <w:strike w:val="0"/>
          <w:noProof w:val="0"/>
          <w:color w:val="000000"/>
          <w:position w:val="0"/>
          <w:sz w:val="20"/>
          <w:u w:val="none"/>
          <w:vertAlign w:val="baseline"/>
        </w:rPr>
        <w:t xml:space="preserve">, known as CP2, would allow the United States — already the worlds’ biggest natural gas exporter — to ship much more liquefied natural gas overseas. Climate activists have rallied for months to block the project on the Louisiana coast, arguing that it would </w:t>
      </w:r>
      <w:hyperlink r:id="rId11" w:history="1">
        <w:r>
          <w:rPr>
            <w:rFonts w:ascii="arial" w:eastAsia="arial" w:hAnsi="arial" w:cs="arial"/>
            <w:b w:val="0"/>
            <w:i/>
            <w:strike w:val="0"/>
            <w:noProof w:val="0"/>
            <w:color w:val="0077CC"/>
            <w:position w:val="0"/>
            <w:sz w:val="20"/>
            <w:u w:val="single"/>
            <w:vertAlign w:val="baseline"/>
          </w:rPr>
          <w:t>lock in dependence on fossil fuels</w:t>
        </w:r>
      </w:hyperlink>
      <w:r>
        <w:rPr>
          <w:rFonts w:ascii="arial" w:eastAsia="arial" w:hAnsi="arial" w:cs="arial"/>
          <w:b w:val="0"/>
          <w:i w:val="0"/>
          <w:strike w:val="0"/>
          <w:noProof w:val="0"/>
          <w:color w:val="000000"/>
          <w:position w:val="0"/>
          <w:sz w:val="20"/>
          <w:u w:val="none"/>
          <w:vertAlign w:val="baseline"/>
        </w:rPr>
        <w:t xml:space="preserve"> beyond what the climate can bear.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super excited and ecstatic,” said Roishetta Ozane, an activist based in Louisiana, where the project would be located. “CP2 is a carbon time bomb.”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Natural gas is mostly methane, an extremely potent greenhouse gas. While it burns more cleanly than coal, it can leak anywhere along the </w:t>
      </w:r>
      <w:r>
        <w:rPr>
          <w:rFonts w:ascii="arial" w:eastAsia="arial" w:hAnsi="arial" w:cs="arial"/>
          <w:b/>
          <w:i/>
          <w:strike w:val="0"/>
          <w:noProof w:val="0"/>
          <w:color w:val="000000"/>
          <w:position w:val="0"/>
          <w:sz w:val="20"/>
          <w:u w:val="single"/>
          <w:vertAlign w:val="baseline"/>
        </w:rPr>
        <w:t>supply chain</w:t>
      </w:r>
      <w:r>
        <w:rPr>
          <w:rFonts w:ascii="arial" w:eastAsia="arial" w:hAnsi="arial" w:cs="arial"/>
          <w:b w:val="0"/>
          <w:i w:val="0"/>
          <w:strike w:val="0"/>
          <w:noProof w:val="0"/>
          <w:color w:val="000000"/>
          <w:position w:val="0"/>
          <w:sz w:val="20"/>
          <w:u w:val="none"/>
          <w:vertAlign w:val="baseline"/>
        </w:rPr>
        <w:t xml:space="preserve">, making it </w:t>
      </w:r>
      <w:hyperlink r:id="rId12" w:history="1">
        <w:r>
          <w:rPr>
            <w:rFonts w:ascii="arial" w:eastAsia="arial" w:hAnsi="arial" w:cs="arial"/>
            <w:b w:val="0"/>
            <w:i/>
            <w:strike w:val="0"/>
            <w:noProof w:val="0"/>
            <w:color w:val="0077CC"/>
            <w:position w:val="0"/>
            <w:sz w:val="20"/>
            <w:u w:val="single"/>
            <w:vertAlign w:val="baseline"/>
          </w:rPr>
          <w:t>just as harmful</w:t>
        </w:r>
      </w:hyperlink>
      <w:r>
        <w:rPr>
          <w:rFonts w:ascii="arial" w:eastAsia="arial" w:hAnsi="arial" w:cs="arial"/>
          <w:b w:val="0"/>
          <w:i w:val="0"/>
          <w:strike w:val="0"/>
          <w:noProof w:val="0"/>
          <w:color w:val="000000"/>
          <w:position w:val="0"/>
          <w:sz w:val="20"/>
          <w:u w:val="none"/>
          <w:vertAlign w:val="baseline"/>
        </w:rPr>
        <w:t>, according to recent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delaying the approval process for CP2, the White House is directing the Energy Department to consider all greenhouse gas emissions associated with the project — not just its construction. That could include emissions associated with drilling for and transporting the fuel, a change would also affect other pending natural gas terminals.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can only happen if President Biden is re-elected.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politics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politics of climate change are a big factor in the White House making this move. Coral broke the news on the same day that </w:t>
      </w:r>
      <w:hyperlink r:id="rId13" w:history="1">
        <w:r>
          <w:rPr>
            <w:rFonts w:ascii="arial" w:eastAsia="arial" w:hAnsi="arial" w:cs="arial"/>
            <w:b w:val="0"/>
            <w:i/>
            <w:strike w:val="0"/>
            <w:noProof w:val="0"/>
            <w:color w:val="0077CC"/>
            <w:position w:val="0"/>
            <w:sz w:val="20"/>
            <w:u w:val="single"/>
            <w:vertAlign w:val="baseline"/>
          </w:rPr>
          <w:t>Biden declared</w:t>
        </w:r>
      </w:hyperlink>
      <w:r>
        <w:rPr>
          <w:rFonts w:ascii="arial" w:eastAsia="arial" w:hAnsi="arial" w:cs="arial"/>
          <w:b w:val="0"/>
          <w:i w:val="0"/>
          <w:strike w:val="0"/>
          <w:noProof w:val="0"/>
          <w:color w:val="000000"/>
          <w:position w:val="0"/>
          <w:sz w:val="20"/>
          <w:u w:val="none"/>
          <w:vertAlign w:val="baseline"/>
        </w:rPr>
        <w:t>: “It is now clear that Donald Trump will be the Republican nominee. And my message to the country is the stakes could not be higher.”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been under fire from climate activists upset about the approval of the </w:t>
      </w:r>
      <w:hyperlink r:id="rId14" w:history="1">
        <w:r>
          <w:rPr>
            <w:rFonts w:ascii="arial" w:eastAsia="arial" w:hAnsi="arial" w:cs="arial"/>
            <w:b w:val="0"/>
            <w:i/>
            <w:strike w:val="0"/>
            <w:noProof w:val="0"/>
            <w:color w:val="0077CC"/>
            <w:position w:val="0"/>
            <w:sz w:val="20"/>
            <w:u w:val="single"/>
            <w:vertAlign w:val="baseline"/>
          </w:rPr>
          <w:t>Willow drilling project in Alaska</w:t>
        </w:r>
      </w:hyperlink>
      <w:r>
        <w:rPr>
          <w:rFonts w:ascii="arial" w:eastAsia="arial" w:hAnsi="arial" w:cs="arial"/>
          <w:b w:val="0"/>
          <w:i w:val="0"/>
          <w:strike w:val="0"/>
          <w:noProof w:val="0"/>
          <w:color w:val="000000"/>
          <w:position w:val="0"/>
          <w:sz w:val="20"/>
          <w:u w:val="none"/>
          <w:vertAlign w:val="baseline"/>
        </w:rPr>
        <w:t xml:space="preserve"> and the </w:t>
      </w:r>
      <w:hyperlink r:id="rId15" w:history="1">
        <w:r>
          <w:rPr>
            <w:rFonts w:ascii="arial" w:eastAsia="arial" w:hAnsi="arial" w:cs="arial"/>
            <w:b w:val="0"/>
            <w:i/>
            <w:strike w:val="0"/>
            <w:noProof w:val="0"/>
            <w:color w:val="0077CC"/>
            <w:position w:val="0"/>
            <w:sz w:val="20"/>
            <w:u w:val="single"/>
            <w:vertAlign w:val="baseline"/>
          </w:rPr>
          <w:t>Mountain Valley Pipeline</w:t>
        </w:r>
      </w:hyperlink>
      <w:r>
        <w:rPr>
          <w:rFonts w:ascii="arial" w:eastAsia="arial" w:hAnsi="arial" w:cs="arial"/>
          <w:b w:val="0"/>
          <w:i w:val="0"/>
          <w:strike w:val="0"/>
          <w:noProof w:val="0"/>
          <w:color w:val="000000"/>
          <w:position w:val="0"/>
          <w:sz w:val="20"/>
          <w:u w:val="none"/>
          <w:vertAlign w:val="baseline"/>
        </w:rPr>
        <w:t xml:space="preserve"> in West Virginia. Approving CP2  would have further enraged climate-conscious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look at TikTok and social media, the new voters who will be voting for a president for the first time in their lives, they are angry,” Ozane told me. “They are not going to support this president unless he makes a bold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Slow walking the approval process of CP2 is just what activists like Ozane were looking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determination was nominally about one project on the Gulf Coast, the move could have far-reaching implications. If the Biden administration decides that CP2 is not in the public interest, it is likely to come to a similar conclusion about 16 other proposed export terminals in the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decision, White House climate advisers met with activists like Alex Haraus, a 25-year-old Colorado social media influencer who has led a TikTok and Instagram campaign aimed at urging young voters to demand that Mr. Biden reject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absolutely will reward or punish him on this decision,” Haraus told Coral, referring to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wins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 is elected, his administration seems almost certain to approve CP2, roll back environmental protections and expand fossil fuel production. “We’re going to drill, baby drill, right away,” he told voters </w:t>
      </w:r>
      <w:hyperlink r:id="rId16" w:history="1">
        <w:r>
          <w:rPr>
            <w:rFonts w:ascii="arial" w:eastAsia="arial" w:hAnsi="arial" w:cs="arial"/>
            <w:b w:val="0"/>
            <w:i/>
            <w:strike w:val="0"/>
            <w:noProof w:val="0"/>
            <w:color w:val="0077CC"/>
            <w:position w:val="0"/>
            <w:sz w:val="20"/>
            <w:u w:val="single"/>
            <w:vertAlign w:val="baseline"/>
          </w:rPr>
          <w:t>after he won the Iowa caucuses</w:t>
        </w:r>
      </w:hyperlink>
      <w:r>
        <w:rPr>
          <w:rFonts w:ascii="arial" w:eastAsia="arial" w:hAnsi="arial" w:cs="arial"/>
          <w:b w:val="0"/>
          <w:i w:val="0"/>
          <w:strike w:val="0"/>
          <w:noProof w:val="0"/>
          <w:color w:val="000000"/>
          <w:position w:val="0"/>
          <w:sz w:val="20"/>
          <w:u w:val="none"/>
          <w:vertAlign w:val="baseline"/>
        </w:rPr>
        <w:t xml:space="preserve">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only delaying consideration of CP2, rather than rejecting it outright. And it’s possible the administration could approve the project after the election. But Republicans are already gearing up to make the president’s energy policies a campaign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 would amount to a functional ban on new L.N.G. export permits,” Senator Mitch McConnell of Kentucky, the Republican leader, said on the Senate floor yesterday. “The administration’s war on affordable domestic energy has been bad news for American workers and consumers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reported that within the White House, there is little division over the decision to </w:t>
      </w:r>
      <w:r>
        <w:rPr>
          <w:rFonts w:ascii="arial" w:eastAsia="arial" w:hAnsi="arial" w:cs="arial"/>
          <w:b/>
          <w:i/>
          <w:strike w:val="0"/>
          <w:noProof w:val="0"/>
          <w:color w:val="000000"/>
          <w:position w:val="0"/>
          <w:sz w:val="20"/>
          <w:u w:val="single"/>
          <w:vertAlign w:val="baseline"/>
        </w:rPr>
        <w:t>delay</w:t>
      </w:r>
      <w:r>
        <w:rPr>
          <w:rFonts w:ascii="arial" w:eastAsia="arial" w:hAnsi="arial" w:cs="arial"/>
          <w:b w:val="0"/>
          <w:i w:val="0"/>
          <w:strike w:val="0"/>
          <w:noProof w:val="0"/>
          <w:color w:val="000000"/>
          <w:position w:val="0"/>
          <w:sz w:val="20"/>
          <w:u w:val="none"/>
          <w:vertAlign w:val="baseline"/>
        </w:rPr>
        <w:t xml:space="preserve"> CP2. That’s partly because the United States is already producing and exporting so much natural gas. </w:t>
      </w:r>
      <w:r>
        <w:rPr>
          <w:rFonts w:ascii="arial" w:eastAsia="arial" w:hAnsi="arial" w:cs="arial"/>
          <w:b/>
          <w:i/>
          <w:strike w:val="0"/>
          <w:noProof w:val="0"/>
          <w:color w:val="000000"/>
          <w:position w:val="0"/>
          <w:sz w:val="20"/>
          <w:u w:val="single"/>
          <w:vertAlign w:val="baseline"/>
        </w:rPr>
        <w:t>Capacity</w:t>
      </w:r>
      <w:r>
        <w:rPr>
          <w:rFonts w:ascii="arial" w:eastAsia="arial" w:hAnsi="arial" w:cs="arial"/>
          <w:b w:val="0"/>
          <w:i w:val="0"/>
          <w:strike w:val="0"/>
          <w:noProof w:val="0"/>
          <w:color w:val="000000"/>
          <w:position w:val="0"/>
          <w:sz w:val="20"/>
          <w:u w:val="none"/>
          <w:vertAlign w:val="baseline"/>
        </w:rPr>
        <w:t xml:space="preserve"> is set to nearly double over the next four years, even without CP2.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time being, the activists are counting the decision to </w:t>
      </w:r>
      <w:r>
        <w:rPr>
          <w:rFonts w:ascii="arial" w:eastAsia="arial" w:hAnsi="arial" w:cs="arial"/>
          <w:b/>
          <w:i/>
          <w:strike w:val="0"/>
          <w:noProof w:val="0"/>
          <w:color w:val="000000"/>
          <w:position w:val="0"/>
          <w:sz w:val="20"/>
          <w:u w:val="single"/>
          <w:vertAlign w:val="baseline"/>
        </w:rPr>
        <w:t>delay</w:t>
      </w:r>
      <w:r>
        <w:rPr>
          <w:rFonts w:ascii="arial" w:eastAsia="arial" w:hAnsi="arial" w:cs="arial"/>
          <w:b w:val="0"/>
          <w:i w:val="0"/>
          <w:strike w:val="0"/>
          <w:noProof w:val="0"/>
          <w:color w:val="000000"/>
          <w:position w:val="0"/>
          <w:sz w:val="20"/>
          <w:u w:val="none"/>
          <w:vertAlign w:val="baseline"/>
        </w:rPr>
        <w:t xml:space="preserve"> as a major win. “I’ve called Biden on all of his bull crap,” Ozane said. “But this time I think the president has a real chance to get it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Ozane says she still wants to hear more about the White House’s explanation of its decision to </w:t>
      </w:r>
      <w:r>
        <w:rPr>
          <w:rFonts w:ascii="arial" w:eastAsia="arial" w:hAnsi="arial" w:cs="arial"/>
          <w:b/>
          <w:i/>
          <w:strike w:val="0"/>
          <w:noProof w:val="0"/>
          <w:color w:val="000000"/>
          <w:position w:val="0"/>
          <w:sz w:val="20"/>
          <w:u w:val="single"/>
          <w:vertAlign w:val="baseline"/>
        </w:rPr>
        <w:t>delay</w:t>
      </w:r>
      <w:r>
        <w:rPr>
          <w:rFonts w:ascii="arial" w:eastAsia="arial" w:hAnsi="arial" w:cs="arial"/>
          <w:b w:val="0"/>
          <w:i w:val="0"/>
          <w:strike w:val="0"/>
          <w:noProof w:val="0"/>
          <w:color w:val="000000"/>
          <w:position w:val="0"/>
          <w:sz w:val="20"/>
          <w:u w:val="none"/>
          <w:vertAlign w:val="baseline"/>
        </w:rPr>
        <w:t xml:space="preserve"> consideration of CP2. But she is unambiguous about the stakes of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if this administration is not re-elected, then everything he’s done on climate is going out the window,”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takes center stage in economics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January in San Antonio, dozens of economists packed into a small windowless room to learn </w:t>
      </w:r>
      <w:hyperlink r:id="rId17" w:history="1">
        <w:r>
          <w:rPr>
            <w:rFonts w:ascii="arial" w:eastAsia="arial" w:hAnsi="arial" w:cs="arial"/>
            <w:b w:val="0"/>
            <w:i/>
            <w:strike w:val="0"/>
            <w:noProof w:val="0"/>
            <w:color w:val="0077CC"/>
            <w:position w:val="0"/>
            <w:sz w:val="20"/>
            <w:u w:val="single"/>
            <w:vertAlign w:val="baseline"/>
          </w:rPr>
          <w:t>how climate change is affecting everything</w:t>
        </w:r>
      </w:hyperlink>
      <w:r>
        <w:rPr>
          <w:rFonts w:ascii="arial" w:eastAsia="arial" w:hAnsi="arial" w:cs="arial"/>
          <w:b w:val="0"/>
          <w:i w:val="0"/>
          <w:strike w:val="0"/>
          <w:noProof w:val="0"/>
          <w:color w:val="000000"/>
          <w:position w:val="0"/>
          <w:sz w:val="20"/>
          <w:u w:val="none"/>
          <w:vertAlign w:val="baseline"/>
        </w:rPr>
        <w:t xml:space="preserve"> in their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standing-room-only crowd heard how climate-fueled natural disasters are affecting mortgage </w:t>
      </w:r>
      <w:r>
        <w:rPr>
          <w:rFonts w:ascii="arial" w:eastAsia="arial" w:hAnsi="arial" w:cs="arial"/>
          <w:b/>
          <w:i/>
          <w:strike w:val="0"/>
          <w:noProof w:val="0"/>
          <w:color w:val="000000"/>
          <w:position w:val="0"/>
          <w:sz w:val="20"/>
          <w:u w:val="single"/>
          <w:vertAlign w:val="baseline"/>
        </w:rPr>
        <w:t>risk</w:t>
      </w:r>
      <w:r>
        <w:rPr>
          <w:rFonts w:ascii="arial" w:eastAsia="arial" w:hAnsi="arial" w:cs="arial"/>
          <w:b w:val="0"/>
          <w:i w:val="0"/>
          <w:strike w:val="0"/>
          <w:noProof w:val="0"/>
          <w:color w:val="000000"/>
          <w:position w:val="0"/>
          <w:sz w:val="20"/>
          <w:u w:val="none"/>
          <w:vertAlign w:val="baseline"/>
        </w:rPr>
        <w:t xml:space="preserve">, railway safety and even payday loans.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Allied Social Science Associations tends to be a distillation of what the field of economics is fixated on at any given moment. There’s plenty of evidence that climate is in the spotlight.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Heather Boushey, a member of the White House Council of Economic Advisers, put it while moderating a panel on the macroeconomics of climate change: “We’re all climate economists now.” — Lydia DePillis</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Read the full article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climate news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An Oregon jury ordered PacifiCorp, an electric utility, to </w:t>
      </w:r>
      <w:hyperlink r:id="rId18" w:history="1">
        <w:r>
          <w:rPr>
            <w:rFonts w:ascii="arial" w:eastAsia="arial" w:hAnsi="arial" w:cs="arial"/>
            <w:b w:val="0"/>
            <w:i/>
            <w:strike w:val="0"/>
            <w:noProof w:val="0"/>
            <w:color w:val="0077CC"/>
            <w:position w:val="0"/>
            <w:sz w:val="20"/>
            <w:u w:val="single"/>
            <w:vertAlign w:val="baseline"/>
          </w:rPr>
          <w:t>pay $85 million to nine people who suffered losses during a 2020 wildfire</w:t>
        </w:r>
      </w:hyperlink>
      <w:r>
        <w:rPr>
          <w:rFonts w:ascii="arial" w:eastAsia="arial" w:hAnsi="arial" w:cs="arial"/>
          <w:b w:val="0"/>
          <w:i w:val="0"/>
          <w:strike w:val="0"/>
          <w:noProof w:val="0"/>
          <w:color w:val="000000"/>
          <w:position w:val="0"/>
          <w:sz w:val="20"/>
          <w:u w:val="none"/>
          <w:vertAlign w:val="baseline"/>
        </w:rPr>
        <w: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Powerful waves driven by extreme weather </w:t>
      </w:r>
      <w:hyperlink r:id="rId19" w:history="1">
        <w:r>
          <w:rPr>
            <w:rFonts w:ascii="arial" w:eastAsia="arial" w:hAnsi="arial" w:cs="arial"/>
            <w:b w:val="0"/>
            <w:i/>
            <w:strike w:val="0"/>
            <w:noProof w:val="0"/>
            <w:color w:val="0077CC"/>
            <w:position w:val="0"/>
            <w:sz w:val="20"/>
            <w:u w:val="single"/>
            <w:vertAlign w:val="baseline"/>
          </w:rPr>
          <w:t>caused extensive damage at a U.S. Army base in the Marshall Islands</w:t>
        </w:r>
      </w:hyperlink>
      <w:r>
        <w:rPr>
          <w:rFonts w:ascii="arial" w:eastAsia="arial" w:hAnsi="arial" w:cs="arial"/>
          <w:b w:val="0"/>
          <w:i w:val="0"/>
          <w:strike w:val="0"/>
          <w:noProof w:val="0"/>
          <w:color w:val="000000"/>
          <w:position w:val="0"/>
          <w:sz w:val="20"/>
          <w:u w:val="none"/>
          <w:vertAlign w:val="baseline"/>
        </w:rPr>
        <w:t xml:space="preserve">. </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President Biden </w:t>
      </w:r>
      <w:hyperlink r:id="rId20" w:history="1">
        <w:r>
          <w:rPr>
            <w:rFonts w:ascii="arial" w:eastAsia="arial" w:hAnsi="arial" w:cs="arial"/>
            <w:b w:val="0"/>
            <w:i/>
            <w:strike w:val="0"/>
            <w:noProof w:val="0"/>
            <w:color w:val="0077CC"/>
            <w:position w:val="0"/>
            <w:sz w:val="20"/>
            <w:u w:val="single"/>
            <w:vertAlign w:val="baseline"/>
          </w:rPr>
          <w:t>vetoed a Republican-led effort</w:t>
        </w:r>
      </w:hyperlink>
      <w:r>
        <w:rPr>
          <w:rFonts w:ascii="arial" w:eastAsia="arial" w:hAnsi="arial" w:cs="arial"/>
          <w:b w:val="0"/>
          <w:i w:val="0"/>
          <w:strike w:val="0"/>
          <w:noProof w:val="0"/>
          <w:color w:val="000000"/>
          <w:position w:val="0"/>
          <w:sz w:val="20"/>
          <w:u w:val="none"/>
          <w:vertAlign w:val="baseline"/>
        </w:rPr>
        <w:t xml:space="preserve"> that could have thwarted plans to build more electric vehicle charging stations.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New Jersey </w:t>
      </w:r>
      <w:hyperlink r:id="rId21" w:history="1">
        <w:r>
          <w:rPr>
            <w:rFonts w:ascii="arial" w:eastAsia="arial" w:hAnsi="arial" w:cs="arial"/>
            <w:b w:val="0"/>
            <w:i/>
            <w:strike w:val="0"/>
            <w:noProof w:val="0"/>
            <w:color w:val="0077CC"/>
            <w:position w:val="0"/>
            <w:sz w:val="20"/>
            <w:u w:val="single"/>
            <w:vertAlign w:val="baseline"/>
          </w:rPr>
          <w:t>awarded two additional contracts for offshore wind farms</w:t>
        </w:r>
      </w:hyperlink>
      <w:r>
        <w:rPr>
          <w:rFonts w:ascii="arial" w:eastAsia="arial" w:hAnsi="arial" w:cs="arial"/>
          <w:b w:val="0"/>
          <w:i w:val="0"/>
          <w:strike w:val="0"/>
          <w:noProof w:val="0"/>
          <w:color w:val="000000"/>
          <w:position w:val="0"/>
          <w:sz w:val="20"/>
          <w:u w:val="none"/>
          <w:vertAlign w:val="baseline"/>
        </w:rPr>
        <w:t>, giving the industry a boost after setbacks last year.</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Shares in Tesla fell sharply after the company delivered lackluster quarterly results and </w:t>
      </w:r>
      <w:hyperlink r:id="rId22" w:history="1">
        <w:r>
          <w:rPr>
            <w:rFonts w:ascii="arial" w:eastAsia="arial" w:hAnsi="arial" w:cs="arial"/>
            <w:b w:val="0"/>
            <w:i/>
            <w:strike w:val="0"/>
            <w:noProof w:val="0"/>
            <w:color w:val="0077CC"/>
            <w:position w:val="0"/>
            <w:sz w:val="20"/>
            <w:u w:val="single"/>
            <w:vertAlign w:val="baseline"/>
          </w:rPr>
          <w:t>declined to give full-year guidance</w:t>
        </w:r>
      </w:hyperlink>
      <w:r>
        <w:rPr>
          <w:rFonts w:ascii="arial" w:eastAsia="arial" w:hAnsi="arial" w:cs="arial"/>
          <w:b w:val="0"/>
          <w:i w:val="0"/>
          <w:strike w:val="0"/>
          <w:noProof w:val="0"/>
          <w:color w:val="000000"/>
          <w:position w:val="0"/>
          <w:sz w:val="20"/>
          <w:u w:val="none"/>
          <w:vertAlign w:val="baseline"/>
        </w:rPr>
        <w: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Cleanup crews in Lahaina, Maui are struggling to figure out </w:t>
      </w:r>
      <w:hyperlink r:id="rId23" w:history="1">
        <w:r>
          <w:rPr>
            <w:rFonts w:ascii="arial" w:eastAsia="arial" w:hAnsi="arial" w:cs="arial"/>
            <w:b w:val="0"/>
            <w:i/>
            <w:strike w:val="0"/>
            <w:noProof w:val="0"/>
            <w:color w:val="0077CC"/>
            <w:position w:val="0"/>
            <w:sz w:val="20"/>
            <w:u w:val="single"/>
            <w:vertAlign w:val="baseline"/>
          </w:rPr>
          <w:t>where to put thousands of truckloads of toxic waste</w:t>
        </w:r>
      </w:hyperlink>
      <w:r>
        <w:rPr>
          <w:rFonts w:ascii="arial" w:eastAsia="arial" w:hAnsi="arial" w:cs="arial"/>
          <w:b w:val="0"/>
          <w:i w:val="0"/>
          <w:strike w:val="0"/>
          <w:noProof w:val="0"/>
          <w:color w:val="000000"/>
          <w:position w:val="0"/>
          <w:sz w:val="20"/>
          <w:u w:val="none"/>
          <w:vertAlign w:val="baseline"/>
        </w:rPr>
        <w: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Climate change fueled the </w:t>
      </w:r>
      <w:hyperlink r:id="rId24" w:history="1">
        <w:r>
          <w:rPr>
            <w:rFonts w:ascii="arial" w:eastAsia="arial" w:hAnsi="arial" w:cs="arial"/>
            <w:b w:val="0"/>
            <w:i/>
            <w:strike w:val="0"/>
            <w:noProof w:val="0"/>
            <w:color w:val="0077CC"/>
            <w:position w:val="0"/>
            <w:sz w:val="20"/>
            <w:u w:val="single"/>
            <w:vertAlign w:val="baseline"/>
          </w:rPr>
          <w:t>remarkable 2023 drought</w:t>
        </w:r>
      </w:hyperlink>
      <w:r>
        <w:rPr>
          <w:rFonts w:ascii="arial" w:eastAsia="arial" w:hAnsi="arial" w:cs="arial"/>
          <w:b w:val="0"/>
          <w:i w:val="0"/>
          <w:strike w:val="0"/>
          <w:noProof w:val="0"/>
          <w:color w:val="000000"/>
          <w:position w:val="0"/>
          <w:sz w:val="20"/>
          <w:u w:val="none"/>
          <w:vertAlign w:val="baseline"/>
        </w:rPr>
        <w:t xml:space="preserve"> that pushed the Amazon rainforest to the brink, according to new research.</w:t>
      </w:r>
    </w:p>
    <w:p>
      <w:pPr>
        <w:keepNext w:val="0"/>
        <w:numPr>
          <w:numId w:val="8"/>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Groundwater levels in almost half of 1,700 aquifers around the world </w:t>
      </w:r>
      <w:hyperlink r:id="rId25" w:history="1">
        <w:r>
          <w:rPr>
            <w:rFonts w:ascii="arial" w:eastAsia="arial" w:hAnsi="arial" w:cs="arial"/>
            <w:b w:val="0"/>
            <w:i/>
            <w:strike w:val="0"/>
            <w:noProof w:val="0"/>
            <w:color w:val="0077CC"/>
            <w:position w:val="0"/>
            <w:sz w:val="20"/>
            <w:u w:val="single"/>
            <w:vertAlign w:val="baseline"/>
          </w:rPr>
          <w:t>have fallen since 2000.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sun setting over Venture Global’s Calcasieu Pass LNG facility in Cameron, La.  (PHOTOGRAPH BY Brandon Thibodeaux for The New York Times FOR THE NEW YORK TIMES)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Huge Win for Activists Puts Climate on the 2024 Agenda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3/12/26/climate/cp2-natural-gas-export-louisiana.html" TargetMode="External" /><Relationship Id="rId11" Type="http://schemas.openxmlformats.org/officeDocument/2006/relationships/hyperlink" Target="https://www.bloomberg.com/news/features/2024-01-11/natural-gas-boom-to-hit-warming-world-trying-to-quit-fossil-fuels" TargetMode="External" /><Relationship Id="rId12" Type="http://schemas.openxmlformats.org/officeDocument/2006/relationships/hyperlink" Target="https://www.nytimes.com/2023/07/13/climate/natural-gas-leaks-coal-climate-change.html" TargetMode="External" /><Relationship Id="rId13" Type="http://schemas.openxmlformats.org/officeDocument/2006/relationships/hyperlink" Target="https://www.nytimes.com/live/2024/01/23/us/new-hampshire-primary-updates" TargetMode="External" /><Relationship Id="rId14" Type="http://schemas.openxmlformats.org/officeDocument/2006/relationships/hyperlink" Target="https://www.nytimes.com/2023/04/24/climate/willow-biden-climate-voters.html" TargetMode="External" /><Relationship Id="rId15" Type="http://schemas.openxmlformats.org/officeDocument/2006/relationships/hyperlink" Target="https://www.nytimes.com/2023/07/27/us/supreme-court-mountain-valley-pipeline.html" TargetMode="External" /><Relationship Id="rId16" Type="http://schemas.openxmlformats.org/officeDocument/2006/relationships/hyperlink" Target="https://www.youtube.com/watch?v=Z6GiTR--XuM" TargetMode="External" /><Relationship Id="rId17" Type="http://schemas.openxmlformats.org/officeDocument/2006/relationships/hyperlink" Target="https://www.nytimes.com/2024/01/23/business/economy/climate-change-economics.html" TargetMode="External" /><Relationship Id="rId18" Type="http://schemas.openxmlformats.org/officeDocument/2006/relationships/hyperlink" Target="https://www.nytimes.com/2024/01/24/us/oregon-wildfires-award.html" TargetMode="External" /><Relationship Id="rId19" Type="http://schemas.openxmlformats.org/officeDocument/2006/relationships/hyperlink" Target="https://news.yahoo.com/video-shows-massive-waves-crashing-201533670.html?guccounter=1&amp;amp;guce_referrer=aHR0cHM6Ly9kcnVkZ2VyZXBvcnQuY29tLw&amp;amp;guce_referrer_sig=AQAAANd_UHc94eYA6vXebHZzof8WLZI_w7FLQRtVK_lFPVStOuqSgt7RH6xA0xDFOPLtkr7yIplgvEDcMAHs5Ja1AOnxdqxA_0KNsvKViqD7_pFQeJ8iDJVAMxIOBtz1ULaGFsYC0evuzo-3zVCYWSpP0e_pUySGjznNBFR2fDSpVPea" TargetMode="External" /><Relationship Id="rId2" Type="http://schemas.openxmlformats.org/officeDocument/2006/relationships/webSettings" Target="webSettings.xml" /><Relationship Id="rId20" Type="http://schemas.openxmlformats.org/officeDocument/2006/relationships/hyperlink" Target="https://www.nytimes.com/2024/01/24/climate/biden-veto-republican-electric-vehicle-charging.html" TargetMode="External" /><Relationship Id="rId21" Type="http://schemas.openxmlformats.org/officeDocument/2006/relationships/hyperlink" Target="https://www.nytimes.com/2024/01/25/nyregion/nj-offshore-wind-farm.html" TargetMode="External" /><Relationship Id="rId22" Type="http://schemas.openxmlformats.org/officeDocument/2006/relationships/hyperlink" Target="https://www.nytimes.com/2024/01/25/business/dealbook/tesla-shares-outlook-growth.html" TargetMode="External" /><Relationship Id="rId23" Type="http://schemas.openxmlformats.org/officeDocument/2006/relationships/hyperlink" Target="https://www.nytimes.com/2024/01/25/us/lahaina-maui-fire-waste-landfill.html" TargetMode="External" /><Relationship Id="rId24" Type="http://schemas.openxmlformats.org/officeDocument/2006/relationships/hyperlink" Target="https://www.nytimes.com/2024/01/24/climate/amazon-drought-low-water.html" TargetMode="External" /><Relationship Id="rId25" Type="http://schemas.openxmlformats.org/officeDocument/2006/relationships/hyperlink" Target="https://www.nytimes.com/2024/01/24/climate/global-groundwater-aquifer-levels.html" TargetMode="Externa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0-WKJ1-JBG3-601Y-00000-00&amp;context=1519360" TargetMode="External" /><Relationship Id="rId9" Type="http://schemas.openxmlformats.org/officeDocument/2006/relationships/hyperlink" Target="https://www.nytimes.com/2024/01/24/climate/biden-lng-export-terminal-cp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Huge Win for Activists Puts Climate on the 2024 Agenda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Doc::urn:hlct:16|contextualFeaturePermID::1519360</vt:lpwstr>
  </property>
  <property fmtid="{D5CDD505-2E9C-101B-9397-08002B2CF9AE}" pid="5" name="UserPermID">
    <vt:lpwstr>urn:user:PA184791361</vt:lpwstr>
  </property>
</Properties>
</file>