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 xml:space="preserve">יום נפלא לדגי הבננה מאת </w:t>
            </w:r>
            <w:proofErr w:type="spellStart"/>
            <w:r w:rsidRPr="00902884">
              <w:rPr>
                <w:b/>
                <w:bCs/>
                <w:rtl/>
              </w:rPr>
              <w:t>ג"ד</w:t>
            </w:r>
            <w:proofErr w:type="spellEnd"/>
            <w:r w:rsidRPr="00902884">
              <w:rPr>
                <w:b/>
                <w:bCs/>
                <w:rtl/>
              </w:rPr>
              <w:t xml:space="preserve"> </w:t>
            </w:r>
            <w:proofErr w:type="spellStart"/>
            <w:r w:rsidRPr="00902884">
              <w:rPr>
                <w:b/>
                <w:bCs/>
                <w:rtl/>
              </w:rPr>
              <w:t>סאלינג'ר</w:t>
            </w:r>
            <w:proofErr w:type="spellEnd"/>
            <w:r w:rsidRPr="00902884">
              <w:rPr>
                <w:b/>
                <w:bCs/>
                <w:rtl/>
              </w:rPr>
              <w:br/>
            </w:r>
          </w:p>
          <w:p w:rsidR="00902884" w:rsidRPr="00902884" w:rsidRDefault="00902884" w:rsidP="00902884">
            <w:pPr>
              <w:rPr>
                <w:rtl/>
              </w:rPr>
            </w:pP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i/>
                <w:iCs/>
                <w:rtl/>
              </w:rPr>
              <w:t>הצעה לעיון</w:t>
            </w:r>
            <w:r w:rsidRPr="00902884">
              <w:rPr>
                <w:i/>
                <w:iCs/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i/>
                <w:iCs/>
                <w:rtl/>
              </w:rPr>
              <w:t>יוכי שלח, אגי משעול, בית הספר התיכון באר טוביה</w:t>
            </w:r>
            <w:r w:rsidRPr="00902884">
              <w:rPr>
                <w:i/>
                <w:iCs/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/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b/>
                <w:bCs/>
              </w:rPr>
            </w:pPr>
            <w:r w:rsidRPr="00902884">
              <w:rPr>
                <w:b/>
                <w:bCs/>
                <w:rtl/>
              </w:rPr>
              <w:t>פתיחה</w:t>
            </w:r>
            <w:r w:rsidRPr="00902884">
              <w:rPr>
                <w:b/>
                <w:bCs/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יום נפלא לדגי הבננה</w:t>
            </w:r>
            <w:r w:rsidRPr="00902884">
              <w:rPr>
                <w:rtl/>
              </w:rPr>
              <w:t> </w:t>
            </w:r>
            <w:hyperlink r:id="rId8" w:anchor="fn1" w:history="1">
              <w:r w:rsidRPr="00902884">
                <w:rPr>
                  <w:rStyle w:val="Hyperlink"/>
                  <w:vertAlign w:val="superscript"/>
                  <w:rtl/>
                </w:rPr>
                <w:t>‏1</w:t>
              </w:r>
            </w:hyperlink>
            <w:r w:rsidRPr="00902884">
              <w:rPr>
                <w:rtl/>
              </w:rPr>
              <w:t> הוא סיפור יומו האחרון של סימור גלאס, צעיר אמריקני, הנשוי</w:t>
            </w:r>
            <w:r w:rsidRPr="00902884">
              <w:rPr>
                <w:rtl/>
              </w:rPr>
              <w:br/>
              <w:t>למוריאל. הסיפור מתאר פרק זמן של שעות אחדות, במהלכן מתבררים גם קורותיהם בעבר:</w:t>
            </w:r>
            <w:r w:rsidRPr="00902884">
              <w:rPr>
                <w:rtl/>
              </w:rPr>
              <w:br/>
              <w:t>סימור נישא למוריאל זמן קצר לפני מלחמת העולם השנייה למרות התנגדות קלה של הוריה.</w:t>
            </w:r>
            <w:r w:rsidRPr="00902884">
              <w:rPr>
                <w:rtl/>
              </w:rPr>
              <w:br/>
              <w:t>את ירח הדבש הם חגגו במלון בפלורידה. לקראת המלחמה גויס סימור והשתתף בה באופן</w:t>
            </w:r>
            <w:r w:rsidRPr="00902884">
              <w:rPr>
                <w:rtl/>
              </w:rPr>
              <w:br/>
              <w:t>פעיל. סימור יצא מן המלחמה פגוע בנפשו ואושפז בבית חולים פסיכיאטרי צבאי למשך</w:t>
            </w:r>
            <w:r w:rsidRPr="00902884">
              <w:rPr>
                <w:rtl/>
              </w:rPr>
              <w:br/>
              <w:t>כשלוש שנים. מוריאל המתינה לסימור במהלך זמן זה למרות לחצי הסביבה. בזמן המלחמה</w:t>
            </w:r>
            <w:r w:rsidRPr="00902884">
              <w:rPr>
                <w:rtl/>
              </w:rPr>
              <w:br/>
              <w:t>ואחריה שולח סימור מכתבים לאשתו וכן ספר שירה בגרמנית. סימור השתחרר מבית החולים</w:t>
            </w:r>
            <w:r w:rsidRPr="00902884">
              <w:rPr>
                <w:rtl/>
              </w:rPr>
              <w:br/>
              <w:t>וחזר אל אשתו ואל הוריה. בתקופה זו ביצע כמה מעשים משונים, שפרטיהם אינם ברורים.</w:t>
            </w:r>
            <w:r w:rsidRPr="00902884">
              <w:rPr>
                <w:rtl/>
              </w:rPr>
              <w:br/>
              <w:t>ככל הנראה העליב את סבתה של מוריאל, שבר חלון, השחית תמונות מברמודה והתנגש בעץ.</w:t>
            </w:r>
            <w:r w:rsidRPr="00902884">
              <w:rPr>
                <w:rtl/>
              </w:rPr>
              <w:br/>
              <w:t>מעשים אלו גרמו להורי מוריאל לראות בסימור אדם 'לא נורמלי' ומעורער בנפשו ואף</w:t>
            </w:r>
            <w:r w:rsidRPr="00902884">
              <w:rPr>
                <w:rtl/>
              </w:rPr>
              <w:br/>
              <w:t>לחשוש כי הוא מהווה סכנה לבתם. מוריאל וסימור מחליטים לצאת לירח דבש חוזר באותו</w:t>
            </w:r>
            <w:r w:rsidRPr="00902884">
              <w:rPr>
                <w:rtl/>
              </w:rPr>
              <w:br/>
              <w:t>מלון בפלורידה. מכאן ואילך מתוארים הדברים באופן ישיר בסיפור. חלקו הראשון של</w:t>
            </w:r>
            <w:r w:rsidRPr="00902884">
              <w:rPr>
                <w:rtl/>
              </w:rPr>
              <w:br/>
              <w:t>הסיפור מתאר דיאלוג טלפוני בין מוריאל לאמה (דרכו ניתן לשחזר את אירועי העבר).</w:t>
            </w:r>
            <w:r w:rsidRPr="00902884">
              <w:rPr>
                <w:rtl/>
              </w:rPr>
              <w:br/>
              <w:t>בשיחה זו ניתן להבין כי האם עדיין חוששת מפניו של סימור, בעוד שמוריאל מבטלת</w:t>
            </w:r>
            <w:r w:rsidRPr="00902884">
              <w:rPr>
                <w:rtl/>
              </w:rPr>
              <w:br/>
              <w:t>חששות אלו מכול וכול. בזמן השיחה מבלה סימור על חוף הים. חלקו השני של הסיפור מתאר</w:t>
            </w:r>
            <w:r w:rsidRPr="00902884">
              <w:rPr>
                <w:rtl/>
              </w:rPr>
              <w:br/>
              <w:t xml:space="preserve">את סימור על חוף הים, שם הוא מנהל שיחה עם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>, ילדה בת ארבע שנים בערך, ונכנס</w:t>
            </w:r>
            <w:r w:rsidRPr="00902884">
              <w:rPr>
                <w:rtl/>
              </w:rPr>
              <w:br/>
              <w:t>עמה למים. בתום השיחה חוזר סימור לחדר המשותף לו ולמוריאל. שם, ליד מוריאל הישנה,</w:t>
            </w:r>
            <w:r w:rsidRPr="00902884">
              <w:rPr>
                <w:rtl/>
              </w:rPr>
              <w:br/>
              <w:t>הוא מוציא אקדח ויורה בעצמו.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1402368355"/>
              <w:rPr>
                <w:b/>
                <w:bCs/>
              </w:rPr>
            </w:pPr>
            <w:r w:rsidRPr="00902884">
              <w:rPr>
                <w:b/>
                <w:bCs/>
                <w:rtl/>
              </w:rPr>
              <w:t>חלק ראשון</w:t>
            </w:r>
            <w:r w:rsidRPr="00902884">
              <w:rPr>
                <w:b/>
                <w:bCs/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חלק זה מתאר שיחה בין מוריאל לאמה. אמה של מוריאל מטלפנת מניו יורק. מוריאל מדברת</w:t>
            </w:r>
            <w:r w:rsidRPr="00902884">
              <w:rPr>
                <w:rtl/>
              </w:rPr>
              <w:br/>
              <w:t>מחדרה במלון לאחר שקראה בשבועון כיס, רחצה את מברשת השער, מרחה בלכה את ציפורניה</w:t>
            </w:r>
            <w:r w:rsidRPr="00902884">
              <w:rPr>
                <w:rtl/>
              </w:rPr>
              <w:br/>
              <w:t>ועוד. במידה מסוימת, חלק זה מהווה מעין אקספוזיציה לסיפור - מוצגים הדמויות והיחסים</w:t>
            </w:r>
            <w:r w:rsidRPr="00902884">
              <w:rPr>
                <w:rtl/>
              </w:rPr>
              <w:br/>
              <w:t>ביניהן, הזמן והמקום, וכן ניתן הרקע להתרחשויות שבחלק השני. לשיחה ביניהן כמה</w:t>
            </w:r>
            <w:r w:rsidRPr="00902884">
              <w:rPr>
                <w:rtl/>
              </w:rPr>
              <w:br/>
              <w:t>מאפיינים: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א. שיחה קטועה: מוריאל ואמה מרבות לקטוע זו את זו. הן אינן מצליחות כמעט להשלים</w:t>
            </w:r>
            <w:r w:rsidRPr="00902884">
              <w:rPr>
                <w:rtl/>
              </w:rPr>
              <w:br/>
              <w:t>משפט: "</w:t>
            </w:r>
            <w:r w:rsidRPr="00902884">
              <w:rPr>
                <w:b/>
                <w:bCs/>
                <w:rtl/>
              </w:rPr>
              <w:t>הטלפון כאן כל ה-</w:t>
            </w:r>
            <w:r w:rsidRPr="00902884">
              <w:rPr>
                <w:rtl/>
              </w:rPr>
              <w:t>" (עמ' ‏8), "</w:t>
            </w:r>
            <w:r w:rsidRPr="00902884">
              <w:rPr>
                <w:b/>
                <w:bCs/>
                <w:rtl/>
              </w:rPr>
              <w:t>שברתי לי את ה-</w:t>
            </w:r>
            <w:r w:rsidRPr="00902884">
              <w:rPr>
                <w:rtl/>
              </w:rPr>
              <w:t>", "</w:t>
            </w:r>
            <w:r w:rsidRPr="00902884">
              <w:rPr>
                <w:b/>
                <w:bCs/>
                <w:rtl/>
              </w:rPr>
              <w:t>אז אמרתי-</w:t>
            </w:r>
            <w:r w:rsidRPr="00902884">
              <w:rPr>
                <w:rtl/>
              </w:rPr>
              <w:t>" (עמ' ‏10), ועוד.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ב. ערבוב עיקר בטפל: המשוחחות מערבבות בדבריהן נושאים חשובים, כגון מצבו הנפשי של</w:t>
            </w:r>
            <w:r w:rsidRPr="00902884">
              <w:rPr>
                <w:rtl/>
              </w:rPr>
              <w:br/>
              <w:t>סימור, עם נושאים טפלים, כגון המשחה נגד שיזוף או שמלת הערב הירוקה של אשת</w:t>
            </w:r>
            <w:r w:rsidRPr="00902884">
              <w:rPr>
                <w:rtl/>
              </w:rPr>
              <w:br/>
              <w:t>הפסיכיאטר.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ג. שימוש בקלישאות: שתיהן מרבות להשתמש בקלישאות, גם לצורך תיאור רגשותיהן: "</w:t>
            </w:r>
            <w:r w:rsidRPr="00902884">
              <w:rPr>
                <w:b/>
                <w:bCs/>
                <w:rtl/>
              </w:rPr>
              <w:t>חשבתי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שאני מתה מרוב דאגה</w:t>
            </w:r>
            <w:r w:rsidRPr="00902884">
              <w:rPr>
                <w:rtl/>
              </w:rPr>
              <w:t>" (עמ' ‏8), "</w:t>
            </w:r>
            <w:r w:rsidRPr="00902884">
              <w:rPr>
                <w:b/>
                <w:bCs/>
                <w:rtl/>
              </w:rPr>
              <w:t>זה נורא. זה עצוב, בעצם</w:t>
            </w:r>
            <w:r w:rsidRPr="00902884">
              <w:rPr>
                <w:rtl/>
              </w:rPr>
              <w:t>" (עמ' ‏9), "</w:t>
            </w:r>
            <w:r w:rsidRPr="00902884">
              <w:rPr>
                <w:b/>
                <w:bCs/>
                <w:rtl/>
              </w:rPr>
              <w:t>האנשים השנה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איומים</w:t>
            </w:r>
            <w:r w:rsidRPr="00902884">
              <w:rPr>
                <w:rtl/>
              </w:rPr>
              <w:t>" (עמ' ‏11), ועוד.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208222398"/>
            </w:pPr>
            <w:r w:rsidRPr="00902884">
              <w:rPr>
                <w:rtl/>
              </w:rPr>
              <w:t>ד. חזרות רבות: הן מרבות לחזור על מילים ועל משפטים שכבר נאמרו קודם לכן: "</w:t>
            </w:r>
            <w:r w:rsidRPr="00902884">
              <w:rPr>
                <w:b/>
                <w:bCs/>
                <w:rtl/>
              </w:rPr>
              <w:t>הכול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בסדר אצלך?</w:t>
            </w:r>
            <w:r w:rsidRPr="00902884">
              <w:rPr>
                <w:rtl/>
              </w:rPr>
              <w:t>" שואלת שוב ושוב אמה של מוריאל, וזו עונה: "</w:t>
            </w:r>
            <w:r w:rsidRPr="00902884">
              <w:rPr>
                <w:b/>
                <w:bCs/>
                <w:rtl/>
              </w:rPr>
              <w:t>כן אמא... בפעם התשעים</w:t>
            </w:r>
            <w:r w:rsidRPr="00902884">
              <w:rPr>
                <w:rtl/>
              </w:rPr>
              <w:t>"</w:t>
            </w:r>
            <w:r w:rsidRPr="00902884">
              <w:rPr>
                <w:rtl/>
              </w:rPr>
              <w:br/>
              <w:t>(עמ' ‏12). "</w:t>
            </w:r>
            <w:r w:rsidRPr="00902884">
              <w:rPr>
                <w:b/>
                <w:bCs/>
                <w:rtl/>
              </w:rPr>
              <w:t>זה נורא</w:t>
            </w:r>
            <w:r w:rsidRPr="00902884">
              <w:rPr>
                <w:rtl/>
              </w:rPr>
              <w:t>" אומרת האם - ביחס לעורה השרוף של מוריאל, ביחס למצבו הנפשי של</w:t>
            </w:r>
            <w:r w:rsidRPr="00902884">
              <w:rPr>
                <w:rtl/>
              </w:rPr>
              <w:br/>
              <w:t>סימור (פעמיים), ועוד.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השיחה בין השתיים מאפשרת הבהרה של מרכיבים אלה: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א. אפיון היחסים בין מוריאל לאמה:</w:t>
            </w:r>
            <w:r w:rsidRPr="00902884">
              <w:rPr>
                <w:rtl/>
              </w:rPr>
              <w:t> יחסים אלו מאופיינים בחוסר תקשורת בסיסית. האם</w:t>
            </w:r>
            <w:r w:rsidRPr="00902884">
              <w:rPr>
                <w:rtl/>
              </w:rPr>
              <w:br/>
              <w:t>מרבה לבטא דאגה שטחית, דאגה שמוריאל מרבה לזלזל בה ולבטל אותה. האם מתייחסת אל</w:t>
            </w:r>
            <w:r w:rsidRPr="00902884">
              <w:rPr>
                <w:rtl/>
              </w:rPr>
              <w:br/>
              <w:t>בתה כאל מי שעדיין לא התבגרה, בעוד מוריאל מתייחסת אליה בחוצפה, כאל מי שאינה</w:t>
            </w:r>
            <w:r w:rsidRPr="00902884">
              <w:rPr>
                <w:rtl/>
              </w:rPr>
              <w:br/>
              <w:t>מבינה אותה. האב הנזכר בשיחה מאופיין בעקיפין בדומה לאם. שתיהן מתוארות כנשים</w:t>
            </w:r>
            <w:r w:rsidRPr="00902884">
              <w:rPr>
                <w:rtl/>
              </w:rPr>
              <w:br/>
              <w:t>רדודות, הרואות את החיצוניות ולא את הפנימיות שבאדם: הן מרבות לעסוק בנושאי לבוש</w:t>
            </w:r>
            <w:r w:rsidRPr="00902884">
              <w:rPr>
                <w:rtl/>
              </w:rPr>
              <w:br/>
              <w:t>(לכה על ציפורני מוריאל, השיזוף, לבושן של אורחות המלון, חלוקו של סימור) ובדרך בה</w:t>
            </w:r>
            <w:r w:rsidRPr="00902884">
              <w:rPr>
                <w:rtl/>
              </w:rPr>
              <w:br/>
              <w:t>רואים אותן האחרים.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ב. אפיון היחסים בין מוריאל לסימור:</w:t>
            </w:r>
            <w:r w:rsidRPr="00902884">
              <w:rPr>
                <w:rtl/>
              </w:rPr>
              <w:t> סימור מאופיין כאדם רוחני ורגיש שאיננו מובן</w:t>
            </w:r>
            <w:r w:rsidRPr="00902884">
              <w:rPr>
                <w:rtl/>
              </w:rPr>
              <w:br/>
              <w:t>על ידי הסביבה (מוריאל ומשפחתה). הדבר מתבטא במכתביו ובספר השירה של גדול משוררי</w:t>
            </w:r>
            <w:r w:rsidRPr="00902884">
              <w:rPr>
                <w:rtl/>
              </w:rPr>
              <w:br/>
              <w:t>גרמניה שהם חלק מעולמו הפנימי העשיר של סימור. לעומתו, מוריאל מתאפיינת כאשה שטחית</w:t>
            </w:r>
            <w:r w:rsidRPr="00902884">
              <w:rPr>
                <w:rtl/>
              </w:rPr>
              <w:br/>
              <w:t>שאיננה מסוגלת להבין ללבו של סימור. היא שוכחת את ספר השירה ששלח לה ואינה מבינה</w:t>
            </w:r>
            <w:r w:rsidRPr="00902884">
              <w:rPr>
                <w:rtl/>
              </w:rPr>
              <w:br/>
              <w:t>את דרישתו שתלמד גרמנית כדי שתוכל להבין את השירה, או לפחות שתרכוש תרגום. בעקבות</w:t>
            </w:r>
            <w:r w:rsidRPr="00902884">
              <w:rPr>
                <w:rtl/>
              </w:rPr>
              <w:br/>
              <w:t xml:space="preserve">זאת סימור מתייחס בציניות ובאירוניה מסוימת אל אשתו ומכנה אותה 'מיס </w:t>
            </w:r>
            <w:proofErr w:type="spellStart"/>
            <w:r w:rsidRPr="00902884">
              <w:rPr>
                <w:rtl/>
              </w:rPr>
              <w:t>פריירית</w:t>
            </w:r>
            <w:proofErr w:type="spellEnd"/>
            <w:r w:rsidRPr="00902884">
              <w:rPr>
                <w:rtl/>
              </w:rPr>
              <w:t xml:space="preserve"> רוחנית</w:t>
            </w:r>
            <w:r w:rsidRPr="00902884">
              <w:rPr>
                <w:rtl/>
              </w:rPr>
              <w:br/>
              <w:t>של ‏1948'. מוריאל מוצגת כאטומה לחלוטין למצבו של בעלה העומד להתאבד.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ג. אפיון היחסים בין סימור לבין משפחתה של מוריאל:</w:t>
            </w:r>
            <w:r w:rsidRPr="00902884">
              <w:rPr>
                <w:rtl/>
              </w:rPr>
              <w:t> בני משפחתה של מוריאל</w:t>
            </w:r>
            <w:r w:rsidRPr="00902884">
              <w:rPr>
                <w:rtl/>
              </w:rPr>
              <w:br/>
              <w:t>מתייחסים אל סימור כאל אדם חריג, 'לא נורמלי', כלומר, כאל מי שחורג מן הנורמות</w:t>
            </w:r>
            <w:r w:rsidRPr="00902884">
              <w:rPr>
                <w:rtl/>
              </w:rPr>
              <w:br/>
              <w:t>המקובלות. הם רואים בו אדם מעורער בנפשו המסוכן לסביבתו. לדעתם, כל אדם שאינו</w:t>
            </w:r>
            <w:r w:rsidRPr="00902884">
              <w:rPr>
                <w:rtl/>
              </w:rPr>
              <w:br/>
              <w:t>מתנהג כמקובל בחברה מהווה סכנה. הדבר מתבטא בשיחה בביטויי הדאגה כלפי מוריאל</w:t>
            </w:r>
            <w:r w:rsidRPr="00902884">
              <w:rPr>
                <w:rtl/>
              </w:rPr>
              <w:br/>
              <w:t>ובחקירות הנשנות לגבי דרך התנהגותו במלון. אי לכך, הורי מוריאל מתייעצים במכר</w:t>
            </w:r>
            <w:r w:rsidRPr="00902884">
              <w:rPr>
                <w:rtl/>
              </w:rPr>
              <w:br/>
              <w:t>פסיכיאטר, והאם מתעניינת באבחון של הפסיכיאטר המתארח במלון. החשש מפני סימור נבנה</w:t>
            </w:r>
            <w:r w:rsidRPr="00902884">
              <w:rPr>
                <w:rtl/>
              </w:rPr>
              <w:br/>
              <w:t>באופן עקבי בחלק זה באמצעות רמזים מטרימים, שמאוחר יותר מתבררים כרמזים מטעים.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27024360"/>
            </w:pPr>
            <w:r w:rsidRPr="00902884">
              <w:rPr>
                <w:b/>
                <w:bCs/>
                <w:rtl/>
              </w:rPr>
              <w:t>ד. הצגת המקום:</w:t>
            </w:r>
            <w:r w:rsidRPr="00902884">
              <w:rPr>
                <w:rtl/>
              </w:rPr>
              <w:t> פלורידה שטופת השמש והמלון נתפסים כסמל לחברה האמריקאית הרדודה,</w:t>
            </w:r>
            <w:r w:rsidRPr="00902884">
              <w:rPr>
                <w:rtl/>
              </w:rPr>
              <w:br/>
              <w:t>החשה מאוימת על ידי הפרט החריג. זו חברה המחשיבה את החיצוניות וחוששת מכל חריגה</w:t>
            </w:r>
            <w:r w:rsidRPr="00902884">
              <w:rPr>
                <w:rtl/>
              </w:rPr>
              <w:br/>
              <w:t>ממוסכמותיה.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ה. הצגת הזמן:</w:t>
            </w:r>
            <w:r w:rsidRPr="00902884">
              <w:rPr>
                <w:rtl/>
              </w:rPr>
              <w:t> שלוש שנים לאחר תום מלחמת העולם השנייה , תקופה של שגשוג כלכלי</w:t>
            </w:r>
            <w:r w:rsidRPr="00902884">
              <w:rPr>
                <w:rtl/>
              </w:rPr>
              <w:br/>
              <w:t>וחומרי. קיימת תחושה כי החברה האמריקאית מדחיקה את זוועות המלחמה ונמנעת מלעסוק</w:t>
            </w:r>
            <w:r w:rsidRPr="00902884">
              <w:rPr>
                <w:rtl/>
              </w:rPr>
              <w:br/>
              <w:t>בהם.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מילוי פערי מידע:</w:t>
            </w:r>
            <w:r w:rsidRPr="00902884">
              <w:rPr>
                <w:rtl/>
              </w:rPr>
              <w:t> דרך השיחה יכול הקורא לשחזר את אירועי העבר המוזכרים בה (עלילה</w:t>
            </w:r>
            <w:r w:rsidRPr="00902884">
              <w:rPr>
                <w:rtl/>
              </w:rPr>
              <w:br/>
              <w:t>משוחזרת) - נישואי סימור ומוריאל, יציאתו למלחמה, אשפוזו והתנהגותו לאחר שחרורו.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b/>
                <w:bCs/>
              </w:rPr>
            </w:pPr>
            <w:r w:rsidRPr="00902884">
              <w:rPr>
                <w:b/>
                <w:bCs/>
                <w:rtl/>
              </w:rPr>
              <w:t>חלק שני</w:t>
            </w:r>
            <w:r w:rsidRPr="00902884">
              <w:rPr>
                <w:b/>
                <w:bCs/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 xml:space="preserve">חלק זה מתאר את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>, ילדה כבת ארבע, ההולכת לחפש את סימור על החוף. היא מוצאת</w:t>
            </w:r>
            <w:r w:rsidRPr="00902884">
              <w:rPr>
                <w:rtl/>
              </w:rPr>
              <w:br/>
              <w:t>אותו במקום מבודד, ומתפתחת ביניהם שיחה. הם נכנסים יחד אל המים. בצאתם חוזר סימור</w:t>
            </w:r>
            <w:r w:rsidRPr="00902884">
              <w:rPr>
                <w:rtl/>
              </w:rPr>
              <w:br/>
              <w:t>לחדרו, שם הוא יורה בעצמו ליד מוריאל הישנה. בחלק זה מתפתחים דרכי עיצוב ואמצעים</w:t>
            </w:r>
            <w:r w:rsidRPr="00902884">
              <w:rPr>
                <w:rtl/>
              </w:rPr>
              <w:br/>
              <w:t>אמנותיים נוספים שהופיעו ברמזים בחלק הראשון: מוטיב הצבע, שלושה סיפורים קטנים</w:t>
            </w:r>
            <w:r w:rsidRPr="00902884">
              <w:rPr>
                <w:rtl/>
              </w:rPr>
              <w:br/>
              <w:t>('כושי סמבו', 'הבולדוג' ו'דגי הבננה'), שמות ומשמעותם, מוטיב הראייה, מוטיב הרגל, ועוד.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1931351267"/>
            </w:pPr>
            <w:r w:rsidRPr="00902884">
              <w:rPr>
                <w:b/>
                <w:bCs/>
                <w:rtl/>
              </w:rPr>
              <w:t>א. מוטיב הצבע - מוטיב מארגן: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>מוטיב זה 'צובע' את העולם המתואר בסיפור בשני צבעים: צהוב וכחול. בדרך זו מאפיין</w:t>
            </w:r>
            <w:r w:rsidRPr="00902884">
              <w:rPr>
                <w:rtl/>
              </w:rPr>
              <w:br/>
              <w:t>המחבר את הדרך שבה סימור רואה את המציאות שבתוכה הוא חי: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8"/>
              <w:gridCol w:w="4112"/>
            </w:tblGrid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5385" w:type="dxa"/>
                  <w:vAlign w:val="center"/>
                  <w:hideMark/>
                </w:tcPr>
                <w:p w:rsidR="00902884" w:rsidRPr="00902884" w:rsidRDefault="00902884" w:rsidP="00902884"/>
              </w:tc>
              <w:tc>
                <w:tcPr>
                  <w:tcW w:w="4485" w:type="dxa"/>
                  <w:vAlign w:val="center"/>
                  <w:hideMark/>
                </w:tcPr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r w:rsidRPr="00902884">
                    <w:rPr>
                      <w:b/>
                      <w:bCs/>
                      <w:rtl/>
                    </w:rPr>
                    <w:t>העולם הכחול</w:t>
                  </w:r>
                  <w:r w:rsidRPr="00902884">
                    <w:rPr>
                      <w:rtl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pPr>
                    <w:rPr>
                      <w:rtl/>
                    </w:rPr>
                  </w:pPr>
                  <w:r w:rsidRPr="00902884">
                    <w:rPr>
                      <w:b/>
                      <w:bCs/>
                      <w:rtl/>
                    </w:rPr>
                    <w:t>העולם הצהוב</w:t>
                  </w:r>
                  <w:r w:rsidRPr="00902884">
                    <w:rPr>
                      <w:rtl/>
                    </w:rPr>
                    <w:br/>
                  </w:r>
                </w:p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2"/>
                    <w:gridCol w:w="731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4545" w:type="dxa"/>
                        <w:vAlign w:val="center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האוקיאנוס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9" name="תמונה 49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0"/>
                    <w:gridCol w:w="737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פלורידה (שמש)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8" name="תמונה 48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2"/>
                    <w:gridCol w:w="731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45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חדר האוקיאנוס במלון (חדר הפסנתר)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7" name="תמונה 47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6"/>
                    <w:gridCol w:w="731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המלון ואורחיו (בפלורידה)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6" name="תמונה 46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79"/>
                    <w:gridCol w:w="734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45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סימור בבגד ים כחול (ואשר מסתתר מן</w:t>
                        </w:r>
                        <w:r w:rsidRPr="00902884">
                          <w:rPr>
                            <w:rtl/>
                          </w:rPr>
                          <w:br/>
                          <w:t>השמש)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5" name="תמונה 45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6"/>
                    <w:gridCol w:w="741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חוף הים (חול צהוב)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4" name="תמונה 44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78"/>
                    <w:gridCol w:w="735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45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proofErr w:type="spellStart"/>
                        <w:r w:rsidRPr="00902884">
                          <w:rPr>
                            <w:rtl/>
                          </w:rPr>
                          <w:t>סיביל</w:t>
                        </w:r>
                        <w:proofErr w:type="spellEnd"/>
                        <w:r w:rsidRPr="00902884">
                          <w:rPr>
                            <w:rtl/>
                          </w:rPr>
                          <w:t xml:space="preserve"> ושרון </w:t>
                        </w:r>
                        <w:proofErr w:type="spellStart"/>
                        <w:r w:rsidRPr="00902884">
                          <w:rPr>
                            <w:rtl/>
                          </w:rPr>
                          <w:t>ליפשוץ</w:t>
                        </w:r>
                        <w:proofErr w:type="spellEnd"/>
                        <w:r w:rsidRPr="00902884">
                          <w:rPr>
                            <w:rtl/>
                          </w:rPr>
                          <w:t xml:space="preserve"> (ילדים)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3" name="תמונה 43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2"/>
                    <w:gridCol w:w="735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מוריאל, הוריה ושאר האנשים</w:t>
                        </w:r>
                        <w:r w:rsidRPr="00902884">
                          <w:rPr>
                            <w:rtl/>
                          </w:rPr>
                          <w:br/>
                          <w:t>הקשורים אליה (אנלוגיים</w:t>
                        </w:r>
                        <w:r w:rsidRPr="00902884">
                          <w:rPr>
                            <w:rtl/>
                          </w:rPr>
                          <w:br/>
                          <w:t>לאורחי המלון)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2" name="תמונה 42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76"/>
                    <w:gridCol w:w="737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45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 xml:space="preserve">בגד הים של </w:t>
                        </w:r>
                        <w:proofErr w:type="spellStart"/>
                        <w:r w:rsidRPr="00902884">
                          <w:rPr>
                            <w:rtl/>
                          </w:rPr>
                          <w:t>סיביל</w:t>
                        </w:r>
                        <w:proofErr w:type="spellEnd"/>
                        <w:r w:rsidRPr="00902884">
                          <w:rPr>
                            <w:rtl/>
                          </w:rPr>
                          <w:t>, כפי שהוא נראה</w:t>
                        </w:r>
                        <w:r w:rsidRPr="00902884">
                          <w:rPr>
                            <w:rtl/>
                          </w:rPr>
                          <w:br/>
                          <w:t>בעיני סימור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1" name="תמונה 41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9"/>
                    <w:gridCol w:w="738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שמן השיזוף של אורחי המלון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40" name="תמונה 40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r w:rsidRPr="00902884"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6"/>
                    <w:gridCol w:w="741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 xml:space="preserve">בגד הים של </w:t>
                        </w:r>
                        <w:proofErr w:type="spellStart"/>
                        <w:r w:rsidRPr="00902884">
                          <w:rPr>
                            <w:rtl/>
                          </w:rPr>
                          <w:t>סיביל</w:t>
                        </w:r>
                        <w:proofErr w:type="spellEnd"/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39" name="תמונה 39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r w:rsidRPr="00902884"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9"/>
                    <w:gridCol w:w="738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הנמרים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38" name="תמונה 38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  <w:tr w:rsidR="00902884" w:rsidRPr="00902884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r w:rsidRPr="00902884"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98"/>
                    <w:gridCol w:w="739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364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810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>דגי הבננה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37" name="תמונה 37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</w:tr>
          </w:tbl>
          <w:p w:rsidR="00902884" w:rsidRPr="00902884" w:rsidRDefault="00902884" w:rsidP="00902884"/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טבלה זו מצביעה על תפיסת עולמו של סימור ועל הדרך שבה הוא רואה את המציאות. עולם</w:t>
            </w:r>
            <w:r w:rsidRPr="00902884">
              <w:rPr>
                <w:rtl/>
              </w:rPr>
              <w:br/>
              <w:t>זה מתחלק לשניים: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העולם הצהוב:</w:t>
            </w:r>
            <w:r w:rsidRPr="00902884">
              <w:rPr>
                <w:rtl/>
              </w:rPr>
              <w:t> עולם זה כולל את כל האנשים המבוגרים הסובבים את סימור ולמעשה מייצג</w:t>
            </w:r>
            <w:r w:rsidRPr="00902884">
              <w:rPr>
                <w:rtl/>
              </w:rPr>
              <w:br/>
              <w:t>את המציאות החיצונית לסימור. עולם זה נתפס כעולם חומרני, רדוד ושטחי, שאיננו יכול</w:t>
            </w:r>
            <w:r w:rsidRPr="00902884">
              <w:rPr>
                <w:rtl/>
              </w:rPr>
              <w:br/>
              <w:t>להבין את עולמו הפנימי הרוחני של סימור. 'העולם הצהוב' נתפס על ידי סימור כמאיים על</w:t>
            </w:r>
            <w:r w:rsidRPr="00902884">
              <w:rPr>
                <w:rtl/>
              </w:rPr>
              <w:br/>
              <w:t>עצם קיומו של עולמו הפנימי.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העולם הכחול:</w:t>
            </w:r>
            <w:r w:rsidRPr="00902884">
              <w:rPr>
                <w:rtl/>
              </w:rPr>
              <w:t> עולם זה כולל את סימור ואת הילדות. הצבע הכחול מייצג את עולמו</w:t>
            </w:r>
            <w:r w:rsidRPr="00902884">
              <w:rPr>
                <w:rtl/>
              </w:rPr>
              <w:br/>
              <w:t>הפנימי של סימור. זהו עולם רוחני ועמוק, המאפשר לראות את הסמוי מן העין. לעולם זה</w:t>
            </w:r>
            <w:r w:rsidRPr="00902884">
              <w:rPr>
                <w:rtl/>
              </w:rPr>
              <w:br/>
              <w:t>משתייכים הפסנתר (הנמצא בחדר האוקיאנוס) וספרי השירה. בעולם זה מתקיימים התום</w:t>
            </w:r>
            <w:r w:rsidRPr="00902884">
              <w:rPr>
                <w:rtl/>
              </w:rPr>
              <w:br/>
              <w:t>והיושר הפנימי האופייניים לילדות, ולכן משתייכים אליו, מלבד סימור, גם הילדות. עם</w:t>
            </w:r>
            <w:r w:rsidRPr="00902884">
              <w:rPr>
                <w:rtl/>
              </w:rPr>
              <w:br/>
              <w:t>זאת, ככל שהילדות מתבגרות הן 'מצהיבות' ומקבלות את האפיונים של 'העולם הצהוב'. זו</w:t>
            </w:r>
            <w:r w:rsidRPr="00902884">
              <w:rPr>
                <w:rtl/>
              </w:rPr>
              <w:br/>
              <w:t xml:space="preserve">הסיבה שסימור רואה את בגד הים של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ככחול, בעוד שלמעשה הוא צהוב. בגד ים זה,</w:t>
            </w:r>
            <w:r w:rsidRPr="00902884">
              <w:rPr>
                <w:rtl/>
              </w:rPr>
              <w:br/>
              <w:t xml:space="preserve">העשוי משני חלקים, יתאים לה רק בעוד כמה שנים, </w:t>
            </w:r>
            <w:proofErr w:type="spellStart"/>
            <w:r w:rsidRPr="00902884">
              <w:rPr>
                <w:rtl/>
              </w:rPr>
              <w:t>כש'תצהיב</w:t>
            </w:r>
            <w:proofErr w:type="spellEnd"/>
            <w:r w:rsidRPr="00902884">
              <w:rPr>
                <w:rtl/>
              </w:rPr>
              <w:t>'. זו גם הסיבה לכך, שסימור</w:t>
            </w:r>
            <w:r w:rsidRPr="00902884">
              <w:rPr>
                <w:rtl/>
              </w:rPr>
              <w:br/>
              <w:t xml:space="preserve">מנגן עם שרון ולא עם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בפסנתר ובכך משתף אותה בעולמו הפנימי, מאחר ששרון צעירה</w:t>
            </w:r>
            <w:r w:rsidRPr="00902884">
              <w:rPr>
                <w:rtl/>
              </w:rPr>
              <w:br/>
              <w:t xml:space="preserve">יותר ו'כחולה' </w:t>
            </w:r>
            <w:proofErr w:type="spellStart"/>
            <w:r w:rsidRPr="00902884">
              <w:rPr>
                <w:rtl/>
              </w:rPr>
              <w:t>מסיביל</w:t>
            </w:r>
            <w:proofErr w:type="spellEnd"/>
            <w:r w:rsidRPr="00902884">
              <w:rPr>
                <w:rtl/>
              </w:rPr>
              <w:t>. סימור מתקשה לקבל את 'העולם הצהוב' ומנסה להסתתר ממנו: הוא</w:t>
            </w:r>
            <w:r w:rsidRPr="00902884">
              <w:rPr>
                <w:rtl/>
              </w:rPr>
              <w:br/>
              <w:t>איננו נמצא במלון, אלא על שפת האוקיאנוס; הוא מסתיר את גופו מן השמש באמצעות חלוק;</w:t>
            </w:r>
            <w:r w:rsidRPr="00902884">
              <w:rPr>
                <w:rtl/>
              </w:rPr>
              <w:br/>
              <w:t>וכשהוא נמצא במלון הוא מנגן ב'חדר האוקיאנוס' בפסנתר.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1022048385"/>
            </w:pPr>
            <w:r w:rsidRPr="00902884">
              <w:rPr>
                <w:b/>
                <w:bCs/>
                <w:rtl/>
              </w:rPr>
              <w:t>ב. שלושה סיפורים קטנים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 xml:space="preserve">סיפורים אלו עולים בשיחתם של סימור </w:t>
            </w:r>
            <w:proofErr w:type="spellStart"/>
            <w:r w:rsidRPr="00902884">
              <w:rPr>
                <w:rtl/>
              </w:rPr>
              <w:t>וסיביל</w:t>
            </w:r>
            <w:proofErr w:type="spellEnd"/>
            <w:r w:rsidRPr="00902884">
              <w:rPr>
                <w:rtl/>
              </w:rPr>
              <w:t>. בשיחה זו קיים פער מתמיד בין הדרך שבה</w:t>
            </w:r>
            <w:r w:rsidRPr="00902884">
              <w:rPr>
                <w:rtl/>
              </w:rPr>
              <w:br/>
              <w:t xml:space="preserve">תופסת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את הדברים כפשוטם ובין הדרך המטאפורית שבה מבין אותם סימור. סימור</w:t>
            </w:r>
            <w:r w:rsidRPr="00902884">
              <w:rPr>
                <w:rtl/>
              </w:rPr>
              <w:br/>
              <w:t>תופס את הדמויות המרכזיות בסיפורים כאנלוגיות לו עצמו. אנלוגיה זו מובנת לסימור, אך</w:t>
            </w:r>
            <w:r w:rsidRPr="00902884">
              <w:rPr>
                <w:rtl/>
              </w:rPr>
              <w:br/>
              <w:t xml:space="preserve">לא </w:t>
            </w:r>
            <w:proofErr w:type="spellStart"/>
            <w:r w:rsidRPr="00902884">
              <w:rPr>
                <w:rtl/>
              </w:rPr>
              <w:t>לסיביל</w:t>
            </w:r>
            <w:proofErr w:type="spellEnd"/>
            <w:r w:rsidRPr="00902884">
              <w:rPr>
                <w:rtl/>
              </w:rPr>
              <w:t xml:space="preserve">. פער זה יוצר אירוניה מסוימת בדרך שיחתו של סימור עם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>. עם זאת,</w:t>
            </w:r>
            <w:r w:rsidRPr="00902884">
              <w:rPr>
                <w:rtl/>
              </w:rPr>
              <w:br/>
              <w:t xml:space="preserve">בדרכה הילדותית,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מבינה כי זהו מצב בלתי נסבל עבור גיבורי הסיפורים, ובכך</w:t>
            </w:r>
            <w:r w:rsidRPr="00902884">
              <w:rPr>
                <w:rtl/>
              </w:rPr>
              <w:br/>
              <w:t>סימור משיג את השתתפותה הבלתי מודעת בסבלו.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הסיפור על כושי סמבו:</w:t>
            </w:r>
            <w:r w:rsidRPr="00902884">
              <w:rPr>
                <w:rtl/>
              </w:rPr>
              <w:t> בסיפור ילדים מוכר זה מתואר ילד קטן, כושי, הנרדף על ידי</w:t>
            </w:r>
            <w:r w:rsidRPr="00902884">
              <w:rPr>
                <w:rtl/>
              </w:rPr>
              <w:br/>
              <w:t>שישה נמרים. נמרים אלו סובבים סביב העץ שעליו טיפס הילד ומבקשים לטרוף אותו. דמותו</w:t>
            </w:r>
            <w:r w:rsidRPr="00902884">
              <w:rPr>
                <w:rtl/>
              </w:rPr>
              <w:br/>
              <w:t xml:space="preserve">של הילד אנלוגית לסימור, בעוד שהנמרים (הצהובים) </w:t>
            </w:r>
            <w:proofErr w:type="spellStart"/>
            <w:r w:rsidRPr="00902884">
              <w:rPr>
                <w:rtl/>
              </w:rPr>
              <w:t>אנלוגים</w:t>
            </w:r>
            <w:proofErr w:type="spellEnd"/>
            <w:r w:rsidRPr="00902884">
              <w:rPr>
                <w:rtl/>
              </w:rPr>
              <w:t xml:space="preserve"> לאנשי 'העולם הצהוב',</w:t>
            </w:r>
            <w:r w:rsidRPr="00902884">
              <w:rPr>
                <w:rtl/>
              </w:rPr>
              <w:br/>
              <w:t>הרודפים את סימור. זהו מרדף חסר סיכוי עבור הילד, מרדף של רבים מול יחיד, של חזקים</w:t>
            </w:r>
            <w:r w:rsidRPr="00902884">
              <w:rPr>
                <w:rtl/>
              </w:rPr>
              <w:br/>
              <w:t>מול חלש. סיפור זה ממחיש את תחושתו של סימור הנרדף על ידי 'העולם הצהוב'.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911160785"/>
            </w:pPr>
            <w:r w:rsidRPr="00902884">
              <w:rPr>
                <w:b/>
                <w:bCs/>
                <w:rtl/>
              </w:rPr>
              <w:t>הסיפור על הבולדוג:</w:t>
            </w:r>
            <w:r w:rsidRPr="00902884">
              <w:rPr>
                <w:rtl/>
              </w:rPr>
              <w:t> בסיפור זה מתאר סימור סיטואציה שהיה עד לה, כביכול, ובה</w:t>
            </w:r>
            <w:r w:rsidRPr="00902884">
              <w:rPr>
                <w:rtl/>
              </w:rPr>
              <w:br/>
              <w:t>מציקות הילדות הקטנות במלון לכלב בולדוג, בכך שהן נועצות בו את מקלות הסוכריות</w:t>
            </w:r>
            <w:r w:rsidRPr="00902884">
              <w:rPr>
                <w:rtl/>
              </w:rPr>
              <w:br/>
              <w:t>שלהן. דמותו של הכלב אנלוגית לזו של סימור, בעוד שהילדות הקטנות אנלוגיות לאנשי</w:t>
            </w:r>
            <w:r w:rsidRPr="00902884">
              <w:rPr>
                <w:rtl/>
              </w:rPr>
              <w:br/>
              <w:t>'העולם הצהוב' (אשר חינך אותן לראות בכל יצור חריג וחלש אובייקט לתקיפה). גם כאן, אם</w:t>
            </w:r>
            <w:r w:rsidRPr="00902884">
              <w:rPr>
                <w:rtl/>
              </w:rPr>
              <w:br/>
              <w:t>כך, עולה תחושת הנרדפות של סימור, המאוים על ידי 'העולם הצהוב'.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הסיפור על דגי הבננה:</w:t>
            </w:r>
            <w:r w:rsidRPr="00902884">
              <w:rPr>
                <w:rtl/>
              </w:rPr>
              <w:t> זהו הסיפור המרכזי, ממנו לקוח שם הסיפור כולו. סימור מספר</w:t>
            </w:r>
            <w:r w:rsidRPr="00902884">
              <w:rPr>
                <w:rtl/>
              </w:rPr>
              <w:br/>
            </w:r>
            <w:proofErr w:type="spellStart"/>
            <w:r w:rsidRPr="00902884">
              <w:rPr>
                <w:rtl/>
              </w:rPr>
              <w:t>לסיביל</w:t>
            </w:r>
            <w:proofErr w:type="spellEnd"/>
            <w:r w:rsidRPr="00902884">
              <w:rPr>
                <w:rtl/>
              </w:rPr>
              <w:t xml:space="preserve"> על דגי הבננה החיים באוקיאנוס. הם נכנסים לתוך חור ושם מתחילים לטרוף בננות</w:t>
            </w:r>
            <w:r w:rsidRPr="00902884">
              <w:rPr>
                <w:rtl/>
              </w:rPr>
              <w:br/>
              <w:t>עד שהם 'חוטפים' קדחת בננות ואינם יכולים לצאת מן החור, דבר המביא עליהם את מותם.</w:t>
            </w:r>
            <w:r w:rsidRPr="00902884">
              <w:rPr>
                <w:rtl/>
              </w:rPr>
              <w:br/>
              <w:t xml:space="preserve">ניתן לראות בסיפור זה אנלוגיה לקורותיו של סימור במלחמה. דגי הבננה </w:t>
            </w:r>
            <w:proofErr w:type="spellStart"/>
            <w:r w:rsidRPr="00902884">
              <w:rPr>
                <w:rtl/>
              </w:rPr>
              <w:t>אנלוגים</w:t>
            </w:r>
            <w:proofErr w:type="spellEnd"/>
            <w:r w:rsidRPr="00902884">
              <w:rPr>
                <w:rtl/>
              </w:rPr>
              <w:t xml:space="preserve"> לסימור</w:t>
            </w:r>
            <w:r w:rsidRPr="00902884">
              <w:rPr>
                <w:rtl/>
              </w:rPr>
              <w:br/>
              <w:t>שנכנס אל 'החור', שהוא המלחמה. שם הוא איבד צלם אנוש כתוצאה מן ההרג הרב (טריפת</w:t>
            </w:r>
            <w:r w:rsidRPr="00902884">
              <w:rPr>
                <w:rtl/>
              </w:rPr>
              <w:br/>
              <w:t>הבננות). דבר זה גרם לו לחלות בנפשו (קדחת הבננות). האפשרות היחידה להימלט מן החור</w:t>
            </w:r>
            <w:r w:rsidRPr="00902884">
              <w:rPr>
                <w:rtl/>
              </w:rPr>
              <w:br/>
              <w:t>היא דרך הטירוף או דרך המוות. "</w:t>
            </w:r>
            <w:r w:rsidRPr="00902884">
              <w:rPr>
                <w:b/>
                <w:bCs/>
                <w:rtl/>
              </w:rPr>
              <w:t>הם מנהלים חיים מאוד טראגיים</w:t>
            </w:r>
            <w:r w:rsidRPr="00902884">
              <w:rPr>
                <w:rtl/>
              </w:rPr>
              <w:t>" (עמ' ‏16) אומר סימור</w:t>
            </w:r>
            <w:r w:rsidRPr="00902884">
              <w:rPr>
                <w:rtl/>
              </w:rPr>
              <w:br/>
            </w:r>
            <w:proofErr w:type="spellStart"/>
            <w:r w:rsidRPr="00902884">
              <w:rPr>
                <w:rtl/>
              </w:rPr>
              <w:t>לסיביל</w:t>
            </w:r>
            <w:proofErr w:type="spellEnd"/>
            <w:r w:rsidRPr="00902884">
              <w:rPr>
                <w:rtl/>
              </w:rPr>
              <w:t xml:space="preserve"> ומתכוון למעשה לעצמו. עם תום הסיפור,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מדווחת לסימור כי 'ראתה' דג</w:t>
            </w:r>
            <w:r w:rsidRPr="00902884">
              <w:rPr>
                <w:rtl/>
              </w:rPr>
              <w:br/>
              <w:t>בננה. אמירה תמימה ודמיונית זו מתפרשת אצל סימור בדרך מטאפורית ומכרעת. לדידו, דג</w:t>
            </w:r>
            <w:r w:rsidRPr="00902884">
              <w:rPr>
                <w:rtl/>
              </w:rPr>
              <w:br/>
              <w:t xml:space="preserve">הבננה שראתה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הוא סימור עצמו. באופן זה גורמת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>, בלי דעת, לסימור לקבל את</w:t>
            </w:r>
            <w:r w:rsidRPr="00902884">
              <w:rPr>
                <w:rtl/>
              </w:rPr>
              <w:br/>
              <w:t xml:space="preserve">ההחלטה להתאבד, שכן עתה ברור לו כי לא נותרה לו דרך אחרת.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"</w:t>
            </w:r>
            <w:r w:rsidRPr="00902884">
              <w:rPr>
                <w:b/>
                <w:bCs/>
                <w:rtl/>
              </w:rPr>
              <w:t>רצה בלא חרטה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בכיוון המלון</w:t>
            </w:r>
            <w:r w:rsidRPr="00902884">
              <w:rPr>
                <w:rtl/>
              </w:rPr>
              <w:t>" (עמ' ‏16), מבלי להבין את השפעת דבריה.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ג. שמות הדמויות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821429473"/>
              <w:rPr>
                <w:rtl/>
              </w:rPr>
            </w:pPr>
            <w:r w:rsidRPr="00902884">
              <w:rPr>
                <w:rtl/>
              </w:rPr>
              <w:t>לשמות הדמויות המרכזיות בסיפור משמעות סמלית מובהקת. השמות מוסיפים נדבך נוסף</w:t>
            </w:r>
            <w:r w:rsidRPr="00902884">
              <w:rPr>
                <w:rtl/>
              </w:rPr>
              <w:br/>
              <w:t>לאפיון הדמויות: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 xml:space="preserve">סימור גלאס - את השם סימור מבטאת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</w:t>
            </w:r>
            <w:r w:rsidRPr="00902884">
              <w:t>SEE MORE</w:t>
            </w:r>
            <w:r w:rsidRPr="00902884">
              <w:rPr>
                <w:rtl/>
              </w:rPr>
              <w:t>, ובכך מאפיינת אותו כאדם הרואה</w:t>
            </w:r>
            <w:r w:rsidRPr="00902884">
              <w:rPr>
                <w:rtl/>
              </w:rPr>
              <w:br/>
              <w:t>יותר מן האחרים, הרואה את הסמוי מן העין: כלומר, אדם רוחני, הרואה את הפנימיות ולא</w:t>
            </w:r>
            <w:r w:rsidRPr="00902884">
              <w:rPr>
                <w:rtl/>
              </w:rPr>
              <w:br/>
              <w:t xml:space="preserve">את החיצוניות. </w:t>
            </w:r>
            <w:r w:rsidRPr="00902884">
              <w:t>GLASS</w:t>
            </w:r>
            <w:r w:rsidRPr="00902884">
              <w:rPr>
                <w:rtl/>
              </w:rPr>
              <w:t xml:space="preserve"> פירושו זכוכית - דבר המאפיין את סימור כאדם שביר, עדין</w:t>
            </w:r>
            <w:r w:rsidRPr="00902884">
              <w:rPr>
                <w:rtl/>
              </w:rPr>
              <w:br/>
              <w:t xml:space="preserve">ושקוף, המתקשה להחזיק מעמד בעולם מאיים זה. </w:t>
            </w:r>
            <w:r w:rsidRPr="00902884">
              <w:t>GLASS</w:t>
            </w:r>
            <w:r w:rsidRPr="00902884">
              <w:rPr>
                <w:rtl/>
              </w:rPr>
              <w:t xml:space="preserve"> פירושו גם משקפיים - סימור</w:t>
            </w:r>
            <w:r w:rsidRPr="00902884">
              <w:rPr>
                <w:rtl/>
              </w:rPr>
              <w:br/>
              <w:t>מתבונן במציאות דרך משקפיים המיוחדים לו, דרך זווית ראייה אינדיבידואלית וייחודית.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- הסבילות הן נביאות מן העולם הפגאני. הנצרות ראתה בהן נשים שניבאו את בואו</w:t>
            </w:r>
            <w:r w:rsidRPr="00902884">
              <w:rPr>
                <w:rtl/>
              </w:rPr>
              <w:br/>
              <w:t xml:space="preserve">של ישו. במובן זה, גם סימור רואה </w:t>
            </w:r>
            <w:proofErr w:type="spellStart"/>
            <w:r w:rsidRPr="00902884">
              <w:rPr>
                <w:rtl/>
              </w:rPr>
              <w:t>בסיביל</w:t>
            </w:r>
            <w:proofErr w:type="spellEnd"/>
            <w:r w:rsidRPr="00902884">
              <w:rPr>
                <w:rtl/>
              </w:rPr>
              <w:t xml:space="preserve"> את מי שמנבאת את גאולתו - גאולה באמצעות</w:t>
            </w:r>
            <w:r w:rsidRPr="00902884">
              <w:rPr>
                <w:rtl/>
              </w:rPr>
              <w:br/>
              <w:t>התאבדות.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ד. מוטיב הראייה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>מוטיב זה בא להמחיש את הפער שאינו ניתן לגישור בין ראייתו הנוקבת של סימור את</w:t>
            </w:r>
            <w:r w:rsidRPr="00902884">
              <w:rPr>
                <w:rtl/>
              </w:rPr>
              <w:br/>
              <w:t>'העולם הצהוב' ובין עיוורונו של עולם זה כלפי סימור. סימור תופס את המוות כאקט של</w:t>
            </w:r>
            <w:r w:rsidRPr="00902884">
              <w:rPr>
                <w:rtl/>
              </w:rPr>
              <w:br/>
              <w:t>שחרור, כניצחון היחיד על החברה. לפנינו כמה דוגמאות: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א. "</w:t>
            </w:r>
            <w:r w:rsidRPr="00902884">
              <w:rPr>
                <w:b/>
                <w:bCs/>
                <w:rtl/>
              </w:rPr>
              <w:t xml:space="preserve">ראית את </w:t>
            </w:r>
            <w:r w:rsidRPr="00902884">
              <w:rPr>
                <w:b/>
                <w:bCs/>
              </w:rPr>
              <w:t>SEE MORE</w:t>
            </w:r>
            <w:r w:rsidRPr="00902884">
              <w:rPr>
                <w:b/>
                <w:bCs/>
                <w:rtl/>
              </w:rPr>
              <w:t>"</w:t>
            </w:r>
            <w:r w:rsidRPr="00902884">
              <w:rPr>
                <w:rtl/>
              </w:rPr>
              <w:t xml:space="preserve"> (עמ' ‏13) שואלת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את אמה, ובכך מאפיינת אותו כמי</w:t>
            </w:r>
            <w:r w:rsidRPr="00902884">
              <w:rPr>
                <w:rtl/>
              </w:rPr>
              <w:br/>
              <w:t>שרואה את הסמוי מן העין, את הפנימיות ולא את החיצוניות. אמה אינה מתייחסת לשאלה</w:t>
            </w:r>
            <w:r w:rsidRPr="00902884">
              <w:rPr>
                <w:rtl/>
              </w:rPr>
              <w:br/>
              <w:t>ובכך מבטאת את חוסר ההבנה של 'העולם הצהוב' כלפי עולמו הפנימי של סימור.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ב. "</w:t>
            </w:r>
            <w:r w:rsidRPr="00902884">
              <w:rPr>
                <w:b/>
                <w:bCs/>
                <w:rtl/>
              </w:rPr>
              <w:t xml:space="preserve">הגבר הצעיר... </w:t>
            </w:r>
            <w:proofErr w:type="spellStart"/>
            <w:r w:rsidRPr="00902884">
              <w:rPr>
                <w:b/>
                <w:bCs/>
                <w:rtl/>
              </w:rPr>
              <w:t>ליכסן</w:t>
            </w:r>
            <w:proofErr w:type="spellEnd"/>
            <w:r w:rsidRPr="00902884">
              <w:rPr>
                <w:b/>
                <w:bCs/>
                <w:rtl/>
              </w:rPr>
              <w:t xml:space="preserve"> מבט ממצמץ כלפי מעלה אל </w:t>
            </w:r>
            <w:proofErr w:type="spellStart"/>
            <w:r w:rsidRPr="00902884">
              <w:rPr>
                <w:b/>
                <w:bCs/>
                <w:rtl/>
              </w:rPr>
              <w:t>סיביל</w:t>
            </w:r>
            <w:proofErr w:type="spellEnd"/>
            <w:r w:rsidRPr="00902884">
              <w:rPr>
                <w:rtl/>
              </w:rPr>
              <w:t>" (עמ' ‏13) - סימור מכסה</w:t>
            </w:r>
            <w:r w:rsidRPr="00902884">
              <w:rPr>
                <w:rtl/>
              </w:rPr>
              <w:br/>
              <w:t>את עיניו מפני השמש המסנוורת אותו ובכך מבטא את חוסר היכולת שלו להתמודד עם</w:t>
            </w:r>
            <w:r w:rsidRPr="00902884">
              <w:rPr>
                <w:rtl/>
              </w:rPr>
              <w:br/>
              <w:t>'העולם הצהוב'.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ג. "</w:t>
            </w:r>
            <w:r w:rsidRPr="00902884">
              <w:rPr>
                <w:b/>
                <w:bCs/>
                <w:rtl/>
              </w:rPr>
              <w:t>אם יש משהו שאני אוהב זה בגד ים כחול", סיבל נעצה בו מבט... "הוא צהוב",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אמרה. "הוא צהוב"</w:t>
            </w:r>
            <w:r w:rsidRPr="00902884">
              <w:rPr>
                <w:rtl/>
              </w:rPr>
              <w:t> (עמ' ‏14) - סימור מסרב לראות את המציאות כפי שהיא ומתבונן בה</w:t>
            </w:r>
            <w:r w:rsidRPr="00902884">
              <w:rPr>
                <w:rtl/>
              </w:rPr>
              <w:br/>
              <w:t>מזווית הראייה הייחודית שלו.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657535260"/>
            </w:pPr>
            <w:r w:rsidRPr="00902884">
              <w:rPr>
                <w:rtl/>
              </w:rPr>
              <w:t>ד. "</w:t>
            </w:r>
            <w:r w:rsidRPr="00902884">
              <w:rPr>
                <w:b/>
                <w:bCs/>
                <w:rtl/>
              </w:rPr>
              <w:t>הרגע ראיתי אחד". "ראית מה, חמודה?" "דג בננה". "אלוהים, לא!" אמר הגבר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הצעיר..."</w:t>
            </w:r>
            <w:r w:rsidRPr="00902884">
              <w:rPr>
                <w:rtl/>
              </w:rPr>
              <w:t xml:space="preserve"> (עמ' ‏17) -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'רואה' דג בננה ובכך מנבאת את מותו של סימור.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ה. "</w:t>
            </w:r>
            <w:r w:rsidRPr="00902884">
              <w:rPr>
                <w:b/>
                <w:bCs/>
                <w:rtl/>
              </w:rPr>
              <w:t>אני רואה שאת מסתכלת על הרגליים שלי</w:t>
            </w:r>
            <w:r w:rsidRPr="00902884">
              <w:rPr>
                <w:rtl/>
              </w:rPr>
              <w:t>" (עמ' ‏18), אומר סימור לאישה במעלית. כאן</w:t>
            </w:r>
            <w:r w:rsidRPr="00902884">
              <w:rPr>
                <w:rtl/>
              </w:rPr>
              <w:br/>
              <w:t>מומחש הפער בין הדרך ש'העולם הצהוב' רואה בה את סימור - אדם לא שפוי - ובין הדרך</w:t>
            </w:r>
            <w:r w:rsidRPr="00902884">
              <w:rPr>
                <w:rtl/>
              </w:rPr>
              <w:br/>
              <w:t>שסימור רואה את עצמו.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ו. "</w:t>
            </w:r>
            <w:r w:rsidRPr="00902884">
              <w:rPr>
                <w:b/>
                <w:bCs/>
                <w:rtl/>
              </w:rPr>
              <w:t>אחר כך התיישב... הסתכל בנערה, כיוון את האקדח, וירה כדור לתוך רקתו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הימנית.</w:t>
            </w:r>
            <w:r w:rsidRPr="00902884">
              <w:rPr>
                <w:rtl/>
              </w:rPr>
              <w:t>" (עמ' ‏19) - סימור מתאבד לנגד עיניה העצומות של מוריאל, ובכך מבטא את מחאתו</w:t>
            </w:r>
            <w:r w:rsidRPr="00902884">
              <w:rPr>
                <w:rtl/>
              </w:rPr>
              <w:br/>
              <w:t>כלפי עיוורונו של 'העולם הצהוב' ביחס לעולמו הפנימי וביחס לצרכיו.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ה. מוטיב הרגל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 xml:space="preserve">מוטיב זה מופיע </w:t>
            </w:r>
            <w:proofErr w:type="spellStart"/>
            <w:r w:rsidRPr="00902884">
              <w:rPr>
                <w:rtl/>
              </w:rPr>
              <w:t>לאורךם</w:t>
            </w:r>
            <w:proofErr w:type="spellEnd"/>
            <w:r w:rsidRPr="00902884">
              <w:rPr>
                <w:rtl/>
              </w:rPr>
              <w:t xml:space="preserve"> החלק השני פעמים רבות: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א. </w:t>
            </w:r>
            <w:r w:rsidRPr="00902884">
              <w:rPr>
                <w:b/>
                <w:bCs/>
                <w:rtl/>
              </w:rPr>
              <w:t xml:space="preserve">"ברגע ששוחררה ירדה </w:t>
            </w:r>
            <w:proofErr w:type="spellStart"/>
            <w:r w:rsidRPr="00902884">
              <w:rPr>
                <w:b/>
                <w:bCs/>
                <w:rtl/>
              </w:rPr>
              <w:t>סיביל</w:t>
            </w:r>
            <w:proofErr w:type="spellEnd"/>
            <w:r w:rsidRPr="00902884">
              <w:rPr>
                <w:b/>
                <w:bCs/>
                <w:rtl/>
              </w:rPr>
              <w:t xml:space="preserve"> במרוצה... עוצרת רק כדי להשקיע רגל אל תוך ארמון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חרב. מתמוסס..."</w:t>
            </w:r>
            <w:r w:rsidRPr="00902884">
              <w:rPr>
                <w:rtl/>
              </w:rPr>
              <w:t> (עמ' ‏13).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215623206"/>
              <w:rPr>
                <w:rtl/>
              </w:rPr>
            </w:pPr>
            <w:r w:rsidRPr="00902884">
              <w:rPr>
                <w:rtl/>
              </w:rPr>
              <w:t>ב. </w:t>
            </w:r>
            <w:r w:rsidRPr="00902884">
              <w:rPr>
                <w:b/>
                <w:bCs/>
                <w:rtl/>
              </w:rPr>
              <w:t>"</w:t>
            </w:r>
            <w:proofErr w:type="spellStart"/>
            <w:r w:rsidRPr="00902884">
              <w:rPr>
                <w:b/>
                <w:bCs/>
                <w:rtl/>
              </w:rPr>
              <w:t>סיביל</w:t>
            </w:r>
            <w:proofErr w:type="spellEnd"/>
            <w:r w:rsidRPr="00902884">
              <w:rPr>
                <w:b/>
                <w:bCs/>
                <w:rtl/>
              </w:rPr>
              <w:t xml:space="preserve"> נעצה רגלה במזרן הגומי שהגבר הצעיר השתמש בו, לעתים, כמשען ראש.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 xml:space="preserve">"חסר אוויר" אמרה... הוא </w:t>
            </w:r>
            <w:proofErr w:type="spellStart"/>
            <w:r w:rsidRPr="00902884">
              <w:rPr>
                <w:b/>
                <w:bCs/>
                <w:rtl/>
              </w:rPr>
              <w:t>מיתח</w:t>
            </w:r>
            <w:proofErr w:type="spellEnd"/>
            <w:r w:rsidRPr="00902884">
              <w:rPr>
                <w:b/>
                <w:bCs/>
                <w:rtl/>
              </w:rPr>
              <w:t xml:space="preserve"> עצמו קדימה ותפס את שני קרסוליה בידיו"</w:t>
            </w:r>
            <w:r w:rsidRPr="00902884">
              <w:rPr>
                <w:rtl/>
              </w:rPr>
              <w:t> (עמ' ‏14).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>ג. </w:t>
            </w:r>
            <w:r w:rsidRPr="00902884">
              <w:rPr>
                <w:b/>
                <w:bCs/>
                <w:rtl/>
              </w:rPr>
              <w:t>"היא... תפסה בידה השמאלית את רגלה השמאלית וניתרה פעמיים או שלוש..."</w:t>
            </w:r>
            <w:r w:rsidRPr="00902884">
              <w:rPr>
                <w:rtl/>
              </w:rPr>
              <w:t> (עמ'</w:t>
            </w:r>
            <w:r w:rsidRPr="00902884">
              <w:rPr>
                <w:rtl/>
              </w:rPr>
              <w:br/>
              <w:t>‏16).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>ד. </w:t>
            </w:r>
            <w:r w:rsidRPr="00902884">
              <w:rPr>
                <w:b/>
                <w:bCs/>
                <w:rtl/>
              </w:rPr>
              <w:t xml:space="preserve">"הוא נטל את קרסוליה של </w:t>
            </w:r>
            <w:proofErr w:type="spellStart"/>
            <w:r w:rsidRPr="00902884">
              <w:rPr>
                <w:b/>
                <w:bCs/>
                <w:rtl/>
              </w:rPr>
              <w:t>סיביל</w:t>
            </w:r>
            <w:proofErr w:type="spellEnd"/>
            <w:r w:rsidRPr="00902884">
              <w:rPr>
                <w:b/>
                <w:bCs/>
                <w:rtl/>
              </w:rPr>
              <w:t xml:space="preserve"> בידיו ולחץ מטה וקדימה. המזרן התקדם מעל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שיאו של גל..."</w:t>
            </w:r>
            <w:r w:rsidRPr="00902884">
              <w:rPr>
                <w:rtl/>
              </w:rPr>
              <w:t> (עמ' ‏17.)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>ה. </w:t>
            </w:r>
            <w:r w:rsidRPr="00902884">
              <w:rPr>
                <w:b/>
                <w:bCs/>
                <w:rtl/>
              </w:rPr>
              <w:t xml:space="preserve">"הגבר הצעיר תפס לפתע אחת מרגליה הרטובות של </w:t>
            </w:r>
            <w:proofErr w:type="spellStart"/>
            <w:r w:rsidRPr="00902884">
              <w:rPr>
                <w:b/>
                <w:bCs/>
                <w:rtl/>
              </w:rPr>
              <w:t>סיביל</w:t>
            </w:r>
            <w:proofErr w:type="spellEnd"/>
            <w:r w:rsidRPr="00902884">
              <w:rPr>
                <w:b/>
                <w:bCs/>
                <w:rtl/>
              </w:rPr>
              <w:t>, שהשתלשלו מעבר לקצה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המזרון, ונשק לקמרון כף הרגל. "הי!" אמרה בעלת הרגל, פונה לאחור..."</w:t>
            </w:r>
            <w:r w:rsidRPr="00902884">
              <w:rPr>
                <w:rtl/>
              </w:rPr>
              <w:t> (עמ' ‏18).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>ו. </w:t>
            </w:r>
            <w:r w:rsidRPr="00902884">
              <w:rPr>
                <w:b/>
                <w:bCs/>
                <w:rtl/>
              </w:rPr>
              <w:t>"אני רואה שאת מסתכלת על הרגליים שלי," אמר לה כשהמעלית הייתה בתנועה.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 xml:space="preserve">"סלח לי?" אמרה </w:t>
            </w:r>
            <w:proofErr w:type="spellStart"/>
            <w:r w:rsidRPr="00902884">
              <w:rPr>
                <w:b/>
                <w:bCs/>
                <w:rtl/>
              </w:rPr>
              <w:t>האשה</w:t>
            </w:r>
            <w:proofErr w:type="spellEnd"/>
            <w:r w:rsidRPr="00902884">
              <w:rPr>
                <w:b/>
                <w:bCs/>
                <w:rtl/>
              </w:rPr>
              <w:t>. "אמרתי שאני רואה שאת מסתכלת על הרגליים שלי..." "יש לי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שתי רגליים נורמליות ואני לא רואה שום סיבה מחורבנת שמישהו יתקע בהן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עיניים." אמר הגבר הצעיר..."</w:t>
            </w:r>
            <w:r w:rsidRPr="00902884">
              <w:rPr>
                <w:rtl/>
              </w:rPr>
              <w:t> (עמ' ‏18).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 xml:space="preserve">הרגליים נתפסות כסמל של יציבות, כקשר אל המציאות החיצונית.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>, המגיעה אל החוף</w:t>
            </w:r>
            <w:r w:rsidRPr="00902884">
              <w:rPr>
                <w:rtl/>
              </w:rPr>
              <w:br/>
              <w:t>במרוצה, הורסת בדרכה ארמון חול מתמוסס ואחר כך דורכת על מזרון הגומי של סימור. בכך</w:t>
            </w:r>
            <w:r w:rsidRPr="00902884">
              <w:rPr>
                <w:rtl/>
              </w:rPr>
              <w:br/>
              <w:t>היא הורסת באופן סמלי שני אלמנטים המייצגים את 'העולם הצהוב' (הארמון העשוי מחול</w:t>
            </w:r>
            <w:r w:rsidRPr="00902884">
              <w:rPr>
                <w:rtl/>
              </w:rPr>
              <w:br/>
              <w:t>צהוב והמזרון המשמש משען לסימור). ריצתה ממחישה את יכולתה להשתלב ב'עולם הצהוב'.</w:t>
            </w:r>
            <w:r w:rsidRPr="00902884">
              <w:rPr>
                <w:rtl/>
              </w:rPr>
              <w:br/>
              <w:t>האוקיאנוס הוא היפוכה של מציאות זו. הוא כחול, עמוק, גלי ומשתנה, אך גם טומן בחובו</w:t>
            </w:r>
            <w:r w:rsidRPr="00902884">
              <w:rPr>
                <w:rtl/>
              </w:rPr>
              <w:br/>
              <w:t xml:space="preserve">סכנת חיים. סימור מודע לכך ולכן מקפיד לאחוז בקרסוליה של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 כדי להגן עליה, אך</w:t>
            </w:r>
            <w:r w:rsidRPr="00902884">
              <w:rPr>
                <w:rtl/>
              </w:rPr>
              <w:br/>
              <w:t>גם כדי להתקדם מעל לגלים. בסוף 'מסעם' הוא נושק דווקא לקמרון הרגל, לנקודה שאיננה</w:t>
            </w:r>
            <w:r w:rsidRPr="00902884">
              <w:rPr>
                <w:rtl/>
              </w:rPr>
              <w:br/>
              <w:t xml:space="preserve">נוגעת פיסית באדמה, הנקודה 'הכחולה' של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 xml:space="preserve">. רגליה של </w:t>
            </w:r>
            <w:proofErr w:type="spellStart"/>
            <w:r w:rsidRPr="00902884">
              <w:rPr>
                <w:rtl/>
              </w:rPr>
              <w:t>סיביל</w:t>
            </w:r>
            <w:proofErr w:type="spellEnd"/>
            <w:r w:rsidRPr="00902884">
              <w:rPr>
                <w:rtl/>
              </w:rPr>
              <w:t>, אם כך, מייצגות את</w:t>
            </w:r>
            <w:r w:rsidRPr="00902884">
              <w:rPr>
                <w:rtl/>
              </w:rPr>
              <w:br/>
              <w:t>החיבור האחרון והדק שעוד נותר לסימור עם 'העולם הצהוב', עם המציאות. בסיום, סימור</w:t>
            </w:r>
            <w:r w:rsidRPr="00902884">
              <w:rPr>
                <w:rtl/>
              </w:rPr>
              <w:br/>
              <w:t>עולה לחדרו במעלית עם אישה צעירה, "</w:t>
            </w:r>
            <w:r w:rsidRPr="00902884">
              <w:rPr>
                <w:b/>
                <w:bCs/>
                <w:rtl/>
              </w:rPr>
              <w:t>שמשחת אבץ על אפה</w:t>
            </w:r>
            <w:r w:rsidRPr="00902884">
              <w:rPr>
                <w:rtl/>
              </w:rPr>
              <w:t>", ומנהל אתה דו שיח מוזר</w:t>
            </w:r>
            <w:r w:rsidRPr="00902884">
              <w:rPr>
                <w:rtl/>
              </w:rPr>
              <w:br/>
              <w:t>בעל משמעות סמלית. עבור סימור האישה מייצגת את 'העולם הצהוב' כולו. דרישתו שתחדל</w:t>
            </w:r>
            <w:r w:rsidRPr="00902884">
              <w:rPr>
                <w:rtl/>
              </w:rPr>
              <w:br/>
              <w:t>להסתכל ברגליו היא דרישה של אדם החש עצמו נרדף. הרגליים הן סמל ליציבות נפשית ("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שתי רגליים על הקרקע</w:t>
            </w:r>
            <w:r w:rsidRPr="00902884">
              <w:rPr>
                <w:rtl/>
              </w:rPr>
              <w:t>"). וכאשר אומר סימור בכעס "</w:t>
            </w:r>
            <w:r w:rsidRPr="00902884">
              <w:rPr>
                <w:b/>
                <w:bCs/>
                <w:rtl/>
              </w:rPr>
              <w:t>יש לי שתי רגליים נורמליות</w:t>
            </w:r>
            <w:r w:rsidRPr="00902884">
              <w:rPr>
                <w:rtl/>
              </w:rPr>
              <w:t>" כעסו</w:t>
            </w:r>
            <w:r w:rsidRPr="00902884">
              <w:rPr>
                <w:rtl/>
              </w:rPr>
              <w:br/>
              <w:t>מופנה כלפי 'העולם הצהוב' הרואה בו אדם מעורער נפשית, אדם 'לא נורמלי'. ואכן, האישה</w:t>
            </w:r>
            <w:r w:rsidRPr="00902884">
              <w:rPr>
                <w:rtl/>
              </w:rPr>
              <w:br/>
              <w:t>מתייחסת אל סימור, בעקבות השיחה המוזרה, כאל אדם מטורף וחוששת מפניו: "</w:t>
            </w:r>
            <w:r w:rsidRPr="00902884">
              <w:rPr>
                <w:b/>
                <w:bCs/>
                <w:rtl/>
              </w:rPr>
              <w:t>תני לי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לצאת מכאן</w:t>
            </w:r>
            <w:r w:rsidRPr="00902884">
              <w:rPr>
                <w:rtl/>
              </w:rPr>
              <w:t xml:space="preserve">" היא דורשת ממפעילת המעלית. הקורא יכול לראות </w:t>
            </w:r>
            <w:proofErr w:type="spellStart"/>
            <w:r w:rsidRPr="00902884">
              <w:rPr>
                <w:rtl/>
              </w:rPr>
              <w:t>בסצינה</w:t>
            </w:r>
            <w:proofErr w:type="spellEnd"/>
            <w:r w:rsidRPr="00902884">
              <w:rPr>
                <w:rtl/>
              </w:rPr>
              <w:t xml:space="preserve"> זו הוכחה לכך</w:t>
            </w:r>
            <w:r w:rsidRPr="00902884">
              <w:rPr>
                <w:rtl/>
              </w:rPr>
              <w:br/>
              <w:t xml:space="preserve">שאכן סימור מתערער, </w:t>
            </w:r>
            <w:proofErr w:type="spellStart"/>
            <w:r w:rsidRPr="00902884">
              <w:rPr>
                <w:rtl/>
              </w:rPr>
              <w:t>והפארנויה</w:t>
            </w:r>
            <w:proofErr w:type="spellEnd"/>
            <w:r w:rsidRPr="00902884">
              <w:rPr>
                <w:rtl/>
              </w:rPr>
              <w:t xml:space="preserve"> שלו ביחס לעולם החיצון משתלטת עליו.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סיום הסיפור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 xml:space="preserve">ההתאבדות: </w:t>
            </w:r>
            <w:proofErr w:type="spellStart"/>
            <w:r w:rsidRPr="00902884">
              <w:rPr>
                <w:rtl/>
              </w:rPr>
              <w:t>בסצינה</w:t>
            </w:r>
            <w:proofErr w:type="spellEnd"/>
            <w:r w:rsidRPr="00902884">
              <w:rPr>
                <w:rtl/>
              </w:rPr>
              <w:t xml:space="preserve"> זו בולט התיאור המפורט של פעולותיו של סימור. לפירוט זה שני</w:t>
            </w:r>
            <w:r w:rsidRPr="00902884">
              <w:rPr>
                <w:rtl/>
              </w:rPr>
              <w:br/>
              <w:t>תפקידים: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1777556157"/>
              <w:rPr>
                <w:rtl/>
              </w:rPr>
            </w:pPr>
            <w:r w:rsidRPr="00902884">
              <w:rPr>
                <w:rtl/>
              </w:rPr>
              <w:t>א. יצירת תחושה של 'הילוך איטי' המגביר את המתח לקראת הסוף. ב. הדגשת העובדה</w:t>
            </w:r>
            <w:r w:rsidRPr="00902884">
              <w:rPr>
                <w:rtl/>
              </w:rPr>
              <w:br/>
              <w:t>שההתאבדות תוכננה לפרטיה, וכנראה תוכננה זמן רב קודם לכן. הסיום מפתיע במידה רבה.</w:t>
            </w:r>
            <w:r w:rsidRPr="00902884">
              <w:rPr>
                <w:rtl/>
              </w:rPr>
              <w:br/>
              <w:t>לאורך כל החלק הראשון תואר סימור על ידי מוריאל ואמה כאדם המסוכן לזולת. האם</w:t>
            </w:r>
            <w:r w:rsidRPr="00902884">
              <w:rPr>
                <w:rtl/>
              </w:rPr>
              <w:br/>
              <w:t>חוששת כי יפגע במוריאל, ומוריאל דוחה חששות אלו בצורה בלתי משכנעת (הרי גם היא</w:t>
            </w:r>
            <w:r w:rsidRPr="00902884">
              <w:rPr>
                <w:rtl/>
              </w:rPr>
              <w:br/>
              <w:t>מתייעצת בפסיכיאטר במלון). לכן כאשר סימור פוגע בעצמו, בסופו של דבר, הקוראים</w:t>
            </w:r>
            <w:r w:rsidRPr="00902884">
              <w:rPr>
                <w:rtl/>
              </w:rPr>
              <w:br/>
              <w:t>מופתעים. עם זאת, לאחר קריאת החלק השני של הסיפור, ברור כי חששותיהן של מוריאל</w:t>
            </w:r>
            <w:r w:rsidRPr="00902884">
              <w:rPr>
                <w:rtl/>
              </w:rPr>
              <w:br/>
              <w:t>ואמה היו מופרכות. בחלק השני קיימים רמזים מטרימים לסוף הבלתי נמנע - התאבדותו של</w:t>
            </w:r>
            <w:r w:rsidRPr="00902884">
              <w:rPr>
                <w:rtl/>
              </w:rPr>
              <w:br/>
              <w:t>סימור: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3"/>
              <w:gridCol w:w="747"/>
            </w:tblGrid>
            <w:tr w:rsidR="00902884" w:rsidRPr="00902884">
              <w:trPr>
                <w:tblCellSpacing w:w="0" w:type="dxa"/>
                <w:jc w:val="right"/>
              </w:trPr>
              <w:tc>
                <w:tcPr>
                  <w:tcW w:w="9075" w:type="dxa"/>
                  <w:vAlign w:val="center"/>
                  <w:hideMark/>
                </w:tcPr>
                <w:p w:rsidR="00902884" w:rsidRPr="00902884" w:rsidRDefault="00902884" w:rsidP="00902884"/>
              </w:tc>
              <w:tc>
                <w:tcPr>
                  <w:tcW w:w="810" w:type="dxa"/>
                  <w:vAlign w:val="center"/>
                  <w:hideMark/>
                </w:tcPr>
                <w:p w:rsidR="00902884" w:rsidRPr="00902884" w:rsidRDefault="00902884" w:rsidP="00902884"/>
              </w:tc>
            </w:tr>
            <w:tr w:rsidR="00902884" w:rsidRPr="00902884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r w:rsidRPr="00902884">
                    <w:rPr>
                      <w:rtl/>
                    </w:rPr>
                    <w:t>שלושת הסיפורים הקטנים מעצבים את סימור כחלש ופגיע, אדם המאוים על ידי</w:t>
                  </w:r>
                  <w:r w:rsidRPr="00902884">
                    <w:rPr>
                      <w:rtl/>
                    </w:rPr>
                    <w:br/>
                    <w:t>הזולת, ולא להיפך.</w:t>
                  </w:r>
                  <w:r w:rsidRPr="00902884">
                    <w:rPr>
                      <w:rtl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:rsidR="00902884" w:rsidRPr="00902884" w:rsidRDefault="00902884" w:rsidP="00902884">
                  <w:pPr>
                    <w:rPr>
                      <w:rtl/>
                    </w:rPr>
                  </w:pPr>
                  <w:r w:rsidRPr="00902884">
                    <w:drawing>
                      <wp:inline distT="0" distB="0" distL="0" distR="0">
                        <wp:extent cx="114300" cy="123825"/>
                        <wp:effectExtent l="0" t="0" r="0" b="9525"/>
                        <wp:docPr id="36" name="תמונה 36" descr="http://retro.education.gov.il/tochniyot_limudim/images/bulle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retro.education.gov.il/tochniyot_limudim/images/bulle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02884" w:rsidRPr="00902884" w:rsidRDefault="00902884" w:rsidP="00902884"/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  <w:gridCol w:w="284"/>
            </w:tblGrid>
            <w:tr w:rsidR="00902884" w:rsidRPr="00902884">
              <w:trPr>
                <w:tblCellSpacing w:w="0" w:type="dxa"/>
                <w:jc w:val="right"/>
              </w:trPr>
              <w:tc>
                <w:tcPr>
                  <w:tcW w:w="9570" w:type="dxa"/>
                  <w:vAlign w:val="center"/>
                  <w:hideMark/>
                </w:tcPr>
                <w:p w:rsidR="00902884" w:rsidRPr="00902884" w:rsidRDefault="00902884" w:rsidP="00902884"/>
              </w:tc>
              <w:tc>
                <w:tcPr>
                  <w:tcW w:w="315" w:type="dxa"/>
                  <w:vAlign w:val="center"/>
                  <w:hideMark/>
                </w:tcPr>
                <w:p w:rsidR="00902884" w:rsidRPr="00902884" w:rsidRDefault="00902884" w:rsidP="00902884"/>
              </w:tc>
            </w:tr>
            <w:tr w:rsidR="00902884" w:rsidRPr="00902884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r w:rsidRPr="00902884">
                    <w:br/>
                  </w:r>
                </w:p>
              </w:tc>
              <w:tc>
                <w:tcPr>
                  <w:tcW w:w="0" w:type="auto"/>
                  <w:hideMark/>
                </w:tcPr>
                <w:p w:rsidR="00902884" w:rsidRPr="00902884" w:rsidRDefault="00902884" w:rsidP="00902884"/>
              </w:tc>
            </w:tr>
            <w:tr w:rsidR="00902884" w:rsidRPr="00902884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5"/>
                    <w:gridCol w:w="491"/>
                  </w:tblGrid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901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  <w:tc>
                      <w:tcPr>
                        <w:tcW w:w="525" w:type="dxa"/>
                        <w:vAlign w:val="center"/>
                        <w:hideMark/>
                      </w:tcPr>
                      <w:p w:rsidR="00902884" w:rsidRPr="00902884" w:rsidRDefault="00902884" w:rsidP="00902884"/>
                    </w:tc>
                  </w:tr>
                  <w:tr w:rsidR="00902884" w:rsidRPr="00902884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02884" w:rsidRPr="00902884" w:rsidRDefault="00902884" w:rsidP="00902884">
                        <w:r w:rsidRPr="00902884">
                          <w:rPr>
                            <w:rtl/>
                          </w:rPr>
                          <w:t xml:space="preserve">דרך דיבורו הדו משמעי עם </w:t>
                        </w:r>
                        <w:proofErr w:type="spellStart"/>
                        <w:r w:rsidRPr="00902884">
                          <w:rPr>
                            <w:rtl/>
                          </w:rPr>
                          <w:t>סיביל</w:t>
                        </w:r>
                        <w:proofErr w:type="spellEnd"/>
                        <w:r w:rsidRPr="00902884">
                          <w:rPr>
                            <w:rtl/>
                          </w:rPr>
                          <w:t xml:space="preserve"> רומזת על סוף הכרחי זה: "</w:t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אתה נכנס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למים</w:t>
                        </w:r>
                        <w:r w:rsidRPr="00902884">
                          <w:rPr>
                            <w:rtl/>
                          </w:rPr>
                          <w:t xml:space="preserve">", שואלת </w:t>
                        </w:r>
                        <w:proofErr w:type="spellStart"/>
                        <w:r w:rsidRPr="00902884">
                          <w:rPr>
                            <w:rtl/>
                          </w:rPr>
                          <w:t>סיביל</w:t>
                        </w:r>
                        <w:proofErr w:type="spellEnd"/>
                        <w:r w:rsidRPr="00902884">
                          <w:rPr>
                            <w:rtl/>
                          </w:rPr>
                          <w:t>, והוא עונה: "</w:t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אני שוקל את זה ברצינות. אני מקדיש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לזה המון מחשבה</w:t>
                        </w:r>
                        <w:r w:rsidRPr="00902884">
                          <w:rPr>
                            <w:rtl/>
                          </w:rPr>
                          <w:t>" (עמ' ‏14). על מזרון האוויר הוא אומר: "</w:t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את צודקת, חסר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יותר אוויר ממה שאני מוכן להודות</w:t>
                        </w:r>
                        <w:r w:rsidRPr="00902884">
                          <w:rPr>
                            <w:rtl/>
                          </w:rPr>
                          <w:t>" (עמ' ‏14) ועל דגי הבננה: "</w:t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הם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מנהלים חיים מאוד טראגיים...</w:t>
                        </w:r>
                        <w:r w:rsidRPr="00902884">
                          <w:rPr>
                            <w:rtl/>
                          </w:rPr>
                          <w:t>" (עמ' ‏16), וכן "</w:t>
                        </w:r>
                        <w:r w:rsidRPr="00902884">
                          <w:rPr>
                            <w:b/>
                            <w:bCs/>
                            <w:rtl/>
                          </w:rPr>
                          <w:t>לא נעים לי לספר לך,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  <w:proofErr w:type="spellStart"/>
                        <w:r w:rsidRPr="00902884">
                          <w:rPr>
                            <w:b/>
                            <w:bCs/>
                            <w:rtl/>
                          </w:rPr>
                          <w:t>סיביל</w:t>
                        </w:r>
                        <w:proofErr w:type="spellEnd"/>
                        <w:r w:rsidRPr="00902884">
                          <w:rPr>
                            <w:b/>
                            <w:bCs/>
                            <w:rtl/>
                          </w:rPr>
                          <w:t>, הם מתים</w:t>
                        </w:r>
                        <w:r w:rsidRPr="00902884">
                          <w:rPr>
                            <w:rtl/>
                          </w:rPr>
                          <w:t>" (עמ' ‏17). באמירות אלו מדבר סימור על עצמו, על המחנק</w:t>
                        </w:r>
                        <w:r w:rsidRPr="00902884">
                          <w:rPr>
                            <w:rtl/>
                          </w:rPr>
                          <w:br/>
                          <w:t>שחש, על הטרגיות בחייו ועל מותו הקרב.</w:t>
                        </w:r>
                        <w:r w:rsidRPr="00902884">
                          <w:rPr>
                            <w:rtl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2884" w:rsidRPr="00902884" w:rsidRDefault="00902884" w:rsidP="00902884">
                        <w:pPr>
                          <w:rPr>
                            <w:rtl/>
                          </w:rPr>
                        </w:pPr>
                        <w:r w:rsidRPr="00902884">
                          <w:drawing>
                            <wp:inline distT="0" distB="0" distL="0" distR="0">
                              <wp:extent cx="114300" cy="123825"/>
                              <wp:effectExtent l="0" t="0" r="0" b="9525"/>
                              <wp:docPr id="35" name="תמונה 35" descr="http://retro.education.gov.il/tochniyot_limudim/images/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6" descr="http://retro.education.gov.il/tochniyot_limudim/images/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02884" w:rsidRPr="00902884" w:rsidRDefault="00902884" w:rsidP="00902884"/>
              </w:tc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/>
              </w:tc>
            </w:tr>
          </w:tbl>
          <w:p w:rsidR="00902884" w:rsidRPr="00902884" w:rsidRDefault="00902884" w:rsidP="00902884"/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b/>
                <w:bCs/>
                <w:rtl/>
              </w:rPr>
              <w:t>ז. שם הסיפור ומשמעותו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rPr>
                <w:rtl/>
              </w:rPr>
              <w:t>שם הסיפור </w:t>
            </w:r>
            <w:r w:rsidRPr="00902884">
              <w:rPr>
                <w:b/>
                <w:bCs/>
                <w:rtl/>
              </w:rPr>
              <w:t>יום נפלא לדגי הבננה</w:t>
            </w:r>
            <w:r w:rsidRPr="00902884">
              <w:rPr>
                <w:rtl/>
              </w:rPr>
              <w:t> נלקח מן הסיפור הקטן על דגי הבננה, שמספר סימור</w:t>
            </w:r>
            <w:r w:rsidRPr="00902884">
              <w:rPr>
                <w:rtl/>
              </w:rPr>
              <w:br/>
            </w:r>
            <w:proofErr w:type="spellStart"/>
            <w:r w:rsidRPr="00902884">
              <w:rPr>
                <w:rtl/>
              </w:rPr>
              <w:t>לסיביל</w:t>
            </w:r>
            <w:proofErr w:type="spellEnd"/>
            <w:r w:rsidRPr="00902884">
              <w:rPr>
                <w:rtl/>
              </w:rPr>
              <w:t xml:space="preserve"> (ר' התייחסות קודמת). קיימות כמה דרכים (משלימות) להבין שם זה: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א. תפיסה אירונית: הפער בין אומללותו והתאבדותו של סימור (שהוא 'דג בננה') ובין</w:t>
            </w:r>
            <w:r w:rsidRPr="00902884">
              <w:rPr>
                <w:rtl/>
              </w:rPr>
              <w:br/>
              <w:t>'נפלאות' היום יוצרים אירוניה חריפה.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ב. זהו יום נפלא עבור הדגים, שכן בו הם נגאלים מן החור ויוצאים החוצה, אל פני הים.</w:t>
            </w:r>
            <w:r w:rsidRPr="00902884">
              <w:rPr>
                <w:rtl/>
              </w:rPr>
              <w:br/>
              <w:t>עבור סימור זהו יום נפלא, מאחר וזהו היום שבו החליט לגאול את עצמו מן 'העולם הצהוב'</w:t>
            </w:r>
            <w:r w:rsidRPr="00902884">
              <w:rPr>
                <w:rtl/>
              </w:rPr>
              <w:br/>
              <w:t>ולמות.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divId w:val="307367801"/>
            </w:pPr>
            <w:r w:rsidRPr="00902884">
              <w:rPr>
                <w:rtl/>
              </w:rPr>
              <w:t>ג. השם מתבסס על הביטוי האמריקאי '</w:t>
            </w:r>
            <w:r w:rsidRPr="00902884">
              <w:t>TO GO BANANAS</w:t>
            </w:r>
            <w:r w:rsidRPr="00902884">
              <w:rPr>
                <w:rtl/>
              </w:rPr>
              <w:t>', שפירושו 'להשתגע'. זהו, אם כך,</w:t>
            </w:r>
            <w:r w:rsidRPr="00902884">
              <w:rPr>
                <w:rtl/>
              </w:rPr>
              <w:br/>
              <w:t>שם המאפיין את סימור כאדם מטורף, על פי הנורמות של 'העולם הצהוב'. זהו, אם כך, שם</w:t>
            </w:r>
            <w:r w:rsidRPr="00902884">
              <w:rPr>
                <w:rtl/>
              </w:rPr>
              <w:br/>
              <w:t>אירוני וציני המבטא את הטרגיות בחיי סימור ובסיפור כולו.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b/>
                <w:bCs/>
              </w:rPr>
            </w:pPr>
            <w:r w:rsidRPr="00902884">
              <w:rPr>
                <w:b/>
                <w:bCs/>
                <w:rtl/>
              </w:rPr>
              <w:t>סיכום</w:t>
            </w:r>
            <w:r w:rsidRPr="00902884">
              <w:rPr>
                <w:b/>
                <w:bCs/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הסיפור </w:t>
            </w:r>
            <w:r w:rsidRPr="00902884">
              <w:rPr>
                <w:b/>
                <w:bCs/>
                <w:rtl/>
              </w:rPr>
              <w:t>יום נפלא לדגי הבננה</w:t>
            </w:r>
            <w:r w:rsidRPr="00902884">
              <w:rPr>
                <w:rtl/>
              </w:rPr>
              <w:t> נלמד בכיתות י-יא בבית ספרנו והתקבל בהתלהבות רבה על</w:t>
            </w:r>
            <w:r w:rsidRPr="00902884">
              <w:rPr>
                <w:rtl/>
              </w:rPr>
              <w:br/>
              <w:t>ידי התלמידים, התלהבות החורגת מן הרגיל ומן הצפוי. תלמידים רבים ניגשו מיוזמתם</w:t>
            </w:r>
            <w:r w:rsidRPr="00902884">
              <w:rPr>
                <w:rtl/>
              </w:rPr>
              <w:br/>
              <w:t>וסיפרו על הרגשות שעורר בהם הסיפור ואף ציינו כי זהו הסיפור 'היפה ביותר' שלמדו.</w:t>
            </w:r>
            <w:r w:rsidRPr="00902884">
              <w:rPr>
                <w:rtl/>
              </w:rPr>
              <w:br/>
              <w:t>נראה לי, כי שתי סיבות עיקריות גרמו להתלהבות זו: א. נושא הסיפור, העוסק בחיפוש אחר</w:t>
            </w:r>
            <w:r w:rsidRPr="00902884">
              <w:rPr>
                <w:rtl/>
              </w:rPr>
              <w:br/>
              <w:t>זהות, בקשר עם החברה ובקושי להתבגר. ב. הסגנון האמריקאי 'הקל' שבו כתוב הסיפור</w:t>
            </w:r>
            <w:r w:rsidRPr="00902884">
              <w:rPr>
                <w:rtl/>
              </w:rPr>
              <w:br/>
              <w:t>וההומור הציני המלווה אותו. זהו סיפורו של צעיר אמריקאי המתבונן בעולם בדרך מיוחדת,</w:t>
            </w:r>
            <w:r w:rsidRPr="00902884">
              <w:rPr>
                <w:rtl/>
              </w:rPr>
              <w:br/>
              <w:t>צעיר רגיש שעולמו הפנימי עשיר, והוא נתפס על ידי החברה האמריקאית החומרנית והרדודה</w:t>
            </w:r>
            <w:r w:rsidRPr="00902884">
              <w:rPr>
                <w:rtl/>
              </w:rPr>
              <w:br/>
              <w:t>כמי שמסכן את הנורמות החברתיות שעל פיהן היא פועלת. הסיפור עוסק בפער שבין תפיסת</w:t>
            </w:r>
            <w:r w:rsidRPr="00902884">
              <w:rPr>
                <w:rtl/>
              </w:rPr>
              <w:br/>
              <w:t>העולם את היחיד לבין תפיסת היחיד את העולם, וכן בפער שבין עולם המבוגרים לבין עולם</w:t>
            </w:r>
            <w:r w:rsidRPr="00902884">
              <w:rPr>
                <w:rtl/>
              </w:rPr>
              <w:br/>
              <w:t>הילדות. הסיפור הוא פסימי, משום שהוא אינו מציג כל פתרון אפשרי לגישור על פערים</w:t>
            </w:r>
            <w:r w:rsidRPr="00902884">
              <w:rPr>
                <w:rtl/>
              </w:rPr>
              <w:br/>
              <w:t>אלו מלבד ההתאבדות. בנקודה זו יש לעסוק בסיפור ברגישות הראויה, ולהדגיש בכיתה את</w:t>
            </w:r>
            <w:r w:rsidRPr="00902884">
              <w:rPr>
                <w:rtl/>
              </w:rPr>
              <w:br/>
              <w:t>הסיטואציה המיוחדת ואת הרקע ההיסטורי והחברתי הייחודי למצבו של סימור: סימור</w:t>
            </w:r>
            <w:r w:rsidRPr="00902884">
              <w:rPr>
                <w:rtl/>
              </w:rPr>
              <w:br/>
              <w:t>מתואר כאדם הסובל מבעיות נפשיות הנובעות, בין היתר, ממלחמת העולם השנייה שבה</w:t>
            </w:r>
            <w:r w:rsidRPr="00902884">
              <w:rPr>
                <w:rtl/>
              </w:rPr>
              <w:br/>
              <w:t>השתתף ומהלם הקרב שלקה בו. התאבדותו נובעת מן התחושה שהייתה נחלתם של אנשים רבים</w:t>
            </w:r>
            <w:r w:rsidRPr="00902884">
              <w:rPr>
                <w:rtl/>
              </w:rPr>
              <w:br/>
              <w:t>לאחר המלחמה, התחושה שאין העולם ראוי לחיות בו לאור הזוועות של המלחמה, מה גם</w:t>
            </w:r>
            <w:r w:rsidRPr="00902884">
              <w:rPr>
                <w:rtl/>
              </w:rPr>
              <w:br/>
              <w:t>שחשו שאין מי שיבין ללבם. יש להדגיש בכיתה כי אנשים רבים שהשתתפו במלחמה או היו</w:t>
            </w:r>
            <w:r w:rsidRPr="00902884">
              <w:rPr>
                <w:rtl/>
              </w:rPr>
              <w:br/>
              <w:t>קרבנות לה בחרו בדרכים אחרות לשקם את עצמם ולהקים עולם חדש, טוב יותר, כשזכר</w:t>
            </w:r>
            <w:r w:rsidRPr="00902884">
              <w:rPr>
                <w:rtl/>
              </w:rPr>
              <w:br/>
              <w:t>המלחמה מהווה תזכורת היסטורית (הקמת האו"ם, שיקום הירושימה ונגסקי ביפן, הקמת מדינת</w:t>
            </w:r>
            <w:r w:rsidRPr="00902884">
              <w:rPr>
                <w:rtl/>
              </w:rPr>
              <w:br/>
              <w:t>ישראל במישור האוניברסלי ושיקום עצמי במישור האישי).</w:t>
            </w:r>
            <w:r w:rsidRPr="00902884">
              <w:rPr>
                <w:rtl/>
              </w:rPr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roofErr w:type="spellStart"/>
            <w:r w:rsidRPr="00902884">
              <w:rPr>
                <w:rtl/>
              </w:rPr>
              <w:t>סלינג'ר</w:t>
            </w:r>
            <w:proofErr w:type="spellEnd"/>
            <w:r w:rsidRPr="00902884">
              <w:rPr>
                <w:rtl/>
              </w:rPr>
              <w:t xml:space="preserve"> העיד על עצמו שכל יצירותיו מתארות, למעשה, את סימור. ואכן, דמות זו מופיעה,</w:t>
            </w:r>
            <w:r w:rsidRPr="00902884">
              <w:rPr>
                <w:rtl/>
              </w:rPr>
              <w:br/>
              <w:t>ישירות או במימושים אחרים, ביצירות רבות שלו. הספר </w:t>
            </w:r>
            <w:r w:rsidRPr="00902884">
              <w:rPr>
                <w:b/>
                <w:bCs/>
                <w:rtl/>
              </w:rPr>
              <w:t>הרימו את קורת הגג, נגרים</w:t>
            </w:r>
            <w:r w:rsidRPr="00902884">
              <w:rPr>
                <w:rtl/>
              </w:rPr>
              <w:br/>
              <w:t>מתאר את חייו של סימור ואת חייהם של בני משפחתו מנקודת מבטו של אחיו (כמספר עד).</w:t>
            </w:r>
            <w:r w:rsidRPr="00902884">
              <w:rPr>
                <w:rtl/>
              </w:rPr>
              <w:br/>
              <w:t>הספר מתמקד ביום נישואיו של סימור למוריאל, תוך הדגשת הניגוד שבינו למשפחתה של</w:t>
            </w:r>
            <w:r w:rsidRPr="00902884">
              <w:rPr>
                <w:rtl/>
              </w:rPr>
              <w:br/>
              <w:t>מוריאל המייצגת את החברה האמריקאית השטחית והרדודה שאיננה מבינה ללבו. פרק הפתיחה</w:t>
            </w:r>
            <w:r w:rsidRPr="00902884">
              <w:rPr>
                <w:rtl/>
              </w:rPr>
              <w:br/>
              <w:t>של ספר זה הוא יצירת מופת קטנה בפני עצמה, וממחיש את בעיותיו של סימור באמצעות</w:t>
            </w:r>
            <w:r w:rsidRPr="00902884">
              <w:rPr>
                <w:rtl/>
              </w:rPr>
              <w:br/>
              <w:t>משל סיני. בפער זה עוסק גם הספר </w:t>
            </w:r>
            <w:proofErr w:type="spellStart"/>
            <w:r w:rsidRPr="00902884">
              <w:rPr>
                <w:b/>
                <w:bCs/>
                <w:rtl/>
              </w:rPr>
              <w:t>התפסן</w:t>
            </w:r>
            <w:proofErr w:type="spellEnd"/>
            <w:r w:rsidRPr="00902884">
              <w:rPr>
                <w:b/>
                <w:bCs/>
                <w:rtl/>
              </w:rPr>
              <w:t xml:space="preserve"> בשדה השיפון</w:t>
            </w:r>
            <w:r w:rsidRPr="00902884">
              <w:rPr>
                <w:rtl/>
              </w:rPr>
              <w:t xml:space="preserve"> של </w:t>
            </w:r>
            <w:proofErr w:type="spellStart"/>
            <w:r w:rsidRPr="00902884">
              <w:rPr>
                <w:rtl/>
              </w:rPr>
              <w:t>סלינג'ר</w:t>
            </w:r>
            <w:proofErr w:type="spellEnd"/>
            <w:r w:rsidRPr="00902884">
              <w:rPr>
                <w:rtl/>
              </w:rPr>
              <w:t>. הולדן, גיבורו של</w:t>
            </w:r>
            <w:r w:rsidRPr="00902884">
              <w:rPr>
                <w:rtl/>
              </w:rPr>
              <w:br/>
              <w:t>הספר, רואה את עולם המבוגרים כעולם צבוע, מזויף וחומרני, ואילו את עולם הילדות הוא</w:t>
            </w:r>
            <w:r w:rsidRPr="00902884">
              <w:rPr>
                <w:rtl/>
              </w:rPr>
              <w:br/>
              <w:t>רואה כעולם טהור, אמיתי וכן. ראייה זו גורמת להולדן לסרב להתבגר ולקבל עליו את</w:t>
            </w:r>
            <w:r w:rsidRPr="00902884">
              <w:rPr>
                <w:rtl/>
              </w:rPr>
              <w:br/>
              <w:t>הנורמות של עולם המבוגרים, ובסופו של דבר מביא עליו סירוב זה אשפוז בבית חולים</w:t>
            </w:r>
            <w:r w:rsidRPr="00902884">
              <w:rPr>
                <w:rtl/>
              </w:rPr>
              <w:br/>
              <w:t>פסיכיאטרי. </w:t>
            </w:r>
            <w:hyperlink r:id="rId10" w:anchor="fn2" w:history="1">
              <w:r w:rsidRPr="00902884">
                <w:rPr>
                  <w:rStyle w:val="Hyperlink"/>
                  <w:vertAlign w:val="superscript"/>
                  <w:rtl/>
                </w:rPr>
                <w:t>‏2</w:t>
              </w:r>
            </w:hyperlink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r w:rsidRPr="00902884">
              <w:rPr>
                <w:rtl/>
              </w:rPr>
              <w:t>להרחבת העיסוק בבעיות של חיפוש הזהות ושל ההתבגרות ניתן לקרוא את </w:t>
            </w:r>
            <w:r w:rsidRPr="00902884">
              <w:rPr>
                <w:b/>
                <w:bCs/>
                <w:rtl/>
              </w:rPr>
              <w:t>הנסיך הקטן</w:t>
            </w:r>
            <w:r w:rsidRPr="00902884">
              <w:rPr>
                <w:rtl/>
              </w:rPr>
              <w:t> ואת</w:t>
            </w:r>
            <w:r w:rsidRPr="00902884">
              <w:rPr>
                <w:rtl/>
              </w:rPr>
              <w:br/>
            </w:r>
            <w:r w:rsidRPr="00902884">
              <w:rPr>
                <w:b/>
                <w:bCs/>
                <w:rtl/>
              </w:rPr>
              <w:t>פיטר פן</w:t>
            </w:r>
            <w:r w:rsidRPr="00902884">
              <w:rPr>
                <w:rtl/>
              </w:rPr>
              <w:t> שגיבוריהם, כמו סימור והולדן, מתקשים לקבל את עולם המבוגרים ואת הצורך</w:t>
            </w:r>
            <w:r w:rsidRPr="00902884">
              <w:rPr>
                <w:rtl/>
              </w:rPr>
              <w:br/>
              <w:t>להתבגר, ומשלמים על כך מחיר לא קטן.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vAlign w:val="center"/>
            <w:hideMark/>
          </w:tcPr>
          <w:p w:rsidR="00902884" w:rsidRPr="00902884" w:rsidRDefault="00902884" w:rsidP="00902884">
            <w:pPr>
              <w:rPr>
                <w:rtl/>
              </w:rPr>
            </w:pPr>
            <w:r w:rsidRPr="00902884">
              <w:br/>
            </w:r>
          </w:p>
        </w:tc>
      </w:tr>
    </w:tbl>
    <w:p w:rsidR="00902884" w:rsidRPr="00902884" w:rsidRDefault="00902884" w:rsidP="00902884">
      <w:pPr>
        <w:rPr>
          <w:vanish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2884" w:rsidRPr="00902884" w:rsidTr="0090288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02884" w:rsidRPr="00902884" w:rsidRDefault="00902884" w:rsidP="00902884">
            <w:pPr>
              <w:divId w:val="1747920914"/>
            </w:pPr>
            <w:r w:rsidRPr="00902884">
              <w:rPr>
                <w:b/>
                <w:bCs/>
                <w:rtl/>
              </w:rPr>
              <w:t>הערות שוליים</w:t>
            </w:r>
            <w:r w:rsidRPr="00902884">
              <w:rPr>
                <w:rtl/>
              </w:rPr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0"/>
              <w:gridCol w:w="740"/>
            </w:tblGrid>
            <w:tr w:rsidR="00902884" w:rsidRPr="00902884">
              <w:trPr>
                <w:tblCellSpacing w:w="0" w:type="dxa"/>
                <w:jc w:val="right"/>
              </w:trPr>
              <w:tc>
                <w:tcPr>
                  <w:tcW w:w="9075" w:type="dxa"/>
                  <w:vAlign w:val="center"/>
                  <w:hideMark/>
                </w:tcPr>
                <w:p w:rsidR="00902884" w:rsidRPr="00902884" w:rsidRDefault="00902884" w:rsidP="00902884">
                  <w:pPr>
                    <w:rPr>
                      <w:rtl/>
                    </w:rPr>
                  </w:pPr>
                </w:p>
              </w:tc>
              <w:tc>
                <w:tcPr>
                  <w:tcW w:w="810" w:type="dxa"/>
                  <w:vAlign w:val="center"/>
                  <w:hideMark/>
                </w:tcPr>
                <w:p w:rsidR="00902884" w:rsidRPr="00902884" w:rsidRDefault="00902884" w:rsidP="00902884"/>
              </w:tc>
            </w:tr>
            <w:tr w:rsidR="00902884" w:rsidRPr="00902884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bookmarkStart w:id="0" w:name="fn1"/>
                  <w:bookmarkEnd w:id="0"/>
                  <w:r w:rsidRPr="00902884">
                    <w:rPr>
                      <w:rtl/>
                    </w:rPr>
                    <w:t>מתוך: </w:t>
                  </w:r>
                  <w:r w:rsidRPr="00902884">
                    <w:rPr>
                      <w:b/>
                      <w:bCs/>
                      <w:rtl/>
                    </w:rPr>
                    <w:t>תשעה סיפורים,</w:t>
                  </w:r>
                  <w:r w:rsidRPr="00902884">
                    <w:rPr>
                      <w:rtl/>
                    </w:rPr>
                    <w:t> מאנגלית: אילן אורן, הוצאת ספרי סימן קריאה, 1979.</w:t>
                  </w:r>
                  <w:r w:rsidRPr="00902884">
                    <w:rPr>
                      <w:rtl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:rsidR="00902884" w:rsidRPr="00902884" w:rsidRDefault="00902884" w:rsidP="00902884">
                  <w:pPr>
                    <w:rPr>
                      <w:rtl/>
                    </w:rPr>
                  </w:pPr>
                  <w:r w:rsidRPr="00902884">
                    <w:t>.1</w:t>
                  </w:r>
                </w:p>
              </w:tc>
            </w:tr>
            <w:tr w:rsidR="00902884" w:rsidRPr="00902884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902884" w:rsidRPr="00902884" w:rsidRDefault="00902884" w:rsidP="00902884">
                  <w:bookmarkStart w:id="1" w:name="fn2"/>
                  <w:bookmarkEnd w:id="1"/>
                  <w:r w:rsidRPr="00902884">
                    <w:rPr>
                      <w:rtl/>
                    </w:rPr>
                    <w:t>על </w:t>
                  </w:r>
                  <w:proofErr w:type="spellStart"/>
                  <w:r w:rsidRPr="00902884">
                    <w:rPr>
                      <w:b/>
                      <w:bCs/>
                      <w:rtl/>
                    </w:rPr>
                    <w:t>התפסן</w:t>
                  </w:r>
                  <w:proofErr w:type="spellEnd"/>
                  <w:r w:rsidRPr="00902884">
                    <w:rPr>
                      <w:b/>
                      <w:bCs/>
                      <w:rtl/>
                    </w:rPr>
                    <w:t xml:space="preserve"> בשדה השיפון</w:t>
                  </w:r>
                  <w:r w:rsidRPr="00902884">
                    <w:rPr>
                      <w:rtl/>
                    </w:rPr>
                    <w:t> ועל ההיבט האופטימי עם 'התבגרותו' של הולדן ועל</w:t>
                  </w:r>
                  <w:r w:rsidRPr="00902884">
                    <w:rPr>
                      <w:rtl/>
                    </w:rPr>
                    <w:br/>
                    <w:t>התפייסותו עם העולם החיצון ניתן לקרוא במאמר המובא בחוברת זו.</w:t>
                  </w:r>
                  <w:r w:rsidRPr="00902884">
                    <w:rPr>
                      <w:rtl/>
                    </w:rPr>
                    <w:br/>
                  </w:r>
                </w:p>
              </w:tc>
              <w:tc>
                <w:tcPr>
                  <w:tcW w:w="0" w:type="auto"/>
                  <w:hideMark/>
                </w:tcPr>
                <w:p w:rsidR="00902884" w:rsidRPr="00902884" w:rsidRDefault="00902884" w:rsidP="00902884">
                  <w:pPr>
                    <w:rPr>
                      <w:rtl/>
                    </w:rPr>
                  </w:pPr>
                  <w:r w:rsidRPr="00902884">
                    <w:t>.2</w:t>
                  </w:r>
                </w:p>
              </w:tc>
            </w:tr>
          </w:tbl>
          <w:p w:rsidR="00902884" w:rsidRPr="00902884" w:rsidRDefault="00902884" w:rsidP="00902884"/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02884" w:rsidRPr="00902884" w:rsidRDefault="00902884" w:rsidP="00902884">
            <w:r w:rsidRPr="00902884">
              <w:br/>
            </w:r>
          </w:p>
        </w:tc>
      </w:tr>
      <w:tr w:rsidR="00902884" w:rsidRPr="00902884" w:rsidTr="0090288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02884" w:rsidRPr="00902884" w:rsidRDefault="00902884" w:rsidP="00902884">
            <w:r w:rsidRPr="00902884">
              <w:br/>
            </w:r>
          </w:p>
        </w:tc>
      </w:tr>
    </w:tbl>
    <w:p w:rsidR="000A337D" w:rsidRPr="00902884" w:rsidRDefault="000A337D" w:rsidP="00902884">
      <w:pPr>
        <w:rPr>
          <w:rtl/>
        </w:rPr>
      </w:pPr>
    </w:p>
    <w:sectPr w:rsidR="000A337D" w:rsidRPr="00902884" w:rsidSect="002907AA">
      <w:headerReference w:type="default" r:id="rId11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C01" w:rsidRDefault="003F1C01" w:rsidP="00FA707E">
      <w:pPr>
        <w:spacing w:after="0" w:line="240" w:lineRule="auto"/>
      </w:pPr>
      <w:r>
        <w:separator/>
      </w:r>
    </w:p>
  </w:endnote>
  <w:endnote w:type="continuationSeparator" w:id="0">
    <w:p w:rsidR="003F1C01" w:rsidRDefault="003F1C01" w:rsidP="00FA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C01" w:rsidRDefault="003F1C01" w:rsidP="00FA707E">
      <w:pPr>
        <w:spacing w:after="0" w:line="240" w:lineRule="auto"/>
      </w:pPr>
      <w:r>
        <w:separator/>
      </w:r>
    </w:p>
  </w:footnote>
  <w:footnote w:type="continuationSeparator" w:id="0">
    <w:p w:rsidR="003F1C01" w:rsidRDefault="003F1C01" w:rsidP="00FA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8B7" w:rsidRDefault="00C558B7" w:rsidP="00294734">
    <w:pPr>
      <w:pStyle w:val="a4"/>
      <w:tabs>
        <w:tab w:val="clear" w:pos="4513"/>
        <w:tab w:val="clear" w:pos="9026"/>
        <w:tab w:val="left" w:pos="3401"/>
      </w:tabs>
      <w:jc w:val="center"/>
      <w:rPr>
        <w:b/>
        <w:bCs/>
        <w:color w:val="5B9BD5" w:themeColor="accent1"/>
        <w:sz w:val="36"/>
        <w:szCs w:val="36"/>
      </w:rPr>
    </w:pPr>
    <w:r w:rsidRPr="00294734">
      <w:rPr>
        <w:b/>
        <w:bCs/>
        <w:noProof/>
        <w:color w:val="5B9BD5" w:themeColor="accent1"/>
        <w:sz w:val="36"/>
        <w:szCs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2524125</wp:posOffset>
          </wp:positionH>
          <wp:positionV relativeFrom="paragraph">
            <wp:posOffset>-256540</wp:posOffset>
          </wp:positionV>
          <wp:extent cx="872392" cy="723900"/>
          <wp:effectExtent l="0" t="0" r="444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392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58B7" w:rsidRDefault="00C558B7" w:rsidP="00294734">
    <w:pPr>
      <w:pStyle w:val="a4"/>
      <w:tabs>
        <w:tab w:val="clear" w:pos="4513"/>
        <w:tab w:val="clear" w:pos="9026"/>
        <w:tab w:val="left" w:pos="3401"/>
      </w:tabs>
      <w:jc w:val="center"/>
      <w:rPr>
        <w:b/>
        <w:bCs/>
        <w:color w:val="5B9BD5" w:themeColor="accent1"/>
        <w:sz w:val="36"/>
        <w:szCs w:val="36"/>
        <w:rtl/>
      </w:rPr>
    </w:pPr>
  </w:p>
  <w:p w:rsidR="00C558B7" w:rsidRDefault="00C558B7" w:rsidP="00294734">
    <w:pPr>
      <w:pStyle w:val="a4"/>
      <w:tabs>
        <w:tab w:val="clear" w:pos="4513"/>
        <w:tab w:val="clear" w:pos="9026"/>
        <w:tab w:val="left" w:pos="3401"/>
      </w:tabs>
      <w:jc w:val="center"/>
      <w:rPr>
        <w:b/>
        <w:bCs/>
        <w:color w:val="5B9BD5" w:themeColor="accent1"/>
        <w:sz w:val="36"/>
        <w:szCs w:val="36"/>
        <w:rtl/>
      </w:rPr>
    </w:pPr>
    <w:r w:rsidRPr="00294734">
      <w:rPr>
        <w:rFonts w:hint="cs"/>
        <w:b/>
        <w:bCs/>
        <w:color w:val="5B9BD5" w:themeColor="accent1"/>
        <w:sz w:val="36"/>
        <w:szCs w:val="36"/>
        <w:rtl/>
      </w:rPr>
      <w:t>הפיקוח על הוראת הספרות</w:t>
    </w:r>
  </w:p>
  <w:p w:rsidR="00C558B7" w:rsidRPr="00294734" w:rsidRDefault="00C558B7" w:rsidP="00294734">
    <w:pPr>
      <w:pStyle w:val="a4"/>
      <w:tabs>
        <w:tab w:val="clear" w:pos="4513"/>
        <w:tab w:val="clear" w:pos="9026"/>
        <w:tab w:val="left" w:pos="3401"/>
      </w:tabs>
      <w:jc w:val="center"/>
      <w:rPr>
        <w:b/>
        <w:bCs/>
        <w:color w:val="5B9BD5" w:themeColor="accent1"/>
        <w:sz w:val="24"/>
        <w:szCs w:val="24"/>
        <w:rtl/>
      </w:rPr>
    </w:pPr>
    <w:r w:rsidRPr="00294734">
      <w:rPr>
        <w:rFonts w:hint="cs"/>
        <w:b/>
        <w:bCs/>
        <w:color w:val="5B9BD5" w:themeColor="accent1"/>
        <w:sz w:val="24"/>
        <w:szCs w:val="24"/>
        <w:rtl/>
      </w:rPr>
      <w:t>המזכירות הפדגוגית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607"/>
    <w:multiLevelType w:val="multilevel"/>
    <w:tmpl w:val="F33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671F"/>
    <w:multiLevelType w:val="multilevel"/>
    <w:tmpl w:val="B89E2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15454"/>
    <w:multiLevelType w:val="multilevel"/>
    <w:tmpl w:val="CFC0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4605E"/>
    <w:multiLevelType w:val="multilevel"/>
    <w:tmpl w:val="97A6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46F18"/>
    <w:multiLevelType w:val="multilevel"/>
    <w:tmpl w:val="713A3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0FB1"/>
    <w:multiLevelType w:val="multilevel"/>
    <w:tmpl w:val="74B264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42822"/>
    <w:multiLevelType w:val="multilevel"/>
    <w:tmpl w:val="94F89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61475"/>
    <w:multiLevelType w:val="multilevel"/>
    <w:tmpl w:val="FA24C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D7517"/>
    <w:multiLevelType w:val="multilevel"/>
    <w:tmpl w:val="859087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E0D17"/>
    <w:multiLevelType w:val="multilevel"/>
    <w:tmpl w:val="B966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563514"/>
    <w:multiLevelType w:val="multilevel"/>
    <w:tmpl w:val="0182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9449A"/>
    <w:multiLevelType w:val="multilevel"/>
    <w:tmpl w:val="0958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537A0"/>
    <w:multiLevelType w:val="multilevel"/>
    <w:tmpl w:val="6A24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72919"/>
    <w:multiLevelType w:val="multilevel"/>
    <w:tmpl w:val="C6B6E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B0617"/>
    <w:multiLevelType w:val="multilevel"/>
    <w:tmpl w:val="7D46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B42B5"/>
    <w:multiLevelType w:val="multilevel"/>
    <w:tmpl w:val="B9322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10F94"/>
    <w:multiLevelType w:val="multilevel"/>
    <w:tmpl w:val="B7B67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64335"/>
    <w:multiLevelType w:val="multilevel"/>
    <w:tmpl w:val="30AC7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4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15"/>
  </w:num>
  <w:num w:numId="11">
    <w:abstractNumId w:val="4"/>
  </w:num>
  <w:num w:numId="12">
    <w:abstractNumId w:val="7"/>
  </w:num>
  <w:num w:numId="13">
    <w:abstractNumId w:val="2"/>
  </w:num>
  <w:num w:numId="14">
    <w:abstractNumId w:val="10"/>
  </w:num>
  <w:num w:numId="15">
    <w:abstractNumId w:val="16"/>
  </w:num>
  <w:num w:numId="16">
    <w:abstractNumId w:val="3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76"/>
    <w:rsid w:val="00065726"/>
    <w:rsid w:val="000A337D"/>
    <w:rsid w:val="000D78F0"/>
    <w:rsid w:val="000F7CF1"/>
    <w:rsid w:val="00125A35"/>
    <w:rsid w:val="00155376"/>
    <w:rsid w:val="001F1318"/>
    <w:rsid w:val="002536BE"/>
    <w:rsid w:val="0028606B"/>
    <w:rsid w:val="002907AA"/>
    <w:rsid w:val="00294734"/>
    <w:rsid w:val="002A6D6B"/>
    <w:rsid w:val="00304425"/>
    <w:rsid w:val="0038786D"/>
    <w:rsid w:val="003A42E8"/>
    <w:rsid w:val="003B4FFD"/>
    <w:rsid w:val="003F1C01"/>
    <w:rsid w:val="004021D0"/>
    <w:rsid w:val="00480587"/>
    <w:rsid w:val="00481865"/>
    <w:rsid w:val="004B6553"/>
    <w:rsid w:val="00531122"/>
    <w:rsid w:val="005468C7"/>
    <w:rsid w:val="00563679"/>
    <w:rsid w:val="005F3AC3"/>
    <w:rsid w:val="00623129"/>
    <w:rsid w:val="00660B97"/>
    <w:rsid w:val="00734C77"/>
    <w:rsid w:val="00757776"/>
    <w:rsid w:val="00771C11"/>
    <w:rsid w:val="007869D5"/>
    <w:rsid w:val="007970C5"/>
    <w:rsid w:val="007A06AE"/>
    <w:rsid w:val="00860D73"/>
    <w:rsid w:val="00874838"/>
    <w:rsid w:val="00877458"/>
    <w:rsid w:val="00893EEA"/>
    <w:rsid w:val="00902884"/>
    <w:rsid w:val="00990415"/>
    <w:rsid w:val="00992879"/>
    <w:rsid w:val="009A3FC4"/>
    <w:rsid w:val="009B2970"/>
    <w:rsid w:val="009F1F97"/>
    <w:rsid w:val="00A8712D"/>
    <w:rsid w:val="00AC6156"/>
    <w:rsid w:val="00B21EC3"/>
    <w:rsid w:val="00B573BA"/>
    <w:rsid w:val="00B67CCF"/>
    <w:rsid w:val="00BB37A2"/>
    <w:rsid w:val="00BC27C7"/>
    <w:rsid w:val="00BE65D7"/>
    <w:rsid w:val="00C347DE"/>
    <w:rsid w:val="00C538B4"/>
    <w:rsid w:val="00C558B7"/>
    <w:rsid w:val="00C62D22"/>
    <w:rsid w:val="00C77C7B"/>
    <w:rsid w:val="00CA22C5"/>
    <w:rsid w:val="00D33B52"/>
    <w:rsid w:val="00D81CAB"/>
    <w:rsid w:val="00D97ACF"/>
    <w:rsid w:val="00DD397A"/>
    <w:rsid w:val="00E67856"/>
    <w:rsid w:val="00E8167F"/>
    <w:rsid w:val="00E87525"/>
    <w:rsid w:val="00EE588A"/>
    <w:rsid w:val="00F547E6"/>
    <w:rsid w:val="00F83F58"/>
    <w:rsid w:val="00FA707E"/>
    <w:rsid w:val="00FC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B6200"/>
  <w15:chartTrackingRefBased/>
  <w15:docId w15:val="{FCEB006B-BC8E-4244-BF61-55247C54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7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A707E"/>
  </w:style>
  <w:style w:type="paragraph" w:styleId="a6">
    <w:name w:val="footer"/>
    <w:basedOn w:val="a"/>
    <w:link w:val="a7"/>
    <w:uiPriority w:val="99"/>
    <w:unhideWhenUsed/>
    <w:rsid w:val="00FA7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A707E"/>
  </w:style>
  <w:style w:type="character" w:styleId="Hyperlink">
    <w:name w:val="Hyperlink"/>
    <w:basedOn w:val="a0"/>
    <w:uiPriority w:val="99"/>
    <w:unhideWhenUsed/>
    <w:rsid w:val="003B4FFD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62312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23129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62312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23129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62312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2312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623129"/>
    <w:rPr>
      <w:rFonts w:ascii="Tahoma" w:hAnsi="Tahoma" w:cs="Tahoma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23129"/>
    <w:pPr>
      <w:spacing w:after="0" w:line="240" w:lineRule="auto"/>
    </w:pPr>
    <w:rPr>
      <w:sz w:val="20"/>
      <w:szCs w:val="20"/>
    </w:rPr>
  </w:style>
  <w:style w:type="character" w:customStyle="1" w:styleId="af0">
    <w:name w:val="טקסט הערת שוליים תו"/>
    <w:basedOn w:val="a0"/>
    <w:link w:val="af"/>
    <w:uiPriority w:val="99"/>
    <w:semiHidden/>
    <w:rsid w:val="00623129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623129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623129"/>
    <w:pPr>
      <w:spacing w:after="0" w:line="240" w:lineRule="auto"/>
    </w:pPr>
    <w:rPr>
      <w:sz w:val="20"/>
      <w:szCs w:val="20"/>
    </w:rPr>
  </w:style>
  <w:style w:type="character" w:customStyle="1" w:styleId="af3">
    <w:name w:val="טקסט הערת סיום תו"/>
    <w:basedOn w:val="a0"/>
    <w:link w:val="af2"/>
    <w:uiPriority w:val="99"/>
    <w:semiHidden/>
    <w:rsid w:val="00623129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623129"/>
    <w:rPr>
      <w:vertAlign w:val="superscript"/>
    </w:rPr>
  </w:style>
  <w:style w:type="table" w:styleId="af5">
    <w:name w:val="Table Grid"/>
    <w:basedOn w:val="a1"/>
    <w:uiPriority w:val="39"/>
    <w:rsid w:val="0086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458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654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20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66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56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180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784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9457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20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169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502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tro.education.gov.il/tochniyot_limudim/sifrut/asi16018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etro.education.gov.il/tochniyot_limudim/sifrut/asi16018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DD45-DFD3-4B28-95E4-94017018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3024</Words>
  <Characters>15125</Characters>
  <Application>Microsoft Office Word</Application>
  <DocSecurity>0</DocSecurity>
  <Lines>126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דורות</dc:creator>
  <cp:keywords/>
  <dc:description/>
  <cp:lastModifiedBy>אפרת דורות</cp:lastModifiedBy>
  <cp:revision>2</cp:revision>
  <dcterms:created xsi:type="dcterms:W3CDTF">2019-09-02T08:53:00Z</dcterms:created>
  <dcterms:modified xsi:type="dcterms:W3CDTF">2019-09-02T08:53:00Z</dcterms:modified>
</cp:coreProperties>
</file>