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Soft delete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Create database query to activate and deactivate user without deleting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&gt; We need to add one key for isactive and with update we have set in true to active that records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And set to false to deactivate.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Share query for both cases.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