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2904F" w14:textId="77777777" w:rsidR="00330DDD" w:rsidRPr="00330DDD" w:rsidRDefault="00330DDD" w:rsidP="00330DDD">
      <w:pPr>
        <w:spacing w:after="0" w:line="240" w:lineRule="auto"/>
        <w:jc w:val="center"/>
        <w:rPr>
          <w:rFonts w:ascii="Times New Roman" w:eastAsia="Times New Roman" w:hAnsi="Times New Roman" w:cs="Times New Roman"/>
          <w:sz w:val="24"/>
          <w:szCs w:val="24"/>
        </w:rPr>
      </w:pPr>
      <w:r w:rsidRPr="00330DDD">
        <w:rPr>
          <w:rFonts w:ascii="Times New Roman" w:eastAsia="Times New Roman" w:hAnsi="Times New Roman" w:cs="Times New Roman"/>
          <w:b/>
          <w:bCs/>
          <w:color w:val="000000"/>
          <w:sz w:val="24"/>
          <w:szCs w:val="24"/>
        </w:rPr>
        <w:t>Syracuse University Student Attendance and Attitudes towards Carrier Dome Events</w:t>
      </w:r>
    </w:p>
    <w:p w14:paraId="2876E8A3"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74C7890F" w14:textId="77777777" w:rsidR="00330DDD" w:rsidRPr="00330DDD" w:rsidRDefault="00330DDD" w:rsidP="00330DDD">
      <w:pPr>
        <w:spacing w:after="0" w:line="240" w:lineRule="auto"/>
        <w:jc w:val="center"/>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Group members: Andy Torres-Lopez, Benji Wittman, Lavnish Talreja</w:t>
      </w:r>
    </w:p>
    <w:p w14:paraId="25E1E81B"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66921DC3"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b/>
          <w:bCs/>
          <w:color w:val="000000"/>
          <w:sz w:val="24"/>
          <w:szCs w:val="24"/>
          <w:u w:val="single"/>
        </w:rPr>
        <w:t>Executive Summary</w:t>
      </w:r>
    </w:p>
    <w:p w14:paraId="0E8CA666"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44D84164"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This research study was conducted to develop an understanding of Syracuse University students’ attitudes towards the Carrier Dome and its events, as well as the factors that affect these attitudes. The data was collected through a survey distributed to Syracuse University students. The survey collected demographic information, as well as behavioral information that could inform their opinions on the venue.</w:t>
      </w:r>
    </w:p>
    <w:p w14:paraId="375164DB"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489702FE"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 xml:space="preserve">The population being examined is the Syracuse University student population. The population </w:t>
      </w:r>
      <w:proofErr w:type="gramStart"/>
      <w:r w:rsidRPr="00330DDD">
        <w:rPr>
          <w:rFonts w:ascii="Times New Roman" w:eastAsia="Times New Roman" w:hAnsi="Times New Roman" w:cs="Times New Roman"/>
          <w:color w:val="000000"/>
          <w:sz w:val="24"/>
          <w:szCs w:val="24"/>
        </w:rPr>
        <w:t>as a whole is</w:t>
      </w:r>
      <w:proofErr w:type="gramEnd"/>
      <w:r w:rsidRPr="00330DDD">
        <w:rPr>
          <w:rFonts w:ascii="Times New Roman" w:eastAsia="Times New Roman" w:hAnsi="Times New Roman" w:cs="Times New Roman"/>
          <w:color w:val="000000"/>
          <w:sz w:val="24"/>
          <w:szCs w:val="24"/>
        </w:rPr>
        <w:t xml:space="preserve"> primarily undergraduate students who are involved in a diverse set of activities, and who have a variety of living circumstances.</w:t>
      </w:r>
    </w:p>
    <w:p w14:paraId="645AB784"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073F3CB7"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The sample surveyed was of 148 students, of which 73 are male and 75 are female. The sample consists entirely of undergraduate students as well, with almost half of all participants being in their senior year of study. Though the students’ majors are not included in the data, the survey was able to collect data pointing to a diversity in social involvement, as well as varying interest in sports, and other activities that may influence their interest in the Carrier Dome and its events.</w:t>
      </w:r>
    </w:p>
    <w:p w14:paraId="2008F254"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12453CB0"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Overall, the data shows an interest in sports like men’s basketball and football, with price being the factor survey participants were most dissatisfied with. However, other factors such as interests in various activities such as exercise, studying, and gender have the potential to influence interest in attending Carrier Dome events.</w:t>
      </w:r>
    </w:p>
    <w:p w14:paraId="0535D9F3"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7DF6E09E"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Six hypotheses were tested using the data. When it comes to the relationship between gender and shopping, going to bars, and watching sports, analyses indicated male participants favored watching sports, female participants preferred shopping, and both genders were at the same interest level for going to bars. When the relationships between shopping, going to bars, and watching sports were tested, p-values indicated a strong negative correlation between watching sports and shopping, which helps categorize participants. To further clarify research findings, the preferences of participants were tested between activities like exercising, studying, going to bars, and doing volunteer work.</w:t>
      </w:r>
    </w:p>
    <w:p w14:paraId="03140716"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326089DF"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 xml:space="preserve">For further research, analyses can focus on the relationship between participants’ preferred season pass price points and their response to question 19. Furthermore, the sample could be expanded to include a more diverse set of participants </w:t>
      </w:r>
      <w:proofErr w:type="gramStart"/>
      <w:r w:rsidRPr="00330DDD">
        <w:rPr>
          <w:rFonts w:ascii="Times New Roman" w:eastAsia="Times New Roman" w:hAnsi="Times New Roman" w:cs="Times New Roman"/>
          <w:color w:val="000000"/>
          <w:sz w:val="24"/>
          <w:szCs w:val="24"/>
        </w:rPr>
        <w:t>with regard to</w:t>
      </w:r>
      <w:proofErr w:type="gramEnd"/>
      <w:r w:rsidRPr="00330DDD">
        <w:rPr>
          <w:rFonts w:ascii="Times New Roman" w:eastAsia="Times New Roman" w:hAnsi="Times New Roman" w:cs="Times New Roman"/>
          <w:color w:val="000000"/>
          <w:sz w:val="24"/>
          <w:szCs w:val="24"/>
        </w:rPr>
        <w:t xml:space="preserve"> year in college, including graduate students. That way, we would be able to test the relationship between year in college and attendance of Dome events, if there is one.</w:t>
      </w:r>
    </w:p>
    <w:p w14:paraId="3C95F04E"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5F30A4F8"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b/>
          <w:bCs/>
          <w:color w:val="000000"/>
          <w:sz w:val="24"/>
          <w:szCs w:val="24"/>
          <w:u w:val="single"/>
        </w:rPr>
        <w:t>Measurement (Overview of survey)</w:t>
      </w:r>
    </w:p>
    <w:p w14:paraId="6835A69E"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6D45E425"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In this survey, there are five distinct sections: Background Information, Recreation Habits, Attendance of Carrier Dome Events, Opinion of Carrier Dome, and Interest in new Dome events.</w:t>
      </w:r>
    </w:p>
    <w:p w14:paraId="2D4E5D19"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lastRenderedPageBreak/>
        <w:t>The Background Information portion pertains to the participants nominal demographic information, including gender, class year, living situation, and association; also living distance is measured through a ratio scale. Next, the Recreation Habits section collects general information about the activities that the participant involves themselves with in their spare time</w:t>
      </w:r>
      <w:proofErr w:type="gramStart"/>
      <w:r w:rsidRPr="00330DDD">
        <w:rPr>
          <w:rFonts w:ascii="Times New Roman" w:eastAsia="Times New Roman" w:hAnsi="Times New Roman" w:cs="Times New Roman"/>
          <w:color w:val="000000"/>
          <w:sz w:val="24"/>
          <w:szCs w:val="24"/>
        </w:rPr>
        <w:t>, in essence, getting</w:t>
      </w:r>
      <w:proofErr w:type="gramEnd"/>
      <w:r w:rsidRPr="00330DDD">
        <w:rPr>
          <w:rFonts w:ascii="Times New Roman" w:eastAsia="Times New Roman" w:hAnsi="Times New Roman" w:cs="Times New Roman"/>
          <w:color w:val="000000"/>
          <w:sz w:val="24"/>
          <w:szCs w:val="24"/>
        </w:rPr>
        <w:t xml:space="preserve"> a sense of the participants normal lifestyle using a 7-point interval scale. The Attendance of Carrier Dome Events part collects information concerning the participants prior behavior in relation to events at the Dome in both nominal and ordinal questions. The Opinion of Carrier Dome segment addresses the attitude that the participant has of the dome, in multiple categories including Food, events, parking, value, etc. via another 7-point interval scale. Lastly, the Interest in new Dome events portion probes the interest a participant has on hypothetical bundled tickets/events vs price by a hybrid ratio scale, and an option to submit their own ideas for changes.</w:t>
      </w:r>
    </w:p>
    <w:p w14:paraId="32565316"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34BE4604"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b/>
          <w:bCs/>
          <w:color w:val="000000"/>
          <w:sz w:val="24"/>
          <w:szCs w:val="24"/>
          <w:u w:val="single"/>
        </w:rPr>
        <w:t>Data Analysis</w:t>
      </w:r>
    </w:p>
    <w:p w14:paraId="0290C4D3"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06DB7D11"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u w:val="single"/>
        </w:rPr>
        <w:t>Aggregate results:</w:t>
      </w:r>
      <w:r w:rsidRPr="00330DDD">
        <w:rPr>
          <w:rFonts w:ascii="Times New Roman" w:eastAsia="Times New Roman" w:hAnsi="Times New Roman" w:cs="Times New Roman"/>
          <w:color w:val="000000"/>
          <w:sz w:val="24"/>
          <w:szCs w:val="24"/>
        </w:rPr>
        <w:t xml:space="preserve"> To begin our analysis of the data, we observed the frequency of demographic data as well as the averages of data coded to represent levels of interest in various activities and levels of satisfaction with aspects of the Carrier Dome.</w:t>
      </w:r>
    </w:p>
    <w:p w14:paraId="2D59A150"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628E4401"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Firstly, with respect to demographics, the sample was nearly evenly split between male and female participants with 73 and 75 entries, respectively. Half of all participants were seniors, and freshmen represented only 16 out of 148 participants pointing to a lack of representation.</w:t>
      </w:r>
    </w:p>
    <w:p w14:paraId="06D3D609" w14:textId="14B7FDE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sz w:val="24"/>
          <w:szCs w:val="24"/>
        </w:rPr>
        <w:br/>
      </w:r>
      <w:r w:rsidRPr="00330DDD">
        <w:rPr>
          <w:rFonts w:ascii="Times New Roman" w:eastAsia="Times New Roman" w:hAnsi="Times New Roman" w:cs="Times New Roman"/>
          <w:noProof/>
          <w:sz w:val="24"/>
          <w:szCs w:val="24"/>
          <w:bdr w:val="none" w:sz="0" w:space="0" w:color="auto" w:frame="1"/>
        </w:rPr>
        <w:drawing>
          <wp:inline distT="0" distB="0" distL="0" distR="0" wp14:anchorId="760F62C8" wp14:editId="0355FC2D">
            <wp:extent cx="4667250" cy="278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7250" cy="2787650"/>
                    </a:xfrm>
                    <a:prstGeom prst="rect">
                      <a:avLst/>
                    </a:prstGeom>
                    <a:noFill/>
                    <a:ln>
                      <a:noFill/>
                    </a:ln>
                  </pic:spPr>
                </pic:pic>
              </a:graphicData>
            </a:graphic>
          </wp:inline>
        </w:drawing>
      </w:r>
    </w:p>
    <w:p w14:paraId="07C6D637"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The y-axis in this case represents the number of students represented. As we can see, with each descending grade level, the number of participants increases. The exception is that no “Other” participants are counted, meaning graduate students did not participate.</w:t>
      </w:r>
    </w:p>
    <w:p w14:paraId="72149F45"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1C2F091D"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When looking at students’ participation in sports, only 13 students reported involvement, of which 12 participated in club sports and 1 participated in varsity sports. None of the students are on an SU Athletic team, so the data is less likely to be skewed by students who are heavily interested in sports.</w:t>
      </w:r>
    </w:p>
    <w:p w14:paraId="537D5881"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0AB924D5" w14:textId="3BAD034F"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noProof/>
          <w:color w:val="000000"/>
          <w:sz w:val="24"/>
          <w:szCs w:val="24"/>
          <w:bdr w:val="none" w:sz="0" w:space="0" w:color="auto" w:frame="1"/>
        </w:rPr>
        <w:drawing>
          <wp:inline distT="0" distB="0" distL="0" distR="0" wp14:anchorId="474D94CE" wp14:editId="614F5642">
            <wp:extent cx="5943600"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49650"/>
                    </a:xfrm>
                    <a:prstGeom prst="rect">
                      <a:avLst/>
                    </a:prstGeom>
                    <a:noFill/>
                    <a:ln>
                      <a:noFill/>
                    </a:ln>
                  </pic:spPr>
                </pic:pic>
              </a:graphicData>
            </a:graphic>
          </wp:inline>
        </w:drawing>
      </w:r>
    </w:p>
    <w:p w14:paraId="7BC6BC4B"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12327CF0"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 xml:space="preserve">The data regarding students’ Carrier </w:t>
      </w:r>
      <w:proofErr w:type="gramStart"/>
      <w:r w:rsidRPr="00330DDD">
        <w:rPr>
          <w:rFonts w:ascii="Times New Roman" w:eastAsia="Times New Roman" w:hAnsi="Times New Roman" w:cs="Times New Roman"/>
          <w:color w:val="000000"/>
          <w:sz w:val="24"/>
          <w:szCs w:val="24"/>
        </w:rPr>
        <w:t>Dome  attendance</w:t>
      </w:r>
      <w:proofErr w:type="gramEnd"/>
      <w:r w:rsidRPr="00330DDD">
        <w:rPr>
          <w:rFonts w:ascii="Times New Roman" w:eastAsia="Times New Roman" w:hAnsi="Times New Roman" w:cs="Times New Roman"/>
          <w:color w:val="000000"/>
          <w:sz w:val="24"/>
          <w:szCs w:val="24"/>
        </w:rPr>
        <w:t xml:space="preserve"> shows that football and men’s basketball were the two most popular categories of events at the Carrier Dome, due to the representation among events attended in the last year as well as season pass holders. 50 survey participants reported holding a season pass for football, and 48 hold a men’s basketball season pass while only 8 hold one for lacrosse. </w:t>
      </w:r>
    </w:p>
    <w:p w14:paraId="35EFC80C"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4ADA4B6D"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On average, students were neutral on most aspects of the Carrier Dome (choice of events, day/time, seating quality, etc.) while they showed dissatisfaction with food choices, food prices, and souvenir prices. When asked if students should be allowed free access at all games at the  Carrier Dome in exchange for a fixed tuition fee increase, the average on a scale of 1 (strongly disagree) to 7 (strongly agree) scale was 4.110345.</w:t>
      </w:r>
    </w:p>
    <w:p w14:paraId="338C70FC"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2DD74BF7"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u w:val="single"/>
        </w:rPr>
        <w:t>Additional Analysis:</w:t>
      </w:r>
    </w:p>
    <w:p w14:paraId="378A0318"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44A58AAF"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b/>
          <w:bCs/>
          <w:color w:val="000000"/>
          <w:sz w:val="24"/>
          <w:szCs w:val="24"/>
        </w:rPr>
        <w:t>Q.1 Is there a relationship between gender and shopping, going to bars, and watching sports?</w:t>
      </w:r>
    </w:p>
    <w:p w14:paraId="1DC622AF" w14:textId="77777777" w:rsidR="00330DDD" w:rsidRPr="00330DDD" w:rsidRDefault="00330DDD" w:rsidP="00330DDD">
      <w:pPr>
        <w:spacing w:after="120" w:line="240" w:lineRule="auto"/>
        <w:rPr>
          <w:rFonts w:ascii="Times New Roman" w:eastAsia="Times New Roman" w:hAnsi="Times New Roman" w:cs="Times New Roman"/>
          <w:sz w:val="24"/>
          <w:szCs w:val="24"/>
        </w:rPr>
      </w:pPr>
      <w:r w:rsidRPr="00330DDD">
        <w:rPr>
          <w:rFonts w:ascii="Arial" w:eastAsia="Times New Roman" w:hAnsi="Arial" w:cs="Arial"/>
          <w:b/>
          <w:bCs/>
          <w:color w:val="056EB2"/>
          <w:sz w:val="24"/>
          <w:szCs w:val="24"/>
        </w:rPr>
        <w:t>Statistics</w:t>
      </w:r>
    </w:p>
    <w:tbl>
      <w:tblPr>
        <w:tblW w:w="0" w:type="auto"/>
        <w:tblCellMar>
          <w:top w:w="15" w:type="dxa"/>
          <w:left w:w="15" w:type="dxa"/>
          <w:bottom w:w="15" w:type="dxa"/>
          <w:right w:w="15" w:type="dxa"/>
        </w:tblCellMar>
        <w:tblLook w:val="04A0" w:firstRow="1" w:lastRow="0" w:firstColumn="1" w:lastColumn="0" w:noHBand="0" w:noVBand="1"/>
      </w:tblPr>
      <w:tblGrid>
        <w:gridCol w:w="820"/>
        <w:gridCol w:w="381"/>
        <w:gridCol w:w="292"/>
        <w:gridCol w:w="566"/>
        <w:gridCol w:w="872"/>
        <w:gridCol w:w="619"/>
        <w:gridCol w:w="914"/>
        <w:gridCol w:w="531"/>
        <w:gridCol w:w="735"/>
        <w:gridCol w:w="531"/>
        <w:gridCol w:w="957"/>
      </w:tblGrid>
      <w:tr w:rsidR="00330DDD" w:rsidRPr="00330DDD" w14:paraId="2D799101" w14:textId="77777777" w:rsidTr="00330DDD">
        <w:trPr>
          <w:trHeight w:val="355"/>
        </w:trPr>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552D5583"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Variable</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4736566F"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N</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0A9EC3FC"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N*</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07D13DFE"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Mean</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0143E988"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SE Mean</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2562B8FC"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proofErr w:type="spellStart"/>
            <w:r w:rsidRPr="00330DDD">
              <w:rPr>
                <w:rFonts w:ascii="Arial" w:eastAsia="Times New Roman" w:hAnsi="Arial" w:cs="Arial"/>
                <w:b/>
                <w:bCs/>
                <w:color w:val="000000"/>
                <w:sz w:val="19"/>
                <w:szCs w:val="19"/>
              </w:rPr>
              <w:t>StDev</w:t>
            </w:r>
            <w:proofErr w:type="spellEnd"/>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575F6653"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Minimum</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01E56E23"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Q1</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59BEE6C4"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Median</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0BA7D3F0"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Q3</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407A436D"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Maximum</w:t>
            </w:r>
          </w:p>
        </w:tc>
      </w:tr>
      <w:tr w:rsidR="00330DDD" w:rsidRPr="00330DDD" w14:paraId="0BB987F3" w14:textId="77777777" w:rsidTr="00330DDD">
        <w:trPr>
          <w:trHeight w:val="325"/>
        </w:trPr>
        <w:tc>
          <w:tcPr>
            <w:tcW w:w="0" w:type="auto"/>
            <w:tcBorders>
              <w:top w:val="single" w:sz="8" w:space="0" w:color="383838"/>
            </w:tcBorders>
            <w:shd w:val="clear" w:color="auto" w:fill="FEFEFE"/>
            <w:tcMar>
              <w:top w:w="20" w:type="dxa"/>
              <w:left w:w="40" w:type="dxa"/>
              <w:bottom w:w="100" w:type="dxa"/>
              <w:right w:w="40" w:type="dxa"/>
            </w:tcMar>
            <w:hideMark/>
          </w:tcPr>
          <w:p w14:paraId="2BBC9620"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X8c</w:t>
            </w:r>
          </w:p>
        </w:tc>
        <w:tc>
          <w:tcPr>
            <w:tcW w:w="0" w:type="auto"/>
            <w:tcBorders>
              <w:top w:val="single" w:sz="8" w:space="0" w:color="383838"/>
            </w:tcBorders>
            <w:shd w:val="clear" w:color="auto" w:fill="FEFEFE"/>
            <w:tcMar>
              <w:top w:w="20" w:type="dxa"/>
              <w:left w:w="40" w:type="dxa"/>
              <w:bottom w:w="100" w:type="dxa"/>
              <w:right w:w="40" w:type="dxa"/>
            </w:tcMar>
            <w:hideMark/>
          </w:tcPr>
          <w:p w14:paraId="7CD81D64"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148</w:t>
            </w:r>
          </w:p>
        </w:tc>
        <w:tc>
          <w:tcPr>
            <w:tcW w:w="0" w:type="auto"/>
            <w:tcBorders>
              <w:top w:val="single" w:sz="8" w:space="0" w:color="383838"/>
            </w:tcBorders>
            <w:shd w:val="clear" w:color="auto" w:fill="FEFEFE"/>
            <w:tcMar>
              <w:top w:w="20" w:type="dxa"/>
              <w:left w:w="40" w:type="dxa"/>
              <w:bottom w:w="100" w:type="dxa"/>
              <w:right w:w="40" w:type="dxa"/>
            </w:tcMar>
            <w:hideMark/>
          </w:tcPr>
          <w:p w14:paraId="09EC8862"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w:t>
            </w:r>
          </w:p>
        </w:tc>
        <w:tc>
          <w:tcPr>
            <w:tcW w:w="0" w:type="auto"/>
            <w:tcBorders>
              <w:top w:val="single" w:sz="8" w:space="0" w:color="383838"/>
            </w:tcBorders>
            <w:shd w:val="clear" w:color="auto" w:fill="FEFEFE"/>
            <w:tcMar>
              <w:top w:w="20" w:type="dxa"/>
              <w:left w:w="40" w:type="dxa"/>
              <w:bottom w:w="100" w:type="dxa"/>
              <w:right w:w="40" w:type="dxa"/>
            </w:tcMar>
            <w:hideMark/>
          </w:tcPr>
          <w:p w14:paraId="5238BF3D"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4.351</w:t>
            </w:r>
          </w:p>
        </w:tc>
        <w:tc>
          <w:tcPr>
            <w:tcW w:w="0" w:type="auto"/>
            <w:tcBorders>
              <w:top w:val="single" w:sz="8" w:space="0" w:color="383838"/>
            </w:tcBorders>
            <w:shd w:val="clear" w:color="auto" w:fill="FEFEFE"/>
            <w:tcMar>
              <w:top w:w="20" w:type="dxa"/>
              <w:left w:w="40" w:type="dxa"/>
              <w:bottom w:w="100" w:type="dxa"/>
              <w:right w:w="40" w:type="dxa"/>
            </w:tcMar>
            <w:hideMark/>
          </w:tcPr>
          <w:p w14:paraId="660D645E"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0.139</w:t>
            </w:r>
          </w:p>
        </w:tc>
        <w:tc>
          <w:tcPr>
            <w:tcW w:w="0" w:type="auto"/>
            <w:tcBorders>
              <w:top w:val="single" w:sz="8" w:space="0" w:color="383838"/>
            </w:tcBorders>
            <w:shd w:val="clear" w:color="auto" w:fill="FEFEFE"/>
            <w:tcMar>
              <w:top w:w="20" w:type="dxa"/>
              <w:left w:w="40" w:type="dxa"/>
              <w:bottom w:w="100" w:type="dxa"/>
              <w:right w:w="40" w:type="dxa"/>
            </w:tcMar>
            <w:hideMark/>
          </w:tcPr>
          <w:p w14:paraId="2AD068DB"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1.694</w:t>
            </w:r>
          </w:p>
        </w:tc>
        <w:tc>
          <w:tcPr>
            <w:tcW w:w="0" w:type="auto"/>
            <w:tcBorders>
              <w:top w:val="single" w:sz="8" w:space="0" w:color="383838"/>
            </w:tcBorders>
            <w:shd w:val="clear" w:color="auto" w:fill="FEFEFE"/>
            <w:tcMar>
              <w:top w:w="20" w:type="dxa"/>
              <w:left w:w="40" w:type="dxa"/>
              <w:bottom w:w="100" w:type="dxa"/>
              <w:right w:w="40" w:type="dxa"/>
            </w:tcMar>
            <w:hideMark/>
          </w:tcPr>
          <w:p w14:paraId="185352F5"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1.000</w:t>
            </w:r>
          </w:p>
        </w:tc>
        <w:tc>
          <w:tcPr>
            <w:tcW w:w="0" w:type="auto"/>
            <w:tcBorders>
              <w:top w:val="single" w:sz="8" w:space="0" w:color="383838"/>
            </w:tcBorders>
            <w:shd w:val="clear" w:color="auto" w:fill="FEFEFE"/>
            <w:tcMar>
              <w:top w:w="20" w:type="dxa"/>
              <w:left w:w="40" w:type="dxa"/>
              <w:bottom w:w="100" w:type="dxa"/>
              <w:right w:w="40" w:type="dxa"/>
            </w:tcMar>
            <w:hideMark/>
          </w:tcPr>
          <w:p w14:paraId="4FA239B9"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3.000</w:t>
            </w:r>
          </w:p>
        </w:tc>
        <w:tc>
          <w:tcPr>
            <w:tcW w:w="0" w:type="auto"/>
            <w:tcBorders>
              <w:top w:val="single" w:sz="8" w:space="0" w:color="383838"/>
            </w:tcBorders>
            <w:shd w:val="clear" w:color="auto" w:fill="FEFEFE"/>
            <w:tcMar>
              <w:top w:w="20" w:type="dxa"/>
              <w:left w:w="40" w:type="dxa"/>
              <w:bottom w:w="100" w:type="dxa"/>
              <w:right w:w="40" w:type="dxa"/>
            </w:tcMar>
            <w:hideMark/>
          </w:tcPr>
          <w:p w14:paraId="1D8D5B4E"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4.000</w:t>
            </w:r>
          </w:p>
        </w:tc>
        <w:tc>
          <w:tcPr>
            <w:tcW w:w="0" w:type="auto"/>
            <w:tcBorders>
              <w:top w:val="single" w:sz="8" w:space="0" w:color="383838"/>
            </w:tcBorders>
            <w:shd w:val="clear" w:color="auto" w:fill="FEFEFE"/>
            <w:tcMar>
              <w:top w:w="20" w:type="dxa"/>
              <w:left w:w="40" w:type="dxa"/>
              <w:bottom w:w="100" w:type="dxa"/>
              <w:right w:w="40" w:type="dxa"/>
            </w:tcMar>
            <w:hideMark/>
          </w:tcPr>
          <w:p w14:paraId="52F484CB"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6.000</w:t>
            </w:r>
          </w:p>
        </w:tc>
        <w:tc>
          <w:tcPr>
            <w:tcW w:w="0" w:type="auto"/>
            <w:tcBorders>
              <w:top w:val="single" w:sz="8" w:space="0" w:color="383838"/>
            </w:tcBorders>
            <w:shd w:val="clear" w:color="auto" w:fill="FEFEFE"/>
            <w:tcMar>
              <w:top w:w="20" w:type="dxa"/>
              <w:left w:w="40" w:type="dxa"/>
              <w:bottom w:w="100" w:type="dxa"/>
              <w:right w:w="40" w:type="dxa"/>
            </w:tcMar>
            <w:hideMark/>
          </w:tcPr>
          <w:p w14:paraId="09974833"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7.000</w:t>
            </w:r>
          </w:p>
        </w:tc>
      </w:tr>
      <w:tr w:rsidR="00330DDD" w:rsidRPr="00330DDD" w14:paraId="379EE5E9" w14:textId="77777777" w:rsidTr="00330DDD">
        <w:trPr>
          <w:trHeight w:val="325"/>
        </w:trPr>
        <w:tc>
          <w:tcPr>
            <w:tcW w:w="0" w:type="auto"/>
            <w:shd w:val="clear" w:color="auto" w:fill="FEFEFE"/>
            <w:tcMar>
              <w:top w:w="20" w:type="dxa"/>
              <w:left w:w="40" w:type="dxa"/>
              <w:bottom w:w="100" w:type="dxa"/>
              <w:right w:w="40" w:type="dxa"/>
            </w:tcMar>
            <w:hideMark/>
          </w:tcPr>
          <w:p w14:paraId="67A12A53"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X8d</w:t>
            </w:r>
          </w:p>
        </w:tc>
        <w:tc>
          <w:tcPr>
            <w:tcW w:w="0" w:type="auto"/>
            <w:shd w:val="clear" w:color="auto" w:fill="FEFEFE"/>
            <w:tcMar>
              <w:top w:w="20" w:type="dxa"/>
              <w:left w:w="40" w:type="dxa"/>
              <w:bottom w:w="100" w:type="dxa"/>
              <w:right w:w="40" w:type="dxa"/>
            </w:tcMar>
            <w:hideMark/>
          </w:tcPr>
          <w:p w14:paraId="2CE1A312"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148</w:t>
            </w:r>
          </w:p>
        </w:tc>
        <w:tc>
          <w:tcPr>
            <w:tcW w:w="0" w:type="auto"/>
            <w:shd w:val="clear" w:color="auto" w:fill="FEFEFE"/>
            <w:tcMar>
              <w:top w:w="20" w:type="dxa"/>
              <w:left w:w="40" w:type="dxa"/>
              <w:bottom w:w="100" w:type="dxa"/>
              <w:right w:w="40" w:type="dxa"/>
            </w:tcMar>
            <w:hideMark/>
          </w:tcPr>
          <w:p w14:paraId="6739B91C"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w:t>
            </w:r>
          </w:p>
        </w:tc>
        <w:tc>
          <w:tcPr>
            <w:tcW w:w="0" w:type="auto"/>
            <w:shd w:val="clear" w:color="auto" w:fill="FEFEFE"/>
            <w:tcMar>
              <w:top w:w="20" w:type="dxa"/>
              <w:left w:w="40" w:type="dxa"/>
              <w:bottom w:w="100" w:type="dxa"/>
              <w:right w:w="40" w:type="dxa"/>
            </w:tcMar>
            <w:hideMark/>
          </w:tcPr>
          <w:p w14:paraId="2C7F63A1"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5.655</w:t>
            </w:r>
          </w:p>
        </w:tc>
        <w:tc>
          <w:tcPr>
            <w:tcW w:w="0" w:type="auto"/>
            <w:shd w:val="clear" w:color="auto" w:fill="FEFEFE"/>
            <w:tcMar>
              <w:top w:w="20" w:type="dxa"/>
              <w:left w:w="40" w:type="dxa"/>
              <w:bottom w:w="100" w:type="dxa"/>
              <w:right w:w="40" w:type="dxa"/>
            </w:tcMar>
            <w:hideMark/>
          </w:tcPr>
          <w:p w14:paraId="2E1DE604"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0.110</w:t>
            </w:r>
          </w:p>
        </w:tc>
        <w:tc>
          <w:tcPr>
            <w:tcW w:w="0" w:type="auto"/>
            <w:shd w:val="clear" w:color="auto" w:fill="FEFEFE"/>
            <w:tcMar>
              <w:top w:w="20" w:type="dxa"/>
              <w:left w:w="40" w:type="dxa"/>
              <w:bottom w:w="100" w:type="dxa"/>
              <w:right w:w="40" w:type="dxa"/>
            </w:tcMar>
            <w:hideMark/>
          </w:tcPr>
          <w:p w14:paraId="4C0DE8B7"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1.339</w:t>
            </w:r>
          </w:p>
        </w:tc>
        <w:tc>
          <w:tcPr>
            <w:tcW w:w="0" w:type="auto"/>
            <w:shd w:val="clear" w:color="auto" w:fill="FEFEFE"/>
            <w:tcMar>
              <w:top w:w="20" w:type="dxa"/>
              <w:left w:w="40" w:type="dxa"/>
              <w:bottom w:w="100" w:type="dxa"/>
              <w:right w:w="40" w:type="dxa"/>
            </w:tcMar>
            <w:hideMark/>
          </w:tcPr>
          <w:p w14:paraId="4CA59656"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1.000</w:t>
            </w:r>
          </w:p>
        </w:tc>
        <w:tc>
          <w:tcPr>
            <w:tcW w:w="0" w:type="auto"/>
            <w:shd w:val="clear" w:color="auto" w:fill="FEFEFE"/>
            <w:tcMar>
              <w:top w:w="20" w:type="dxa"/>
              <w:left w:w="40" w:type="dxa"/>
              <w:bottom w:w="100" w:type="dxa"/>
              <w:right w:w="40" w:type="dxa"/>
            </w:tcMar>
            <w:hideMark/>
          </w:tcPr>
          <w:p w14:paraId="078543A0"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5.000</w:t>
            </w:r>
          </w:p>
        </w:tc>
        <w:tc>
          <w:tcPr>
            <w:tcW w:w="0" w:type="auto"/>
            <w:shd w:val="clear" w:color="auto" w:fill="FEFEFE"/>
            <w:tcMar>
              <w:top w:w="20" w:type="dxa"/>
              <w:left w:w="40" w:type="dxa"/>
              <w:bottom w:w="100" w:type="dxa"/>
              <w:right w:w="40" w:type="dxa"/>
            </w:tcMar>
            <w:hideMark/>
          </w:tcPr>
          <w:p w14:paraId="1E80178F"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6.000</w:t>
            </w:r>
          </w:p>
        </w:tc>
        <w:tc>
          <w:tcPr>
            <w:tcW w:w="0" w:type="auto"/>
            <w:shd w:val="clear" w:color="auto" w:fill="FEFEFE"/>
            <w:tcMar>
              <w:top w:w="20" w:type="dxa"/>
              <w:left w:w="40" w:type="dxa"/>
              <w:bottom w:w="100" w:type="dxa"/>
              <w:right w:w="40" w:type="dxa"/>
            </w:tcMar>
            <w:hideMark/>
          </w:tcPr>
          <w:p w14:paraId="331498E6"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7.000</w:t>
            </w:r>
          </w:p>
        </w:tc>
        <w:tc>
          <w:tcPr>
            <w:tcW w:w="0" w:type="auto"/>
            <w:shd w:val="clear" w:color="auto" w:fill="FEFEFE"/>
            <w:tcMar>
              <w:top w:w="20" w:type="dxa"/>
              <w:left w:w="40" w:type="dxa"/>
              <w:bottom w:w="100" w:type="dxa"/>
              <w:right w:w="40" w:type="dxa"/>
            </w:tcMar>
            <w:hideMark/>
          </w:tcPr>
          <w:p w14:paraId="383A8220"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7.000</w:t>
            </w:r>
          </w:p>
        </w:tc>
      </w:tr>
      <w:tr w:rsidR="00330DDD" w:rsidRPr="00330DDD" w14:paraId="7C8D6D35" w14:textId="77777777" w:rsidTr="00330DDD">
        <w:trPr>
          <w:trHeight w:val="325"/>
        </w:trPr>
        <w:tc>
          <w:tcPr>
            <w:tcW w:w="0" w:type="auto"/>
            <w:shd w:val="clear" w:color="auto" w:fill="FEFEFE"/>
            <w:tcMar>
              <w:top w:w="20" w:type="dxa"/>
              <w:left w:w="40" w:type="dxa"/>
              <w:bottom w:w="100" w:type="dxa"/>
              <w:right w:w="40" w:type="dxa"/>
            </w:tcMar>
            <w:hideMark/>
          </w:tcPr>
          <w:p w14:paraId="65E6DEC7"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lastRenderedPageBreak/>
              <w:t>X8k</w:t>
            </w:r>
          </w:p>
        </w:tc>
        <w:tc>
          <w:tcPr>
            <w:tcW w:w="0" w:type="auto"/>
            <w:shd w:val="clear" w:color="auto" w:fill="FEFEFE"/>
            <w:tcMar>
              <w:top w:w="20" w:type="dxa"/>
              <w:left w:w="40" w:type="dxa"/>
              <w:bottom w:w="100" w:type="dxa"/>
              <w:right w:w="40" w:type="dxa"/>
            </w:tcMar>
            <w:hideMark/>
          </w:tcPr>
          <w:p w14:paraId="64FD6EE7"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148</w:t>
            </w:r>
          </w:p>
        </w:tc>
        <w:tc>
          <w:tcPr>
            <w:tcW w:w="0" w:type="auto"/>
            <w:shd w:val="clear" w:color="auto" w:fill="FEFEFE"/>
            <w:tcMar>
              <w:top w:w="20" w:type="dxa"/>
              <w:left w:w="40" w:type="dxa"/>
              <w:bottom w:w="100" w:type="dxa"/>
              <w:right w:w="40" w:type="dxa"/>
            </w:tcMar>
            <w:hideMark/>
          </w:tcPr>
          <w:p w14:paraId="6994825C"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w:t>
            </w:r>
          </w:p>
        </w:tc>
        <w:tc>
          <w:tcPr>
            <w:tcW w:w="0" w:type="auto"/>
            <w:shd w:val="clear" w:color="auto" w:fill="FEFEFE"/>
            <w:tcMar>
              <w:top w:w="20" w:type="dxa"/>
              <w:left w:w="40" w:type="dxa"/>
              <w:bottom w:w="100" w:type="dxa"/>
              <w:right w:w="40" w:type="dxa"/>
            </w:tcMar>
            <w:hideMark/>
          </w:tcPr>
          <w:p w14:paraId="0159F997"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4.824</w:t>
            </w:r>
          </w:p>
        </w:tc>
        <w:tc>
          <w:tcPr>
            <w:tcW w:w="0" w:type="auto"/>
            <w:shd w:val="clear" w:color="auto" w:fill="FEFEFE"/>
            <w:tcMar>
              <w:top w:w="20" w:type="dxa"/>
              <w:left w:w="40" w:type="dxa"/>
              <w:bottom w:w="100" w:type="dxa"/>
              <w:right w:w="40" w:type="dxa"/>
            </w:tcMar>
            <w:hideMark/>
          </w:tcPr>
          <w:p w14:paraId="73C8B420"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0.146</w:t>
            </w:r>
          </w:p>
        </w:tc>
        <w:tc>
          <w:tcPr>
            <w:tcW w:w="0" w:type="auto"/>
            <w:shd w:val="clear" w:color="auto" w:fill="FEFEFE"/>
            <w:tcMar>
              <w:top w:w="20" w:type="dxa"/>
              <w:left w:w="40" w:type="dxa"/>
              <w:bottom w:w="100" w:type="dxa"/>
              <w:right w:w="40" w:type="dxa"/>
            </w:tcMar>
            <w:hideMark/>
          </w:tcPr>
          <w:p w14:paraId="75B31826"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1.776</w:t>
            </w:r>
          </w:p>
        </w:tc>
        <w:tc>
          <w:tcPr>
            <w:tcW w:w="0" w:type="auto"/>
            <w:shd w:val="clear" w:color="auto" w:fill="FEFEFE"/>
            <w:tcMar>
              <w:top w:w="20" w:type="dxa"/>
              <w:left w:w="40" w:type="dxa"/>
              <w:bottom w:w="100" w:type="dxa"/>
              <w:right w:w="40" w:type="dxa"/>
            </w:tcMar>
            <w:hideMark/>
          </w:tcPr>
          <w:p w14:paraId="72B25E2A"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1.000</w:t>
            </w:r>
          </w:p>
        </w:tc>
        <w:tc>
          <w:tcPr>
            <w:tcW w:w="0" w:type="auto"/>
            <w:shd w:val="clear" w:color="auto" w:fill="FEFEFE"/>
            <w:tcMar>
              <w:top w:w="20" w:type="dxa"/>
              <w:left w:w="40" w:type="dxa"/>
              <w:bottom w:w="100" w:type="dxa"/>
              <w:right w:w="40" w:type="dxa"/>
            </w:tcMar>
            <w:hideMark/>
          </w:tcPr>
          <w:p w14:paraId="3FD374E8"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4.000</w:t>
            </w:r>
          </w:p>
        </w:tc>
        <w:tc>
          <w:tcPr>
            <w:tcW w:w="0" w:type="auto"/>
            <w:shd w:val="clear" w:color="auto" w:fill="FEFEFE"/>
            <w:tcMar>
              <w:top w:w="20" w:type="dxa"/>
              <w:left w:w="40" w:type="dxa"/>
              <w:bottom w:w="100" w:type="dxa"/>
              <w:right w:w="40" w:type="dxa"/>
            </w:tcMar>
            <w:hideMark/>
          </w:tcPr>
          <w:p w14:paraId="2E38C7AB"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5.000</w:t>
            </w:r>
          </w:p>
        </w:tc>
        <w:tc>
          <w:tcPr>
            <w:tcW w:w="0" w:type="auto"/>
            <w:shd w:val="clear" w:color="auto" w:fill="FEFEFE"/>
            <w:tcMar>
              <w:top w:w="20" w:type="dxa"/>
              <w:left w:w="40" w:type="dxa"/>
              <w:bottom w:w="100" w:type="dxa"/>
              <w:right w:w="40" w:type="dxa"/>
            </w:tcMar>
            <w:hideMark/>
          </w:tcPr>
          <w:p w14:paraId="5350A75D"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6.000</w:t>
            </w:r>
          </w:p>
        </w:tc>
        <w:tc>
          <w:tcPr>
            <w:tcW w:w="0" w:type="auto"/>
            <w:shd w:val="clear" w:color="auto" w:fill="FEFEFE"/>
            <w:tcMar>
              <w:top w:w="20" w:type="dxa"/>
              <w:left w:w="40" w:type="dxa"/>
              <w:bottom w:w="100" w:type="dxa"/>
              <w:right w:w="40" w:type="dxa"/>
            </w:tcMar>
            <w:hideMark/>
          </w:tcPr>
          <w:p w14:paraId="5831761F"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7.000</w:t>
            </w:r>
          </w:p>
        </w:tc>
      </w:tr>
    </w:tbl>
    <w:p w14:paraId="58A38450"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p w14:paraId="1417C6DC"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General statistics for shopping, going to bars and watching sports.</w:t>
      </w:r>
    </w:p>
    <w:p w14:paraId="6F349892"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Calibri" w:eastAsia="Times New Roman" w:hAnsi="Calibri" w:cs="Calibri"/>
          <w:color w:val="000000"/>
        </w:rPr>
        <w:t> </w:t>
      </w:r>
    </w:p>
    <w:p w14:paraId="4FCE1126" w14:textId="77777777" w:rsidR="00330DDD" w:rsidRPr="00330DDD" w:rsidRDefault="00330DDD" w:rsidP="00330DDD">
      <w:pPr>
        <w:spacing w:after="120" w:line="240" w:lineRule="auto"/>
        <w:rPr>
          <w:rFonts w:ascii="Times New Roman" w:eastAsia="Times New Roman" w:hAnsi="Times New Roman" w:cs="Times New Roman"/>
          <w:sz w:val="24"/>
          <w:szCs w:val="24"/>
        </w:rPr>
      </w:pPr>
      <w:r w:rsidRPr="00330DDD">
        <w:rPr>
          <w:rFonts w:ascii="Arial" w:eastAsia="Times New Roman" w:hAnsi="Arial" w:cs="Arial"/>
          <w:b/>
          <w:bCs/>
          <w:color w:val="056EB2"/>
          <w:sz w:val="24"/>
          <w:szCs w:val="24"/>
        </w:rPr>
        <w:t>Statistics</w:t>
      </w:r>
    </w:p>
    <w:tbl>
      <w:tblPr>
        <w:tblW w:w="0" w:type="auto"/>
        <w:tblCellMar>
          <w:top w:w="15" w:type="dxa"/>
          <w:left w:w="15" w:type="dxa"/>
          <w:bottom w:w="15" w:type="dxa"/>
          <w:right w:w="15" w:type="dxa"/>
        </w:tblCellMar>
        <w:tblLook w:val="04A0" w:firstRow="1" w:lastRow="0" w:firstColumn="1" w:lastColumn="0" w:noHBand="0" w:noVBand="1"/>
      </w:tblPr>
      <w:tblGrid>
        <w:gridCol w:w="820"/>
        <w:gridCol w:w="313"/>
        <w:gridCol w:w="281"/>
        <w:gridCol w:w="292"/>
        <w:gridCol w:w="566"/>
        <w:gridCol w:w="872"/>
        <w:gridCol w:w="619"/>
        <w:gridCol w:w="914"/>
        <w:gridCol w:w="531"/>
        <w:gridCol w:w="735"/>
        <w:gridCol w:w="531"/>
        <w:gridCol w:w="957"/>
      </w:tblGrid>
      <w:tr w:rsidR="00330DDD" w:rsidRPr="00330DDD" w14:paraId="79497195" w14:textId="77777777" w:rsidTr="00330DDD">
        <w:trPr>
          <w:trHeight w:val="355"/>
        </w:trPr>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2F74BF3D"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Variable</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2CD9583C"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X1</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291ABDCE"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N</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01F050AC"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N*</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7B5378E0"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Mean</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4C511187"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SE Mean</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5D1A4507"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proofErr w:type="spellStart"/>
            <w:r w:rsidRPr="00330DDD">
              <w:rPr>
                <w:rFonts w:ascii="Arial" w:eastAsia="Times New Roman" w:hAnsi="Arial" w:cs="Arial"/>
                <w:b/>
                <w:bCs/>
                <w:color w:val="000000"/>
                <w:sz w:val="19"/>
                <w:szCs w:val="19"/>
              </w:rPr>
              <w:t>StDev</w:t>
            </w:r>
            <w:proofErr w:type="spellEnd"/>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53D70757"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Minimum</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7B4180B9"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Q1</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1AF43D88"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Median</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26E95BDB"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Q3</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6175A50B"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Maximum</w:t>
            </w:r>
          </w:p>
        </w:tc>
      </w:tr>
      <w:tr w:rsidR="00330DDD" w:rsidRPr="00330DDD" w14:paraId="02DC578A" w14:textId="77777777" w:rsidTr="00330DDD">
        <w:trPr>
          <w:trHeight w:val="325"/>
        </w:trPr>
        <w:tc>
          <w:tcPr>
            <w:tcW w:w="0" w:type="auto"/>
            <w:tcBorders>
              <w:top w:val="single" w:sz="8" w:space="0" w:color="383838"/>
            </w:tcBorders>
            <w:shd w:val="clear" w:color="auto" w:fill="FEFEFE"/>
            <w:tcMar>
              <w:top w:w="20" w:type="dxa"/>
              <w:left w:w="40" w:type="dxa"/>
              <w:bottom w:w="100" w:type="dxa"/>
              <w:right w:w="40" w:type="dxa"/>
            </w:tcMar>
            <w:hideMark/>
          </w:tcPr>
          <w:p w14:paraId="11975220"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X8c</w:t>
            </w:r>
          </w:p>
        </w:tc>
        <w:tc>
          <w:tcPr>
            <w:tcW w:w="0" w:type="auto"/>
            <w:tcBorders>
              <w:top w:val="single" w:sz="8" w:space="0" w:color="383838"/>
            </w:tcBorders>
            <w:shd w:val="clear" w:color="auto" w:fill="FEFEFE"/>
            <w:tcMar>
              <w:top w:w="20" w:type="dxa"/>
              <w:left w:w="40" w:type="dxa"/>
              <w:bottom w:w="100" w:type="dxa"/>
              <w:right w:w="40" w:type="dxa"/>
            </w:tcMar>
            <w:hideMark/>
          </w:tcPr>
          <w:p w14:paraId="753645CD"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0</w:t>
            </w:r>
          </w:p>
        </w:tc>
        <w:tc>
          <w:tcPr>
            <w:tcW w:w="0" w:type="auto"/>
            <w:tcBorders>
              <w:top w:val="single" w:sz="8" w:space="0" w:color="383838"/>
            </w:tcBorders>
            <w:shd w:val="clear" w:color="auto" w:fill="FEFEFE"/>
            <w:tcMar>
              <w:top w:w="20" w:type="dxa"/>
              <w:left w:w="40" w:type="dxa"/>
              <w:bottom w:w="100" w:type="dxa"/>
              <w:right w:w="40" w:type="dxa"/>
            </w:tcMar>
            <w:hideMark/>
          </w:tcPr>
          <w:p w14:paraId="3E20C1CF"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75</w:t>
            </w:r>
          </w:p>
        </w:tc>
        <w:tc>
          <w:tcPr>
            <w:tcW w:w="0" w:type="auto"/>
            <w:tcBorders>
              <w:top w:val="single" w:sz="8" w:space="0" w:color="383838"/>
            </w:tcBorders>
            <w:shd w:val="clear" w:color="auto" w:fill="FEFEFE"/>
            <w:tcMar>
              <w:top w:w="20" w:type="dxa"/>
              <w:left w:w="40" w:type="dxa"/>
              <w:bottom w:w="100" w:type="dxa"/>
              <w:right w:w="40" w:type="dxa"/>
            </w:tcMar>
            <w:hideMark/>
          </w:tcPr>
          <w:p w14:paraId="09B7F141"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w:t>
            </w:r>
          </w:p>
        </w:tc>
        <w:tc>
          <w:tcPr>
            <w:tcW w:w="0" w:type="auto"/>
            <w:tcBorders>
              <w:top w:val="single" w:sz="8" w:space="0" w:color="383838"/>
            </w:tcBorders>
            <w:shd w:val="clear" w:color="auto" w:fill="FEFEFE"/>
            <w:tcMar>
              <w:top w:w="20" w:type="dxa"/>
              <w:left w:w="40" w:type="dxa"/>
              <w:bottom w:w="100" w:type="dxa"/>
              <w:right w:w="40" w:type="dxa"/>
            </w:tcMar>
            <w:hideMark/>
          </w:tcPr>
          <w:p w14:paraId="70AEEFED"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5.027</w:t>
            </w:r>
          </w:p>
        </w:tc>
        <w:tc>
          <w:tcPr>
            <w:tcW w:w="0" w:type="auto"/>
            <w:tcBorders>
              <w:top w:val="single" w:sz="8" w:space="0" w:color="383838"/>
            </w:tcBorders>
            <w:shd w:val="clear" w:color="auto" w:fill="FEFEFE"/>
            <w:tcMar>
              <w:top w:w="20" w:type="dxa"/>
              <w:left w:w="40" w:type="dxa"/>
              <w:bottom w:w="100" w:type="dxa"/>
              <w:right w:w="40" w:type="dxa"/>
            </w:tcMar>
            <w:hideMark/>
          </w:tcPr>
          <w:p w14:paraId="02374279"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0.186</w:t>
            </w:r>
          </w:p>
        </w:tc>
        <w:tc>
          <w:tcPr>
            <w:tcW w:w="0" w:type="auto"/>
            <w:tcBorders>
              <w:top w:val="single" w:sz="8" w:space="0" w:color="383838"/>
            </w:tcBorders>
            <w:shd w:val="clear" w:color="auto" w:fill="FEFEFE"/>
            <w:tcMar>
              <w:top w:w="20" w:type="dxa"/>
              <w:left w:w="40" w:type="dxa"/>
              <w:bottom w:w="100" w:type="dxa"/>
              <w:right w:w="40" w:type="dxa"/>
            </w:tcMar>
            <w:hideMark/>
          </w:tcPr>
          <w:p w14:paraId="1CFDDAAD"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1.611</w:t>
            </w:r>
          </w:p>
        </w:tc>
        <w:tc>
          <w:tcPr>
            <w:tcW w:w="0" w:type="auto"/>
            <w:tcBorders>
              <w:top w:val="single" w:sz="8" w:space="0" w:color="383838"/>
            </w:tcBorders>
            <w:shd w:val="clear" w:color="auto" w:fill="FEFEFE"/>
            <w:tcMar>
              <w:top w:w="20" w:type="dxa"/>
              <w:left w:w="40" w:type="dxa"/>
              <w:bottom w:w="100" w:type="dxa"/>
              <w:right w:w="40" w:type="dxa"/>
            </w:tcMar>
            <w:hideMark/>
          </w:tcPr>
          <w:p w14:paraId="51BAD399"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1.000</w:t>
            </w:r>
          </w:p>
        </w:tc>
        <w:tc>
          <w:tcPr>
            <w:tcW w:w="0" w:type="auto"/>
            <w:tcBorders>
              <w:top w:val="single" w:sz="8" w:space="0" w:color="383838"/>
            </w:tcBorders>
            <w:shd w:val="clear" w:color="auto" w:fill="FEFEFE"/>
            <w:tcMar>
              <w:top w:w="20" w:type="dxa"/>
              <w:left w:w="40" w:type="dxa"/>
              <w:bottom w:w="100" w:type="dxa"/>
              <w:right w:w="40" w:type="dxa"/>
            </w:tcMar>
            <w:hideMark/>
          </w:tcPr>
          <w:p w14:paraId="075480A2"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4.000</w:t>
            </w:r>
          </w:p>
        </w:tc>
        <w:tc>
          <w:tcPr>
            <w:tcW w:w="0" w:type="auto"/>
            <w:tcBorders>
              <w:top w:val="single" w:sz="8" w:space="0" w:color="383838"/>
            </w:tcBorders>
            <w:shd w:val="clear" w:color="auto" w:fill="FEFEFE"/>
            <w:tcMar>
              <w:top w:w="20" w:type="dxa"/>
              <w:left w:w="40" w:type="dxa"/>
              <w:bottom w:w="100" w:type="dxa"/>
              <w:right w:w="40" w:type="dxa"/>
            </w:tcMar>
            <w:hideMark/>
          </w:tcPr>
          <w:p w14:paraId="4FD7777B"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5.000</w:t>
            </w:r>
          </w:p>
        </w:tc>
        <w:tc>
          <w:tcPr>
            <w:tcW w:w="0" w:type="auto"/>
            <w:tcBorders>
              <w:top w:val="single" w:sz="8" w:space="0" w:color="383838"/>
            </w:tcBorders>
            <w:shd w:val="clear" w:color="auto" w:fill="FEFEFE"/>
            <w:tcMar>
              <w:top w:w="20" w:type="dxa"/>
              <w:left w:w="40" w:type="dxa"/>
              <w:bottom w:w="100" w:type="dxa"/>
              <w:right w:w="40" w:type="dxa"/>
            </w:tcMar>
            <w:hideMark/>
          </w:tcPr>
          <w:p w14:paraId="180F7F1B"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6.000</w:t>
            </w:r>
          </w:p>
        </w:tc>
        <w:tc>
          <w:tcPr>
            <w:tcW w:w="0" w:type="auto"/>
            <w:tcBorders>
              <w:top w:val="single" w:sz="8" w:space="0" w:color="383838"/>
            </w:tcBorders>
            <w:shd w:val="clear" w:color="auto" w:fill="FEFEFE"/>
            <w:tcMar>
              <w:top w:w="20" w:type="dxa"/>
              <w:left w:w="40" w:type="dxa"/>
              <w:bottom w:w="100" w:type="dxa"/>
              <w:right w:w="40" w:type="dxa"/>
            </w:tcMar>
            <w:hideMark/>
          </w:tcPr>
          <w:p w14:paraId="258BE4FC"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7.000</w:t>
            </w:r>
          </w:p>
        </w:tc>
      </w:tr>
      <w:tr w:rsidR="00330DDD" w:rsidRPr="00330DDD" w14:paraId="549DAEFC" w14:textId="77777777" w:rsidTr="00330DDD">
        <w:trPr>
          <w:trHeight w:val="425"/>
        </w:trPr>
        <w:tc>
          <w:tcPr>
            <w:tcW w:w="0" w:type="auto"/>
            <w:shd w:val="clear" w:color="auto" w:fill="FEFEFE"/>
            <w:tcMar>
              <w:top w:w="100" w:type="dxa"/>
              <w:left w:w="40" w:type="dxa"/>
              <w:bottom w:w="100" w:type="dxa"/>
              <w:right w:w="40" w:type="dxa"/>
            </w:tcMar>
            <w:hideMark/>
          </w:tcPr>
          <w:p w14:paraId="5A170141"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20" w:type="dxa"/>
              <w:left w:w="40" w:type="dxa"/>
              <w:bottom w:w="100" w:type="dxa"/>
              <w:right w:w="40" w:type="dxa"/>
            </w:tcMar>
            <w:hideMark/>
          </w:tcPr>
          <w:p w14:paraId="3F97F654"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1</w:t>
            </w:r>
          </w:p>
        </w:tc>
        <w:tc>
          <w:tcPr>
            <w:tcW w:w="0" w:type="auto"/>
            <w:shd w:val="clear" w:color="auto" w:fill="FEFEFE"/>
            <w:tcMar>
              <w:top w:w="20" w:type="dxa"/>
              <w:left w:w="40" w:type="dxa"/>
              <w:bottom w:w="100" w:type="dxa"/>
              <w:right w:w="40" w:type="dxa"/>
            </w:tcMar>
            <w:hideMark/>
          </w:tcPr>
          <w:p w14:paraId="43D1CB95"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73</w:t>
            </w:r>
          </w:p>
        </w:tc>
        <w:tc>
          <w:tcPr>
            <w:tcW w:w="0" w:type="auto"/>
            <w:shd w:val="clear" w:color="auto" w:fill="FEFEFE"/>
            <w:tcMar>
              <w:top w:w="20" w:type="dxa"/>
              <w:left w:w="40" w:type="dxa"/>
              <w:bottom w:w="100" w:type="dxa"/>
              <w:right w:w="40" w:type="dxa"/>
            </w:tcMar>
            <w:hideMark/>
          </w:tcPr>
          <w:p w14:paraId="627BEF84"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w:t>
            </w:r>
          </w:p>
        </w:tc>
        <w:tc>
          <w:tcPr>
            <w:tcW w:w="0" w:type="auto"/>
            <w:shd w:val="clear" w:color="auto" w:fill="FEFEFE"/>
            <w:tcMar>
              <w:top w:w="20" w:type="dxa"/>
              <w:left w:w="40" w:type="dxa"/>
              <w:bottom w:w="100" w:type="dxa"/>
              <w:right w:w="40" w:type="dxa"/>
            </w:tcMar>
            <w:hideMark/>
          </w:tcPr>
          <w:p w14:paraId="47A0735E"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3.658</w:t>
            </w:r>
          </w:p>
        </w:tc>
        <w:tc>
          <w:tcPr>
            <w:tcW w:w="0" w:type="auto"/>
            <w:shd w:val="clear" w:color="auto" w:fill="FEFEFE"/>
            <w:tcMar>
              <w:top w:w="20" w:type="dxa"/>
              <w:left w:w="40" w:type="dxa"/>
              <w:bottom w:w="100" w:type="dxa"/>
              <w:right w:w="40" w:type="dxa"/>
            </w:tcMar>
            <w:hideMark/>
          </w:tcPr>
          <w:p w14:paraId="7176C3DF"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0.175</w:t>
            </w:r>
          </w:p>
        </w:tc>
        <w:tc>
          <w:tcPr>
            <w:tcW w:w="0" w:type="auto"/>
            <w:shd w:val="clear" w:color="auto" w:fill="FEFEFE"/>
            <w:tcMar>
              <w:top w:w="20" w:type="dxa"/>
              <w:left w:w="40" w:type="dxa"/>
              <w:bottom w:w="100" w:type="dxa"/>
              <w:right w:w="40" w:type="dxa"/>
            </w:tcMar>
            <w:hideMark/>
          </w:tcPr>
          <w:p w14:paraId="74454356"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1.493</w:t>
            </w:r>
          </w:p>
        </w:tc>
        <w:tc>
          <w:tcPr>
            <w:tcW w:w="0" w:type="auto"/>
            <w:shd w:val="clear" w:color="auto" w:fill="FEFEFE"/>
            <w:tcMar>
              <w:top w:w="20" w:type="dxa"/>
              <w:left w:w="40" w:type="dxa"/>
              <w:bottom w:w="100" w:type="dxa"/>
              <w:right w:w="40" w:type="dxa"/>
            </w:tcMar>
            <w:hideMark/>
          </w:tcPr>
          <w:p w14:paraId="203527DD"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1.000</w:t>
            </w:r>
          </w:p>
        </w:tc>
        <w:tc>
          <w:tcPr>
            <w:tcW w:w="0" w:type="auto"/>
            <w:shd w:val="clear" w:color="auto" w:fill="FEFEFE"/>
            <w:tcMar>
              <w:top w:w="20" w:type="dxa"/>
              <w:left w:w="40" w:type="dxa"/>
              <w:bottom w:w="100" w:type="dxa"/>
              <w:right w:w="40" w:type="dxa"/>
            </w:tcMar>
            <w:hideMark/>
          </w:tcPr>
          <w:p w14:paraId="3247193C"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2.500</w:t>
            </w:r>
          </w:p>
        </w:tc>
        <w:tc>
          <w:tcPr>
            <w:tcW w:w="0" w:type="auto"/>
            <w:shd w:val="clear" w:color="auto" w:fill="FEFEFE"/>
            <w:tcMar>
              <w:top w:w="20" w:type="dxa"/>
              <w:left w:w="40" w:type="dxa"/>
              <w:bottom w:w="100" w:type="dxa"/>
              <w:right w:w="40" w:type="dxa"/>
            </w:tcMar>
            <w:hideMark/>
          </w:tcPr>
          <w:p w14:paraId="6C9FE55E"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4.000</w:t>
            </w:r>
          </w:p>
        </w:tc>
        <w:tc>
          <w:tcPr>
            <w:tcW w:w="0" w:type="auto"/>
            <w:shd w:val="clear" w:color="auto" w:fill="FEFEFE"/>
            <w:tcMar>
              <w:top w:w="20" w:type="dxa"/>
              <w:left w:w="40" w:type="dxa"/>
              <w:bottom w:w="100" w:type="dxa"/>
              <w:right w:w="40" w:type="dxa"/>
            </w:tcMar>
            <w:hideMark/>
          </w:tcPr>
          <w:p w14:paraId="4D2F276E"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5.000</w:t>
            </w:r>
          </w:p>
        </w:tc>
        <w:tc>
          <w:tcPr>
            <w:tcW w:w="0" w:type="auto"/>
            <w:shd w:val="clear" w:color="auto" w:fill="FEFEFE"/>
            <w:tcMar>
              <w:top w:w="20" w:type="dxa"/>
              <w:left w:w="40" w:type="dxa"/>
              <w:bottom w:w="100" w:type="dxa"/>
              <w:right w:w="40" w:type="dxa"/>
            </w:tcMar>
            <w:hideMark/>
          </w:tcPr>
          <w:p w14:paraId="25089089"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7.000</w:t>
            </w:r>
          </w:p>
        </w:tc>
      </w:tr>
      <w:tr w:rsidR="00330DDD" w:rsidRPr="00330DDD" w14:paraId="7F046B20" w14:textId="77777777" w:rsidTr="00330DDD">
        <w:trPr>
          <w:trHeight w:val="395"/>
        </w:trPr>
        <w:tc>
          <w:tcPr>
            <w:tcW w:w="0" w:type="auto"/>
            <w:shd w:val="clear" w:color="auto" w:fill="FEFEFE"/>
            <w:tcMar>
              <w:top w:w="100" w:type="dxa"/>
              <w:left w:w="40" w:type="dxa"/>
              <w:bottom w:w="100" w:type="dxa"/>
              <w:right w:w="40" w:type="dxa"/>
            </w:tcMar>
            <w:hideMark/>
          </w:tcPr>
          <w:p w14:paraId="404EE3DF"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2D88B230"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70289C8C"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610AA124"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6FD4CCB3"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51BDDB13"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7B8A3F0A"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01A16C5B"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28C68D24"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64216CC1"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715602D0"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0BB6CDDE"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r>
      <w:tr w:rsidR="00330DDD" w:rsidRPr="00330DDD" w14:paraId="6A7D69AA" w14:textId="77777777" w:rsidTr="00330DDD">
        <w:trPr>
          <w:trHeight w:val="325"/>
        </w:trPr>
        <w:tc>
          <w:tcPr>
            <w:tcW w:w="0" w:type="auto"/>
            <w:shd w:val="clear" w:color="auto" w:fill="FEFEFE"/>
            <w:tcMar>
              <w:top w:w="20" w:type="dxa"/>
              <w:left w:w="40" w:type="dxa"/>
              <w:bottom w:w="100" w:type="dxa"/>
              <w:right w:w="40" w:type="dxa"/>
            </w:tcMar>
            <w:hideMark/>
          </w:tcPr>
          <w:p w14:paraId="678EB4A4"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X8d</w:t>
            </w:r>
          </w:p>
        </w:tc>
        <w:tc>
          <w:tcPr>
            <w:tcW w:w="0" w:type="auto"/>
            <w:shd w:val="clear" w:color="auto" w:fill="FEFEFE"/>
            <w:tcMar>
              <w:top w:w="20" w:type="dxa"/>
              <w:left w:w="40" w:type="dxa"/>
              <w:bottom w:w="100" w:type="dxa"/>
              <w:right w:w="40" w:type="dxa"/>
            </w:tcMar>
            <w:hideMark/>
          </w:tcPr>
          <w:p w14:paraId="68B4E7E5"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0</w:t>
            </w:r>
          </w:p>
        </w:tc>
        <w:tc>
          <w:tcPr>
            <w:tcW w:w="0" w:type="auto"/>
            <w:shd w:val="clear" w:color="auto" w:fill="FEFEFE"/>
            <w:tcMar>
              <w:top w:w="20" w:type="dxa"/>
              <w:left w:w="40" w:type="dxa"/>
              <w:bottom w:w="100" w:type="dxa"/>
              <w:right w:w="40" w:type="dxa"/>
            </w:tcMar>
            <w:hideMark/>
          </w:tcPr>
          <w:p w14:paraId="7F3120BE"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75</w:t>
            </w:r>
          </w:p>
        </w:tc>
        <w:tc>
          <w:tcPr>
            <w:tcW w:w="0" w:type="auto"/>
            <w:shd w:val="clear" w:color="auto" w:fill="FEFEFE"/>
            <w:tcMar>
              <w:top w:w="20" w:type="dxa"/>
              <w:left w:w="40" w:type="dxa"/>
              <w:bottom w:w="100" w:type="dxa"/>
              <w:right w:w="40" w:type="dxa"/>
            </w:tcMar>
            <w:hideMark/>
          </w:tcPr>
          <w:p w14:paraId="1AC21016"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w:t>
            </w:r>
          </w:p>
        </w:tc>
        <w:tc>
          <w:tcPr>
            <w:tcW w:w="0" w:type="auto"/>
            <w:shd w:val="clear" w:color="auto" w:fill="FEFEFE"/>
            <w:tcMar>
              <w:top w:w="20" w:type="dxa"/>
              <w:left w:w="40" w:type="dxa"/>
              <w:bottom w:w="100" w:type="dxa"/>
              <w:right w:w="40" w:type="dxa"/>
            </w:tcMar>
            <w:hideMark/>
          </w:tcPr>
          <w:p w14:paraId="21EFE799"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5.707</w:t>
            </w:r>
          </w:p>
        </w:tc>
        <w:tc>
          <w:tcPr>
            <w:tcW w:w="0" w:type="auto"/>
            <w:shd w:val="clear" w:color="auto" w:fill="FEFEFE"/>
            <w:tcMar>
              <w:top w:w="20" w:type="dxa"/>
              <w:left w:w="40" w:type="dxa"/>
              <w:bottom w:w="100" w:type="dxa"/>
              <w:right w:w="40" w:type="dxa"/>
            </w:tcMar>
            <w:hideMark/>
          </w:tcPr>
          <w:p w14:paraId="0B9496A0"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0.156</w:t>
            </w:r>
          </w:p>
        </w:tc>
        <w:tc>
          <w:tcPr>
            <w:tcW w:w="0" w:type="auto"/>
            <w:shd w:val="clear" w:color="auto" w:fill="FEFEFE"/>
            <w:tcMar>
              <w:top w:w="20" w:type="dxa"/>
              <w:left w:w="40" w:type="dxa"/>
              <w:bottom w:w="100" w:type="dxa"/>
              <w:right w:w="40" w:type="dxa"/>
            </w:tcMar>
            <w:hideMark/>
          </w:tcPr>
          <w:p w14:paraId="5E633AE2"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1.353</w:t>
            </w:r>
          </w:p>
        </w:tc>
        <w:tc>
          <w:tcPr>
            <w:tcW w:w="0" w:type="auto"/>
            <w:shd w:val="clear" w:color="auto" w:fill="FEFEFE"/>
            <w:tcMar>
              <w:top w:w="20" w:type="dxa"/>
              <w:left w:w="40" w:type="dxa"/>
              <w:bottom w:w="100" w:type="dxa"/>
              <w:right w:w="40" w:type="dxa"/>
            </w:tcMar>
            <w:hideMark/>
          </w:tcPr>
          <w:p w14:paraId="1FD6EA3D"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2.000</w:t>
            </w:r>
          </w:p>
        </w:tc>
        <w:tc>
          <w:tcPr>
            <w:tcW w:w="0" w:type="auto"/>
            <w:shd w:val="clear" w:color="auto" w:fill="FEFEFE"/>
            <w:tcMar>
              <w:top w:w="20" w:type="dxa"/>
              <w:left w:w="40" w:type="dxa"/>
              <w:bottom w:w="100" w:type="dxa"/>
              <w:right w:w="40" w:type="dxa"/>
            </w:tcMar>
            <w:hideMark/>
          </w:tcPr>
          <w:p w14:paraId="12E4DC7C"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5.000</w:t>
            </w:r>
          </w:p>
        </w:tc>
        <w:tc>
          <w:tcPr>
            <w:tcW w:w="0" w:type="auto"/>
            <w:shd w:val="clear" w:color="auto" w:fill="FEFEFE"/>
            <w:tcMar>
              <w:top w:w="20" w:type="dxa"/>
              <w:left w:w="40" w:type="dxa"/>
              <w:bottom w:w="100" w:type="dxa"/>
              <w:right w:w="40" w:type="dxa"/>
            </w:tcMar>
            <w:hideMark/>
          </w:tcPr>
          <w:p w14:paraId="70EB4EF8"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6.000</w:t>
            </w:r>
          </w:p>
        </w:tc>
        <w:tc>
          <w:tcPr>
            <w:tcW w:w="0" w:type="auto"/>
            <w:shd w:val="clear" w:color="auto" w:fill="FEFEFE"/>
            <w:tcMar>
              <w:top w:w="20" w:type="dxa"/>
              <w:left w:w="40" w:type="dxa"/>
              <w:bottom w:w="100" w:type="dxa"/>
              <w:right w:w="40" w:type="dxa"/>
            </w:tcMar>
            <w:hideMark/>
          </w:tcPr>
          <w:p w14:paraId="0E417CB4"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7.000</w:t>
            </w:r>
          </w:p>
        </w:tc>
        <w:tc>
          <w:tcPr>
            <w:tcW w:w="0" w:type="auto"/>
            <w:shd w:val="clear" w:color="auto" w:fill="FEFEFE"/>
            <w:tcMar>
              <w:top w:w="20" w:type="dxa"/>
              <w:left w:w="40" w:type="dxa"/>
              <w:bottom w:w="100" w:type="dxa"/>
              <w:right w:w="40" w:type="dxa"/>
            </w:tcMar>
            <w:hideMark/>
          </w:tcPr>
          <w:p w14:paraId="0159BB91"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7.000</w:t>
            </w:r>
          </w:p>
        </w:tc>
      </w:tr>
      <w:tr w:rsidR="00330DDD" w:rsidRPr="00330DDD" w14:paraId="7855236B" w14:textId="77777777" w:rsidTr="00330DDD">
        <w:trPr>
          <w:trHeight w:val="425"/>
        </w:trPr>
        <w:tc>
          <w:tcPr>
            <w:tcW w:w="0" w:type="auto"/>
            <w:shd w:val="clear" w:color="auto" w:fill="FEFEFE"/>
            <w:tcMar>
              <w:top w:w="100" w:type="dxa"/>
              <w:left w:w="40" w:type="dxa"/>
              <w:bottom w:w="100" w:type="dxa"/>
              <w:right w:w="40" w:type="dxa"/>
            </w:tcMar>
            <w:hideMark/>
          </w:tcPr>
          <w:p w14:paraId="684B7D3E"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20" w:type="dxa"/>
              <w:left w:w="40" w:type="dxa"/>
              <w:bottom w:w="100" w:type="dxa"/>
              <w:right w:w="40" w:type="dxa"/>
            </w:tcMar>
            <w:hideMark/>
          </w:tcPr>
          <w:p w14:paraId="33109AB3"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1</w:t>
            </w:r>
          </w:p>
        </w:tc>
        <w:tc>
          <w:tcPr>
            <w:tcW w:w="0" w:type="auto"/>
            <w:shd w:val="clear" w:color="auto" w:fill="FEFEFE"/>
            <w:tcMar>
              <w:top w:w="20" w:type="dxa"/>
              <w:left w:w="40" w:type="dxa"/>
              <w:bottom w:w="100" w:type="dxa"/>
              <w:right w:w="40" w:type="dxa"/>
            </w:tcMar>
            <w:hideMark/>
          </w:tcPr>
          <w:p w14:paraId="1F0BA370"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73</w:t>
            </w:r>
          </w:p>
        </w:tc>
        <w:tc>
          <w:tcPr>
            <w:tcW w:w="0" w:type="auto"/>
            <w:shd w:val="clear" w:color="auto" w:fill="FEFEFE"/>
            <w:tcMar>
              <w:top w:w="20" w:type="dxa"/>
              <w:left w:w="40" w:type="dxa"/>
              <w:bottom w:w="100" w:type="dxa"/>
              <w:right w:w="40" w:type="dxa"/>
            </w:tcMar>
            <w:hideMark/>
          </w:tcPr>
          <w:p w14:paraId="1C89D46F"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w:t>
            </w:r>
          </w:p>
        </w:tc>
        <w:tc>
          <w:tcPr>
            <w:tcW w:w="0" w:type="auto"/>
            <w:shd w:val="clear" w:color="auto" w:fill="FEFEFE"/>
            <w:tcMar>
              <w:top w:w="20" w:type="dxa"/>
              <w:left w:w="40" w:type="dxa"/>
              <w:bottom w:w="100" w:type="dxa"/>
              <w:right w:w="40" w:type="dxa"/>
            </w:tcMar>
            <w:hideMark/>
          </w:tcPr>
          <w:p w14:paraId="6EA76A82"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5.603</w:t>
            </w:r>
          </w:p>
        </w:tc>
        <w:tc>
          <w:tcPr>
            <w:tcW w:w="0" w:type="auto"/>
            <w:shd w:val="clear" w:color="auto" w:fill="FEFEFE"/>
            <w:tcMar>
              <w:top w:w="20" w:type="dxa"/>
              <w:left w:w="40" w:type="dxa"/>
              <w:bottom w:w="100" w:type="dxa"/>
              <w:right w:w="40" w:type="dxa"/>
            </w:tcMar>
            <w:hideMark/>
          </w:tcPr>
          <w:p w14:paraId="27ADE24F"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0.156</w:t>
            </w:r>
          </w:p>
        </w:tc>
        <w:tc>
          <w:tcPr>
            <w:tcW w:w="0" w:type="auto"/>
            <w:shd w:val="clear" w:color="auto" w:fill="FEFEFE"/>
            <w:tcMar>
              <w:top w:w="20" w:type="dxa"/>
              <w:left w:w="40" w:type="dxa"/>
              <w:bottom w:w="100" w:type="dxa"/>
              <w:right w:w="40" w:type="dxa"/>
            </w:tcMar>
            <w:hideMark/>
          </w:tcPr>
          <w:p w14:paraId="54CFA586"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1.331</w:t>
            </w:r>
          </w:p>
        </w:tc>
        <w:tc>
          <w:tcPr>
            <w:tcW w:w="0" w:type="auto"/>
            <w:shd w:val="clear" w:color="auto" w:fill="FEFEFE"/>
            <w:tcMar>
              <w:top w:w="20" w:type="dxa"/>
              <w:left w:w="40" w:type="dxa"/>
              <w:bottom w:w="100" w:type="dxa"/>
              <w:right w:w="40" w:type="dxa"/>
            </w:tcMar>
            <w:hideMark/>
          </w:tcPr>
          <w:p w14:paraId="3D0DE1B1"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1.000</w:t>
            </w:r>
          </w:p>
        </w:tc>
        <w:tc>
          <w:tcPr>
            <w:tcW w:w="0" w:type="auto"/>
            <w:shd w:val="clear" w:color="auto" w:fill="FEFEFE"/>
            <w:tcMar>
              <w:top w:w="20" w:type="dxa"/>
              <w:left w:w="40" w:type="dxa"/>
              <w:bottom w:w="100" w:type="dxa"/>
              <w:right w:w="40" w:type="dxa"/>
            </w:tcMar>
            <w:hideMark/>
          </w:tcPr>
          <w:p w14:paraId="58981F3D"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5.000</w:t>
            </w:r>
          </w:p>
        </w:tc>
        <w:tc>
          <w:tcPr>
            <w:tcW w:w="0" w:type="auto"/>
            <w:shd w:val="clear" w:color="auto" w:fill="FEFEFE"/>
            <w:tcMar>
              <w:top w:w="20" w:type="dxa"/>
              <w:left w:w="40" w:type="dxa"/>
              <w:bottom w:w="100" w:type="dxa"/>
              <w:right w:w="40" w:type="dxa"/>
            </w:tcMar>
            <w:hideMark/>
          </w:tcPr>
          <w:p w14:paraId="5EF33C21"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6.000</w:t>
            </w:r>
          </w:p>
        </w:tc>
        <w:tc>
          <w:tcPr>
            <w:tcW w:w="0" w:type="auto"/>
            <w:shd w:val="clear" w:color="auto" w:fill="FEFEFE"/>
            <w:tcMar>
              <w:top w:w="20" w:type="dxa"/>
              <w:left w:w="40" w:type="dxa"/>
              <w:bottom w:w="100" w:type="dxa"/>
              <w:right w:w="40" w:type="dxa"/>
            </w:tcMar>
            <w:hideMark/>
          </w:tcPr>
          <w:p w14:paraId="34569714"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7.000</w:t>
            </w:r>
          </w:p>
        </w:tc>
        <w:tc>
          <w:tcPr>
            <w:tcW w:w="0" w:type="auto"/>
            <w:shd w:val="clear" w:color="auto" w:fill="FEFEFE"/>
            <w:tcMar>
              <w:top w:w="20" w:type="dxa"/>
              <w:left w:w="40" w:type="dxa"/>
              <w:bottom w:w="100" w:type="dxa"/>
              <w:right w:w="40" w:type="dxa"/>
            </w:tcMar>
            <w:hideMark/>
          </w:tcPr>
          <w:p w14:paraId="78EEB2FA"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7.000</w:t>
            </w:r>
          </w:p>
        </w:tc>
      </w:tr>
      <w:tr w:rsidR="00330DDD" w:rsidRPr="00330DDD" w14:paraId="325DD773" w14:textId="77777777" w:rsidTr="00330DDD">
        <w:trPr>
          <w:trHeight w:val="395"/>
        </w:trPr>
        <w:tc>
          <w:tcPr>
            <w:tcW w:w="0" w:type="auto"/>
            <w:shd w:val="clear" w:color="auto" w:fill="FEFEFE"/>
            <w:tcMar>
              <w:top w:w="100" w:type="dxa"/>
              <w:left w:w="40" w:type="dxa"/>
              <w:bottom w:w="100" w:type="dxa"/>
              <w:right w:w="40" w:type="dxa"/>
            </w:tcMar>
            <w:hideMark/>
          </w:tcPr>
          <w:p w14:paraId="753CB0C9"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34570508"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0968E10C"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178E345F"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457BDE07"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3C019141"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232E34DF"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3EAF02B6"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5B07E6B1"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592A07B0"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3C75E0A6"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100" w:type="dxa"/>
              <w:left w:w="40" w:type="dxa"/>
              <w:bottom w:w="100" w:type="dxa"/>
              <w:right w:w="40" w:type="dxa"/>
            </w:tcMar>
            <w:hideMark/>
          </w:tcPr>
          <w:p w14:paraId="113827DC"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r>
      <w:tr w:rsidR="00330DDD" w:rsidRPr="00330DDD" w14:paraId="79A55A92" w14:textId="77777777" w:rsidTr="00330DDD">
        <w:trPr>
          <w:trHeight w:val="325"/>
        </w:trPr>
        <w:tc>
          <w:tcPr>
            <w:tcW w:w="0" w:type="auto"/>
            <w:shd w:val="clear" w:color="auto" w:fill="FEFEFE"/>
            <w:tcMar>
              <w:top w:w="20" w:type="dxa"/>
              <w:left w:w="40" w:type="dxa"/>
              <w:bottom w:w="100" w:type="dxa"/>
              <w:right w:w="40" w:type="dxa"/>
            </w:tcMar>
            <w:hideMark/>
          </w:tcPr>
          <w:p w14:paraId="551F16EA"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X8k</w:t>
            </w:r>
          </w:p>
        </w:tc>
        <w:tc>
          <w:tcPr>
            <w:tcW w:w="0" w:type="auto"/>
            <w:shd w:val="clear" w:color="auto" w:fill="FEFEFE"/>
            <w:tcMar>
              <w:top w:w="20" w:type="dxa"/>
              <w:left w:w="40" w:type="dxa"/>
              <w:bottom w:w="100" w:type="dxa"/>
              <w:right w:w="40" w:type="dxa"/>
            </w:tcMar>
            <w:hideMark/>
          </w:tcPr>
          <w:p w14:paraId="24BEFB6E"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0</w:t>
            </w:r>
          </w:p>
        </w:tc>
        <w:tc>
          <w:tcPr>
            <w:tcW w:w="0" w:type="auto"/>
            <w:shd w:val="clear" w:color="auto" w:fill="FEFEFE"/>
            <w:tcMar>
              <w:top w:w="20" w:type="dxa"/>
              <w:left w:w="40" w:type="dxa"/>
              <w:bottom w:w="100" w:type="dxa"/>
              <w:right w:w="40" w:type="dxa"/>
            </w:tcMar>
            <w:hideMark/>
          </w:tcPr>
          <w:p w14:paraId="4DC07E6E"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75</w:t>
            </w:r>
          </w:p>
        </w:tc>
        <w:tc>
          <w:tcPr>
            <w:tcW w:w="0" w:type="auto"/>
            <w:shd w:val="clear" w:color="auto" w:fill="FEFEFE"/>
            <w:tcMar>
              <w:top w:w="20" w:type="dxa"/>
              <w:left w:w="40" w:type="dxa"/>
              <w:bottom w:w="100" w:type="dxa"/>
              <w:right w:w="40" w:type="dxa"/>
            </w:tcMar>
            <w:hideMark/>
          </w:tcPr>
          <w:p w14:paraId="6CBF2923"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w:t>
            </w:r>
          </w:p>
        </w:tc>
        <w:tc>
          <w:tcPr>
            <w:tcW w:w="0" w:type="auto"/>
            <w:shd w:val="clear" w:color="auto" w:fill="FEFEFE"/>
            <w:tcMar>
              <w:top w:w="20" w:type="dxa"/>
              <w:left w:w="40" w:type="dxa"/>
              <w:bottom w:w="100" w:type="dxa"/>
              <w:right w:w="40" w:type="dxa"/>
            </w:tcMar>
            <w:hideMark/>
          </w:tcPr>
          <w:p w14:paraId="7C9A021F"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3.773</w:t>
            </w:r>
          </w:p>
        </w:tc>
        <w:tc>
          <w:tcPr>
            <w:tcW w:w="0" w:type="auto"/>
            <w:shd w:val="clear" w:color="auto" w:fill="FEFEFE"/>
            <w:tcMar>
              <w:top w:w="20" w:type="dxa"/>
              <w:left w:w="40" w:type="dxa"/>
              <w:bottom w:w="100" w:type="dxa"/>
              <w:right w:w="40" w:type="dxa"/>
            </w:tcMar>
            <w:hideMark/>
          </w:tcPr>
          <w:p w14:paraId="3B505A5F"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0.183</w:t>
            </w:r>
          </w:p>
        </w:tc>
        <w:tc>
          <w:tcPr>
            <w:tcW w:w="0" w:type="auto"/>
            <w:shd w:val="clear" w:color="auto" w:fill="FEFEFE"/>
            <w:tcMar>
              <w:top w:w="20" w:type="dxa"/>
              <w:left w:w="40" w:type="dxa"/>
              <w:bottom w:w="100" w:type="dxa"/>
              <w:right w:w="40" w:type="dxa"/>
            </w:tcMar>
            <w:hideMark/>
          </w:tcPr>
          <w:p w14:paraId="14A7B2C6"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1.582</w:t>
            </w:r>
          </w:p>
        </w:tc>
        <w:tc>
          <w:tcPr>
            <w:tcW w:w="0" w:type="auto"/>
            <w:shd w:val="clear" w:color="auto" w:fill="FEFEFE"/>
            <w:tcMar>
              <w:top w:w="20" w:type="dxa"/>
              <w:left w:w="40" w:type="dxa"/>
              <w:bottom w:w="100" w:type="dxa"/>
              <w:right w:w="40" w:type="dxa"/>
            </w:tcMar>
            <w:hideMark/>
          </w:tcPr>
          <w:p w14:paraId="00821B9E"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1.000</w:t>
            </w:r>
          </w:p>
        </w:tc>
        <w:tc>
          <w:tcPr>
            <w:tcW w:w="0" w:type="auto"/>
            <w:shd w:val="clear" w:color="auto" w:fill="FEFEFE"/>
            <w:tcMar>
              <w:top w:w="20" w:type="dxa"/>
              <w:left w:w="40" w:type="dxa"/>
              <w:bottom w:w="100" w:type="dxa"/>
              <w:right w:w="40" w:type="dxa"/>
            </w:tcMar>
            <w:hideMark/>
          </w:tcPr>
          <w:p w14:paraId="1A6A2D08"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2.000</w:t>
            </w:r>
          </w:p>
        </w:tc>
        <w:tc>
          <w:tcPr>
            <w:tcW w:w="0" w:type="auto"/>
            <w:shd w:val="clear" w:color="auto" w:fill="FEFEFE"/>
            <w:tcMar>
              <w:top w:w="20" w:type="dxa"/>
              <w:left w:w="40" w:type="dxa"/>
              <w:bottom w:w="100" w:type="dxa"/>
              <w:right w:w="40" w:type="dxa"/>
            </w:tcMar>
            <w:hideMark/>
          </w:tcPr>
          <w:p w14:paraId="764E3AF6"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4.000</w:t>
            </w:r>
          </w:p>
        </w:tc>
        <w:tc>
          <w:tcPr>
            <w:tcW w:w="0" w:type="auto"/>
            <w:shd w:val="clear" w:color="auto" w:fill="FEFEFE"/>
            <w:tcMar>
              <w:top w:w="20" w:type="dxa"/>
              <w:left w:w="40" w:type="dxa"/>
              <w:bottom w:w="100" w:type="dxa"/>
              <w:right w:w="40" w:type="dxa"/>
            </w:tcMar>
            <w:hideMark/>
          </w:tcPr>
          <w:p w14:paraId="3238D768"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5.000</w:t>
            </w:r>
          </w:p>
        </w:tc>
        <w:tc>
          <w:tcPr>
            <w:tcW w:w="0" w:type="auto"/>
            <w:shd w:val="clear" w:color="auto" w:fill="FEFEFE"/>
            <w:tcMar>
              <w:top w:w="20" w:type="dxa"/>
              <w:left w:w="40" w:type="dxa"/>
              <w:bottom w:w="100" w:type="dxa"/>
              <w:right w:w="40" w:type="dxa"/>
            </w:tcMar>
            <w:hideMark/>
          </w:tcPr>
          <w:p w14:paraId="49AC7F88"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7.000</w:t>
            </w:r>
          </w:p>
        </w:tc>
      </w:tr>
      <w:tr w:rsidR="00330DDD" w:rsidRPr="00330DDD" w14:paraId="584BCDF8" w14:textId="77777777" w:rsidTr="00330DDD">
        <w:trPr>
          <w:trHeight w:val="425"/>
        </w:trPr>
        <w:tc>
          <w:tcPr>
            <w:tcW w:w="0" w:type="auto"/>
            <w:shd w:val="clear" w:color="auto" w:fill="FEFEFE"/>
            <w:tcMar>
              <w:top w:w="100" w:type="dxa"/>
              <w:left w:w="40" w:type="dxa"/>
              <w:bottom w:w="100" w:type="dxa"/>
              <w:right w:w="40" w:type="dxa"/>
            </w:tcMar>
            <w:hideMark/>
          </w:tcPr>
          <w:p w14:paraId="57908EE5"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20" w:type="dxa"/>
              <w:left w:w="40" w:type="dxa"/>
              <w:bottom w:w="100" w:type="dxa"/>
              <w:right w:w="40" w:type="dxa"/>
            </w:tcMar>
            <w:hideMark/>
          </w:tcPr>
          <w:p w14:paraId="5FC6CAC5"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1</w:t>
            </w:r>
          </w:p>
        </w:tc>
        <w:tc>
          <w:tcPr>
            <w:tcW w:w="0" w:type="auto"/>
            <w:shd w:val="clear" w:color="auto" w:fill="FEFEFE"/>
            <w:tcMar>
              <w:top w:w="20" w:type="dxa"/>
              <w:left w:w="40" w:type="dxa"/>
              <w:bottom w:w="100" w:type="dxa"/>
              <w:right w:w="40" w:type="dxa"/>
            </w:tcMar>
            <w:hideMark/>
          </w:tcPr>
          <w:p w14:paraId="685DD0C3"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73</w:t>
            </w:r>
          </w:p>
        </w:tc>
        <w:tc>
          <w:tcPr>
            <w:tcW w:w="0" w:type="auto"/>
            <w:shd w:val="clear" w:color="auto" w:fill="FEFEFE"/>
            <w:tcMar>
              <w:top w:w="20" w:type="dxa"/>
              <w:left w:w="40" w:type="dxa"/>
              <w:bottom w:w="100" w:type="dxa"/>
              <w:right w:w="40" w:type="dxa"/>
            </w:tcMar>
            <w:hideMark/>
          </w:tcPr>
          <w:p w14:paraId="721EC9F0"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w:t>
            </w:r>
          </w:p>
        </w:tc>
        <w:tc>
          <w:tcPr>
            <w:tcW w:w="0" w:type="auto"/>
            <w:shd w:val="clear" w:color="auto" w:fill="FEFEFE"/>
            <w:tcMar>
              <w:top w:w="20" w:type="dxa"/>
              <w:left w:w="40" w:type="dxa"/>
              <w:bottom w:w="100" w:type="dxa"/>
              <w:right w:w="40" w:type="dxa"/>
            </w:tcMar>
            <w:hideMark/>
          </w:tcPr>
          <w:p w14:paraId="2235FB1E"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5.904</w:t>
            </w:r>
          </w:p>
        </w:tc>
        <w:tc>
          <w:tcPr>
            <w:tcW w:w="0" w:type="auto"/>
            <w:shd w:val="clear" w:color="auto" w:fill="FEFEFE"/>
            <w:tcMar>
              <w:top w:w="20" w:type="dxa"/>
              <w:left w:w="40" w:type="dxa"/>
              <w:bottom w:w="100" w:type="dxa"/>
              <w:right w:w="40" w:type="dxa"/>
            </w:tcMar>
            <w:hideMark/>
          </w:tcPr>
          <w:p w14:paraId="0BEF7C5A"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0.145</w:t>
            </w:r>
          </w:p>
        </w:tc>
        <w:tc>
          <w:tcPr>
            <w:tcW w:w="0" w:type="auto"/>
            <w:shd w:val="clear" w:color="auto" w:fill="FEFEFE"/>
            <w:tcMar>
              <w:top w:w="20" w:type="dxa"/>
              <w:left w:w="40" w:type="dxa"/>
              <w:bottom w:w="100" w:type="dxa"/>
              <w:right w:w="40" w:type="dxa"/>
            </w:tcMar>
            <w:hideMark/>
          </w:tcPr>
          <w:p w14:paraId="7D8242FC"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1.238</w:t>
            </w:r>
          </w:p>
        </w:tc>
        <w:tc>
          <w:tcPr>
            <w:tcW w:w="0" w:type="auto"/>
            <w:shd w:val="clear" w:color="auto" w:fill="FEFEFE"/>
            <w:tcMar>
              <w:top w:w="20" w:type="dxa"/>
              <w:left w:w="40" w:type="dxa"/>
              <w:bottom w:w="100" w:type="dxa"/>
              <w:right w:w="40" w:type="dxa"/>
            </w:tcMar>
            <w:hideMark/>
          </w:tcPr>
          <w:p w14:paraId="0950C9E4"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1.000</w:t>
            </w:r>
          </w:p>
        </w:tc>
        <w:tc>
          <w:tcPr>
            <w:tcW w:w="0" w:type="auto"/>
            <w:shd w:val="clear" w:color="auto" w:fill="FEFEFE"/>
            <w:tcMar>
              <w:top w:w="20" w:type="dxa"/>
              <w:left w:w="40" w:type="dxa"/>
              <w:bottom w:w="100" w:type="dxa"/>
              <w:right w:w="40" w:type="dxa"/>
            </w:tcMar>
            <w:hideMark/>
          </w:tcPr>
          <w:p w14:paraId="7B5DEB8B"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5.000</w:t>
            </w:r>
          </w:p>
        </w:tc>
        <w:tc>
          <w:tcPr>
            <w:tcW w:w="0" w:type="auto"/>
            <w:shd w:val="clear" w:color="auto" w:fill="FEFEFE"/>
            <w:tcMar>
              <w:top w:w="20" w:type="dxa"/>
              <w:left w:w="40" w:type="dxa"/>
              <w:bottom w:w="100" w:type="dxa"/>
              <w:right w:w="40" w:type="dxa"/>
            </w:tcMar>
            <w:hideMark/>
          </w:tcPr>
          <w:p w14:paraId="5D222AC8"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6.000</w:t>
            </w:r>
          </w:p>
        </w:tc>
        <w:tc>
          <w:tcPr>
            <w:tcW w:w="0" w:type="auto"/>
            <w:shd w:val="clear" w:color="auto" w:fill="FEFEFE"/>
            <w:tcMar>
              <w:top w:w="20" w:type="dxa"/>
              <w:left w:w="40" w:type="dxa"/>
              <w:bottom w:w="100" w:type="dxa"/>
              <w:right w:w="40" w:type="dxa"/>
            </w:tcMar>
            <w:hideMark/>
          </w:tcPr>
          <w:p w14:paraId="02D01B18"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7.000</w:t>
            </w:r>
          </w:p>
        </w:tc>
        <w:tc>
          <w:tcPr>
            <w:tcW w:w="0" w:type="auto"/>
            <w:shd w:val="clear" w:color="auto" w:fill="FEFEFE"/>
            <w:tcMar>
              <w:top w:w="20" w:type="dxa"/>
              <w:left w:w="40" w:type="dxa"/>
              <w:bottom w:w="100" w:type="dxa"/>
              <w:right w:w="40" w:type="dxa"/>
            </w:tcMar>
            <w:hideMark/>
          </w:tcPr>
          <w:p w14:paraId="04AC126F"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7.000</w:t>
            </w:r>
          </w:p>
        </w:tc>
      </w:tr>
    </w:tbl>
    <w:p w14:paraId="6F2982EA"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p w14:paraId="26904824"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General statistics for shopping, going to bars and watching sports with respect to genders</w:t>
      </w:r>
    </w:p>
    <w:p w14:paraId="082C4DBF"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p w14:paraId="26AF4280" w14:textId="77777777" w:rsidR="00330DDD" w:rsidRPr="00330DDD" w:rsidRDefault="00330DDD" w:rsidP="00330DDD">
      <w:pPr>
        <w:spacing w:after="24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sz w:val="24"/>
          <w:szCs w:val="24"/>
        </w:rPr>
        <w:br/>
      </w:r>
      <w:r w:rsidRPr="00330DDD">
        <w:rPr>
          <w:rFonts w:ascii="Times New Roman" w:eastAsia="Times New Roman" w:hAnsi="Times New Roman" w:cs="Times New Roman"/>
          <w:sz w:val="24"/>
          <w:szCs w:val="24"/>
        </w:rPr>
        <w:br/>
      </w:r>
      <w:r w:rsidRPr="00330DDD">
        <w:rPr>
          <w:rFonts w:ascii="Times New Roman" w:eastAsia="Times New Roman" w:hAnsi="Times New Roman" w:cs="Times New Roman"/>
          <w:sz w:val="24"/>
          <w:szCs w:val="24"/>
        </w:rPr>
        <w:br/>
      </w:r>
      <w:r w:rsidRPr="00330DDD">
        <w:rPr>
          <w:rFonts w:ascii="Times New Roman" w:eastAsia="Times New Roman" w:hAnsi="Times New Roman" w:cs="Times New Roman"/>
          <w:sz w:val="24"/>
          <w:szCs w:val="24"/>
        </w:rPr>
        <w:br/>
      </w:r>
      <w:r w:rsidRPr="00330DDD">
        <w:rPr>
          <w:rFonts w:ascii="Times New Roman" w:eastAsia="Times New Roman" w:hAnsi="Times New Roman" w:cs="Times New Roman"/>
          <w:sz w:val="24"/>
          <w:szCs w:val="24"/>
        </w:rPr>
        <w:br/>
      </w:r>
      <w:r w:rsidRPr="00330DDD">
        <w:rPr>
          <w:rFonts w:ascii="Times New Roman" w:eastAsia="Times New Roman" w:hAnsi="Times New Roman" w:cs="Times New Roman"/>
          <w:sz w:val="24"/>
          <w:szCs w:val="24"/>
        </w:rPr>
        <w:br/>
      </w:r>
      <w:r w:rsidRPr="00330DDD">
        <w:rPr>
          <w:rFonts w:ascii="Times New Roman" w:eastAsia="Times New Roman" w:hAnsi="Times New Roman" w:cs="Times New Roman"/>
          <w:sz w:val="24"/>
          <w:szCs w:val="24"/>
        </w:rPr>
        <w:br/>
      </w:r>
      <w:r w:rsidRPr="00330DDD">
        <w:rPr>
          <w:rFonts w:ascii="Times New Roman" w:eastAsia="Times New Roman" w:hAnsi="Times New Roman" w:cs="Times New Roman"/>
          <w:sz w:val="24"/>
          <w:szCs w:val="24"/>
        </w:rPr>
        <w:br/>
      </w:r>
    </w:p>
    <w:p w14:paraId="2C96DF20"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b/>
          <w:bCs/>
          <w:color w:val="000000"/>
          <w:sz w:val="24"/>
          <w:szCs w:val="24"/>
        </w:rPr>
        <w:t>Q.2. Is there a relationship between shopping, going to bars, and watching sports?</w:t>
      </w:r>
    </w:p>
    <w:p w14:paraId="32FA9210" w14:textId="77777777" w:rsidR="00330DDD" w:rsidRPr="00330DDD" w:rsidRDefault="00330DDD" w:rsidP="00330DDD">
      <w:pPr>
        <w:spacing w:after="120" w:line="240" w:lineRule="auto"/>
        <w:rPr>
          <w:rFonts w:ascii="Times New Roman" w:eastAsia="Times New Roman" w:hAnsi="Times New Roman" w:cs="Times New Roman"/>
          <w:sz w:val="24"/>
          <w:szCs w:val="24"/>
        </w:rPr>
      </w:pPr>
      <w:r w:rsidRPr="00330DDD">
        <w:rPr>
          <w:rFonts w:ascii="Arial" w:eastAsia="Times New Roman" w:hAnsi="Arial" w:cs="Arial"/>
          <w:b/>
          <w:bCs/>
          <w:color w:val="056EB2"/>
          <w:sz w:val="24"/>
          <w:szCs w:val="24"/>
        </w:rPr>
        <w:t>Method</w:t>
      </w:r>
    </w:p>
    <w:tbl>
      <w:tblPr>
        <w:tblW w:w="0" w:type="auto"/>
        <w:tblCellMar>
          <w:top w:w="15" w:type="dxa"/>
          <w:left w:w="15" w:type="dxa"/>
          <w:bottom w:w="15" w:type="dxa"/>
          <w:right w:w="15" w:type="dxa"/>
        </w:tblCellMar>
        <w:tblLook w:val="04A0" w:firstRow="1" w:lastRow="0" w:firstColumn="1" w:lastColumn="0" w:noHBand="0" w:noVBand="1"/>
      </w:tblPr>
      <w:tblGrid>
        <w:gridCol w:w="1571"/>
        <w:gridCol w:w="971"/>
      </w:tblGrid>
      <w:tr w:rsidR="00330DDD" w:rsidRPr="00330DDD" w14:paraId="3CA2D14C" w14:textId="77777777" w:rsidTr="00330DDD">
        <w:trPr>
          <w:trHeight w:val="325"/>
        </w:trPr>
        <w:tc>
          <w:tcPr>
            <w:tcW w:w="0" w:type="auto"/>
            <w:tcMar>
              <w:top w:w="20" w:type="dxa"/>
              <w:left w:w="40" w:type="dxa"/>
              <w:bottom w:w="100" w:type="dxa"/>
              <w:right w:w="40" w:type="dxa"/>
            </w:tcMar>
            <w:hideMark/>
          </w:tcPr>
          <w:p w14:paraId="51C23592"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Correlation type</w:t>
            </w:r>
          </w:p>
        </w:tc>
        <w:tc>
          <w:tcPr>
            <w:tcW w:w="0" w:type="auto"/>
            <w:tcMar>
              <w:top w:w="20" w:type="dxa"/>
              <w:left w:w="40" w:type="dxa"/>
              <w:bottom w:w="100" w:type="dxa"/>
              <w:right w:w="40" w:type="dxa"/>
            </w:tcMar>
            <w:hideMark/>
          </w:tcPr>
          <w:p w14:paraId="228E0000"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Pearson</w:t>
            </w:r>
          </w:p>
        </w:tc>
      </w:tr>
      <w:tr w:rsidR="00330DDD" w:rsidRPr="00330DDD" w14:paraId="67C4BDAF" w14:textId="77777777" w:rsidTr="00330DDD">
        <w:trPr>
          <w:trHeight w:val="325"/>
        </w:trPr>
        <w:tc>
          <w:tcPr>
            <w:tcW w:w="0" w:type="auto"/>
            <w:tcMar>
              <w:top w:w="20" w:type="dxa"/>
              <w:left w:w="40" w:type="dxa"/>
              <w:bottom w:w="100" w:type="dxa"/>
              <w:right w:w="40" w:type="dxa"/>
            </w:tcMar>
            <w:hideMark/>
          </w:tcPr>
          <w:p w14:paraId="4D442D85"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Rows used</w:t>
            </w:r>
          </w:p>
        </w:tc>
        <w:tc>
          <w:tcPr>
            <w:tcW w:w="0" w:type="auto"/>
            <w:tcMar>
              <w:top w:w="20" w:type="dxa"/>
              <w:left w:w="40" w:type="dxa"/>
              <w:bottom w:w="100" w:type="dxa"/>
              <w:right w:w="40" w:type="dxa"/>
            </w:tcMar>
            <w:hideMark/>
          </w:tcPr>
          <w:p w14:paraId="4B932A25"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148</w:t>
            </w:r>
          </w:p>
        </w:tc>
      </w:tr>
    </w:tbl>
    <w:p w14:paraId="01ADC02A" w14:textId="77777777" w:rsidR="00330DDD" w:rsidRPr="00330DDD" w:rsidRDefault="00330DDD" w:rsidP="00330DDD">
      <w:pPr>
        <w:spacing w:before="180" w:line="240" w:lineRule="auto"/>
        <w:ind w:left="220"/>
        <w:rPr>
          <w:rFonts w:ascii="Times New Roman" w:eastAsia="Times New Roman" w:hAnsi="Times New Roman" w:cs="Times New Roman"/>
          <w:sz w:val="24"/>
          <w:szCs w:val="24"/>
        </w:rPr>
      </w:pPr>
      <w:r w:rsidRPr="00330DDD">
        <w:rPr>
          <w:rFonts w:ascii="Arial" w:eastAsia="Times New Roman" w:hAnsi="Arial" w:cs="Arial"/>
          <w:i/>
          <w:iCs/>
          <w:color w:val="000000"/>
          <w:sz w:val="16"/>
          <w:szCs w:val="16"/>
        </w:rPr>
        <w:t>ρ: pairwise Pearson correlation</w:t>
      </w:r>
    </w:p>
    <w:p w14:paraId="01B1B9B8" w14:textId="77777777" w:rsidR="00330DDD" w:rsidRPr="00330DDD" w:rsidRDefault="00330DDD" w:rsidP="00330DDD">
      <w:pPr>
        <w:spacing w:before="180" w:after="420" w:line="240" w:lineRule="auto"/>
        <w:ind w:right="1080"/>
        <w:rPr>
          <w:rFonts w:ascii="Times New Roman" w:eastAsia="Times New Roman" w:hAnsi="Times New Roman" w:cs="Times New Roman"/>
          <w:sz w:val="24"/>
          <w:szCs w:val="24"/>
        </w:rPr>
      </w:pPr>
      <w:r w:rsidRPr="00330DDD">
        <w:rPr>
          <w:rFonts w:ascii="Arial" w:eastAsia="Times New Roman" w:hAnsi="Arial" w:cs="Arial"/>
          <w:color w:val="000000"/>
          <w:sz w:val="24"/>
          <w:szCs w:val="24"/>
        </w:rPr>
        <w:t> </w:t>
      </w:r>
    </w:p>
    <w:p w14:paraId="1A2E6CA3" w14:textId="77777777" w:rsidR="00330DDD" w:rsidRPr="00330DDD" w:rsidRDefault="00330DDD" w:rsidP="00330DDD">
      <w:pPr>
        <w:spacing w:after="120" w:line="240" w:lineRule="auto"/>
        <w:rPr>
          <w:rFonts w:ascii="Times New Roman" w:eastAsia="Times New Roman" w:hAnsi="Times New Roman" w:cs="Times New Roman"/>
          <w:sz w:val="24"/>
          <w:szCs w:val="24"/>
        </w:rPr>
      </w:pPr>
      <w:r w:rsidRPr="00330DDD">
        <w:rPr>
          <w:rFonts w:ascii="Arial" w:eastAsia="Times New Roman" w:hAnsi="Arial" w:cs="Arial"/>
          <w:b/>
          <w:bCs/>
          <w:color w:val="056EB2"/>
          <w:sz w:val="24"/>
          <w:szCs w:val="24"/>
        </w:rPr>
        <w:lastRenderedPageBreak/>
        <w:t>Correlations</w:t>
      </w:r>
    </w:p>
    <w:tbl>
      <w:tblPr>
        <w:tblW w:w="0" w:type="auto"/>
        <w:tblCellMar>
          <w:top w:w="15" w:type="dxa"/>
          <w:left w:w="15" w:type="dxa"/>
          <w:bottom w:w="15" w:type="dxa"/>
          <w:right w:w="15" w:type="dxa"/>
        </w:tblCellMar>
        <w:tblLook w:val="04A0" w:firstRow="1" w:lastRow="0" w:firstColumn="1" w:lastColumn="0" w:noHBand="0" w:noVBand="1"/>
      </w:tblPr>
      <w:tblGrid>
        <w:gridCol w:w="621"/>
        <w:gridCol w:w="811"/>
        <w:gridCol w:w="751"/>
      </w:tblGrid>
      <w:tr w:rsidR="00330DDD" w:rsidRPr="00330DDD" w14:paraId="7733FD28" w14:textId="77777777" w:rsidTr="00330DDD">
        <w:trPr>
          <w:trHeight w:val="355"/>
        </w:trPr>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020A7AD0"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 </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671621FF"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X8c</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57231045"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X8d</w:t>
            </w:r>
          </w:p>
        </w:tc>
      </w:tr>
      <w:tr w:rsidR="00330DDD" w:rsidRPr="00330DDD" w14:paraId="63BC53CD" w14:textId="77777777" w:rsidTr="00330DDD">
        <w:trPr>
          <w:trHeight w:val="425"/>
        </w:trPr>
        <w:tc>
          <w:tcPr>
            <w:tcW w:w="0" w:type="auto"/>
            <w:tcBorders>
              <w:top w:val="single" w:sz="8" w:space="0" w:color="383838"/>
            </w:tcBorders>
            <w:tcMar>
              <w:top w:w="20" w:type="dxa"/>
              <w:left w:w="40" w:type="dxa"/>
              <w:bottom w:w="100" w:type="dxa"/>
              <w:right w:w="40" w:type="dxa"/>
            </w:tcMar>
            <w:hideMark/>
          </w:tcPr>
          <w:p w14:paraId="2083DC6C"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X8d</w:t>
            </w:r>
          </w:p>
        </w:tc>
        <w:tc>
          <w:tcPr>
            <w:tcW w:w="0" w:type="auto"/>
            <w:tcBorders>
              <w:top w:val="single" w:sz="8" w:space="0" w:color="383838"/>
            </w:tcBorders>
            <w:tcMar>
              <w:top w:w="20" w:type="dxa"/>
              <w:left w:w="40" w:type="dxa"/>
              <w:bottom w:w="100" w:type="dxa"/>
              <w:right w:w="40" w:type="dxa"/>
            </w:tcMar>
            <w:hideMark/>
          </w:tcPr>
          <w:p w14:paraId="7DABDC7E"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0.147</w:t>
            </w:r>
          </w:p>
        </w:tc>
        <w:tc>
          <w:tcPr>
            <w:tcW w:w="0" w:type="auto"/>
            <w:tcBorders>
              <w:top w:val="single" w:sz="8" w:space="0" w:color="383838"/>
            </w:tcBorders>
            <w:tcMar>
              <w:top w:w="100" w:type="dxa"/>
              <w:left w:w="40" w:type="dxa"/>
              <w:bottom w:w="100" w:type="dxa"/>
              <w:right w:w="40" w:type="dxa"/>
            </w:tcMar>
            <w:hideMark/>
          </w:tcPr>
          <w:p w14:paraId="4536D5FE"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r>
      <w:tr w:rsidR="00330DDD" w:rsidRPr="00330DDD" w14:paraId="7A47E32D" w14:textId="77777777" w:rsidTr="00330DDD">
        <w:trPr>
          <w:trHeight w:val="325"/>
        </w:trPr>
        <w:tc>
          <w:tcPr>
            <w:tcW w:w="0" w:type="auto"/>
            <w:tcMar>
              <w:top w:w="20" w:type="dxa"/>
              <w:left w:w="40" w:type="dxa"/>
              <w:bottom w:w="100" w:type="dxa"/>
              <w:right w:w="40" w:type="dxa"/>
            </w:tcMar>
            <w:hideMark/>
          </w:tcPr>
          <w:p w14:paraId="4AE7DA34"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X8k</w:t>
            </w:r>
          </w:p>
        </w:tc>
        <w:tc>
          <w:tcPr>
            <w:tcW w:w="0" w:type="auto"/>
            <w:tcMar>
              <w:top w:w="20" w:type="dxa"/>
              <w:left w:w="40" w:type="dxa"/>
              <w:bottom w:w="100" w:type="dxa"/>
              <w:right w:w="40" w:type="dxa"/>
            </w:tcMar>
            <w:hideMark/>
          </w:tcPr>
          <w:p w14:paraId="3BAAEAF6"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-0.414</w:t>
            </w:r>
          </w:p>
        </w:tc>
        <w:tc>
          <w:tcPr>
            <w:tcW w:w="0" w:type="auto"/>
            <w:tcMar>
              <w:top w:w="20" w:type="dxa"/>
              <w:left w:w="40" w:type="dxa"/>
              <w:bottom w:w="100" w:type="dxa"/>
              <w:right w:w="40" w:type="dxa"/>
            </w:tcMar>
            <w:hideMark/>
          </w:tcPr>
          <w:p w14:paraId="2704B2B0"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0.017</w:t>
            </w:r>
          </w:p>
        </w:tc>
      </w:tr>
    </w:tbl>
    <w:p w14:paraId="32E31C00" w14:textId="77777777" w:rsidR="00330DDD" w:rsidRPr="00330DDD" w:rsidRDefault="00330DDD" w:rsidP="00330DDD">
      <w:pPr>
        <w:spacing w:before="180" w:after="420" w:line="240" w:lineRule="auto"/>
        <w:ind w:left="220" w:right="1080"/>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Correlations between shopping, going to bars and watching sports.</w:t>
      </w:r>
    </w:p>
    <w:p w14:paraId="4DB60025" w14:textId="77777777" w:rsidR="00330DDD" w:rsidRPr="00330DDD" w:rsidRDefault="00330DDD" w:rsidP="00330DDD">
      <w:pPr>
        <w:spacing w:before="180" w:after="420" w:line="240" w:lineRule="auto"/>
        <w:ind w:left="220" w:right="1080"/>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As we can see, shopping and going to bars is positively correlated and watching sports and going to bars is also positively correlated. Whereas shopping and watching sports is a negative correlation.</w:t>
      </w:r>
    </w:p>
    <w:p w14:paraId="5A30649B" w14:textId="77777777" w:rsidR="00330DDD" w:rsidRPr="00330DDD" w:rsidRDefault="00330DDD" w:rsidP="00330DDD">
      <w:pPr>
        <w:spacing w:before="180" w:after="420" w:line="240" w:lineRule="auto"/>
        <w:ind w:right="1080"/>
        <w:rPr>
          <w:rFonts w:ascii="Times New Roman" w:eastAsia="Times New Roman" w:hAnsi="Times New Roman" w:cs="Times New Roman"/>
          <w:sz w:val="24"/>
          <w:szCs w:val="24"/>
        </w:rPr>
      </w:pPr>
      <w:r w:rsidRPr="00330DDD">
        <w:rPr>
          <w:rFonts w:ascii="Arial" w:eastAsia="Times New Roman" w:hAnsi="Arial" w:cs="Arial"/>
          <w:color w:val="000000"/>
          <w:sz w:val="24"/>
          <w:szCs w:val="24"/>
        </w:rPr>
        <w:t> </w:t>
      </w:r>
    </w:p>
    <w:p w14:paraId="0D906DFF" w14:textId="77777777" w:rsidR="00330DDD" w:rsidRPr="00330DDD" w:rsidRDefault="00330DDD" w:rsidP="00330DDD">
      <w:pPr>
        <w:spacing w:after="120" w:line="240" w:lineRule="auto"/>
        <w:rPr>
          <w:rFonts w:ascii="Times New Roman" w:eastAsia="Times New Roman" w:hAnsi="Times New Roman" w:cs="Times New Roman"/>
          <w:sz w:val="24"/>
          <w:szCs w:val="24"/>
        </w:rPr>
      </w:pPr>
      <w:r w:rsidRPr="00330DDD">
        <w:rPr>
          <w:rFonts w:ascii="Arial" w:eastAsia="Times New Roman" w:hAnsi="Arial" w:cs="Arial"/>
          <w:b/>
          <w:bCs/>
          <w:color w:val="056EB2"/>
          <w:sz w:val="24"/>
          <w:szCs w:val="24"/>
        </w:rPr>
        <w:t>Pairwise Pearson Correlations</w:t>
      </w:r>
    </w:p>
    <w:tbl>
      <w:tblPr>
        <w:tblW w:w="0" w:type="auto"/>
        <w:tblCellMar>
          <w:top w:w="15" w:type="dxa"/>
          <w:left w:w="15" w:type="dxa"/>
          <w:bottom w:w="15" w:type="dxa"/>
          <w:right w:w="15" w:type="dxa"/>
        </w:tblCellMar>
        <w:tblLook w:val="04A0" w:firstRow="1" w:lastRow="0" w:firstColumn="1" w:lastColumn="0" w:noHBand="0" w:noVBand="1"/>
      </w:tblPr>
      <w:tblGrid>
        <w:gridCol w:w="915"/>
        <w:gridCol w:w="915"/>
        <w:gridCol w:w="1094"/>
        <w:gridCol w:w="1321"/>
        <w:gridCol w:w="777"/>
      </w:tblGrid>
      <w:tr w:rsidR="00330DDD" w:rsidRPr="00330DDD" w14:paraId="3AE8F048" w14:textId="77777777" w:rsidTr="00330DDD">
        <w:trPr>
          <w:trHeight w:val="355"/>
        </w:trPr>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78D88163"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Sample 1</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24E8A42F"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Sample 2</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0BEF643D"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Correlation</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79E51E5F" w14:textId="77777777" w:rsidR="00330DDD" w:rsidRPr="00330DDD" w:rsidRDefault="00330DDD" w:rsidP="00330DDD">
            <w:pPr>
              <w:spacing w:after="0" w:line="240" w:lineRule="auto"/>
              <w:jc w:val="center"/>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95% CI for ρ</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65CB14C6"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P-Value</w:t>
            </w:r>
          </w:p>
        </w:tc>
      </w:tr>
      <w:tr w:rsidR="00330DDD" w:rsidRPr="00330DDD" w14:paraId="7F81B2E0" w14:textId="77777777" w:rsidTr="00330DDD">
        <w:trPr>
          <w:trHeight w:val="325"/>
        </w:trPr>
        <w:tc>
          <w:tcPr>
            <w:tcW w:w="0" w:type="auto"/>
            <w:tcBorders>
              <w:top w:val="single" w:sz="8" w:space="0" w:color="383838"/>
            </w:tcBorders>
            <w:shd w:val="clear" w:color="auto" w:fill="FEFEFE"/>
            <w:tcMar>
              <w:top w:w="20" w:type="dxa"/>
              <w:left w:w="40" w:type="dxa"/>
              <w:bottom w:w="100" w:type="dxa"/>
              <w:right w:w="40" w:type="dxa"/>
            </w:tcMar>
            <w:hideMark/>
          </w:tcPr>
          <w:p w14:paraId="1556D9C5"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X8d</w:t>
            </w:r>
          </w:p>
        </w:tc>
        <w:tc>
          <w:tcPr>
            <w:tcW w:w="0" w:type="auto"/>
            <w:tcBorders>
              <w:top w:val="single" w:sz="8" w:space="0" w:color="383838"/>
            </w:tcBorders>
            <w:shd w:val="clear" w:color="auto" w:fill="FEFEFE"/>
            <w:tcMar>
              <w:top w:w="20" w:type="dxa"/>
              <w:left w:w="40" w:type="dxa"/>
              <w:bottom w:w="100" w:type="dxa"/>
              <w:right w:w="40" w:type="dxa"/>
            </w:tcMar>
            <w:hideMark/>
          </w:tcPr>
          <w:p w14:paraId="3FED055A"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X8c</w:t>
            </w:r>
          </w:p>
        </w:tc>
        <w:tc>
          <w:tcPr>
            <w:tcW w:w="0" w:type="auto"/>
            <w:tcBorders>
              <w:top w:val="single" w:sz="8" w:space="0" w:color="383838"/>
            </w:tcBorders>
            <w:shd w:val="clear" w:color="auto" w:fill="FEFEFE"/>
            <w:tcMar>
              <w:top w:w="20" w:type="dxa"/>
              <w:left w:w="40" w:type="dxa"/>
              <w:bottom w:w="100" w:type="dxa"/>
              <w:right w:w="40" w:type="dxa"/>
            </w:tcMar>
            <w:hideMark/>
          </w:tcPr>
          <w:p w14:paraId="02F31CAC"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0.147</w:t>
            </w:r>
          </w:p>
        </w:tc>
        <w:tc>
          <w:tcPr>
            <w:tcW w:w="0" w:type="auto"/>
            <w:tcBorders>
              <w:top w:val="single" w:sz="8" w:space="0" w:color="383838"/>
            </w:tcBorders>
            <w:shd w:val="clear" w:color="auto" w:fill="FEFEFE"/>
            <w:tcMar>
              <w:top w:w="20" w:type="dxa"/>
              <w:left w:w="40" w:type="dxa"/>
              <w:bottom w:w="100" w:type="dxa"/>
              <w:right w:w="40" w:type="dxa"/>
            </w:tcMar>
            <w:hideMark/>
          </w:tcPr>
          <w:p w14:paraId="439FB732" w14:textId="77777777" w:rsidR="00330DDD" w:rsidRPr="00330DDD" w:rsidRDefault="00330DDD" w:rsidP="00330DDD">
            <w:pPr>
              <w:spacing w:after="0" w:line="240" w:lineRule="auto"/>
              <w:jc w:val="center"/>
              <w:rPr>
                <w:rFonts w:ascii="Times New Roman" w:eastAsia="Times New Roman" w:hAnsi="Times New Roman" w:cs="Times New Roman"/>
                <w:sz w:val="24"/>
                <w:szCs w:val="24"/>
              </w:rPr>
            </w:pPr>
            <w:r w:rsidRPr="00330DDD">
              <w:rPr>
                <w:rFonts w:ascii="Arial" w:eastAsia="Times New Roman" w:hAnsi="Arial" w:cs="Arial"/>
                <w:color w:val="000000"/>
                <w:sz w:val="18"/>
                <w:szCs w:val="18"/>
              </w:rPr>
              <w:t>(-0.015, 0.301)</w:t>
            </w:r>
          </w:p>
        </w:tc>
        <w:tc>
          <w:tcPr>
            <w:tcW w:w="0" w:type="auto"/>
            <w:tcBorders>
              <w:top w:val="single" w:sz="8" w:space="0" w:color="383838"/>
            </w:tcBorders>
            <w:shd w:val="clear" w:color="auto" w:fill="FEFEFE"/>
            <w:tcMar>
              <w:top w:w="20" w:type="dxa"/>
              <w:left w:w="40" w:type="dxa"/>
              <w:bottom w:w="100" w:type="dxa"/>
              <w:right w:w="40" w:type="dxa"/>
            </w:tcMar>
            <w:hideMark/>
          </w:tcPr>
          <w:p w14:paraId="6143C24B"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0.075</w:t>
            </w:r>
          </w:p>
        </w:tc>
      </w:tr>
      <w:tr w:rsidR="00330DDD" w:rsidRPr="00330DDD" w14:paraId="29FC504C" w14:textId="77777777" w:rsidTr="00330DDD">
        <w:trPr>
          <w:trHeight w:val="325"/>
        </w:trPr>
        <w:tc>
          <w:tcPr>
            <w:tcW w:w="0" w:type="auto"/>
            <w:shd w:val="clear" w:color="auto" w:fill="FEFEFE"/>
            <w:tcMar>
              <w:top w:w="20" w:type="dxa"/>
              <w:left w:w="40" w:type="dxa"/>
              <w:bottom w:w="100" w:type="dxa"/>
              <w:right w:w="40" w:type="dxa"/>
            </w:tcMar>
            <w:hideMark/>
          </w:tcPr>
          <w:p w14:paraId="2DB83057"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X8k</w:t>
            </w:r>
          </w:p>
        </w:tc>
        <w:tc>
          <w:tcPr>
            <w:tcW w:w="0" w:type="auto"/>
            <w:shd w:val="clear" w:color="auto" w:fill="FEFEFE"/>
            <w:tcMar>
              <w:top w:w="20" w:type="dxa"/>
              <w:left w:w="40" w:type="dxa"/>
              <w:bottom w:w="100" w:type="dxa"/>
              <w:right w:w="40" w:type="dxa"/>
            </w:tcMar>
            <w:hideMark/>
          </w:tcPr>
          <w:p w14:paraId="0E2341EA"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X8c</w:t>
            </w:r>
          </w:p>
        </w:tc>
        <w:tc>
          <w:tcPr>
            <w:tcW w:w="0" w:type="auto"/>
            <w:shd w:val="clear" w:color="auto" w:fill="FEFEFE"/>
            <w:tcMar>
              <w:top w:w="20" w:type="dxa"/>
              <w:left w:w="40" w:type="dxa"/>
              <w:bottom w:w="100" w:type="dxa"/>
              <w:right w:w="40" w:type="dxa"/>
            </w:tcMar>
            <w:hideMark/>
          </w:tcPr>
          <w:p w14:paraId="79A46C58"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-0.414</w:t>
            </w:r>
          </w:p>
        </w:tc>
        <w:tc>
          <w:tcPr>
            <w:tcW w:w="0" w:type="auto"/>
            <w:shd w:val="clear" w:color="auto" w:fill="FEFEFE"/>
            <w:tcMar>
              <w:top w:w="20" w:type="dxa"/>
              <w:left w:w="40" w:type="dxa"/>
              <w:bottom w:w="100" w:type="dxa"/>
              <w:right w:w="40" w:type="dxa"/>
            </w:tcMar>
            <w:hideMark/>
          </w:tcPr>
          <w:p w14:paraId="33DD70F8" w14:textId="77777777" w:rsidR="00330DDD" w:rsidRPr="00330DDD" w:rsidRDefault="00330DDD" w:rsidP="00330DDD">
            <w:pPr>
              <w:spacing w:after="0" w:line="240" w:lineRule="auto"/>
              <w:jc w:val="center"/>
              <w:rPr>
                <w:rFonts w:ascii="Times New Roman" w:eastAsia="Times New Roman" w:hAnsi="Times New Roman" w:cs="Times New Roman"/>
                <w:sz w:val="24"/>
                <w:szCs w:val="24"/>
              </w:rPr>
            </w:pPr>
            <w:r w:rsidRPr="00330DDD">
              <w:rPr>
                <w:rFonts w:ascii="Arial" w:eastAsia="Times New Roman" w:hAnsi="Arial" w:cs="Arial"/>
                <w:color w:val="000000"/>
                <w:sz w:val="18"/>
                <w:szCs w:val="18"/>
              </w:rPr>
              <w:t>(-0.539, -0.270)</w:t>
            </w:r>
          </w:p>
        </w:tc>
        <w:tc>
          <w:tcPr>
            <w:tcW w:w="0" w:type="auto"/>
            <w:shd w:val="clear" w:color="auto" w:fill="FEFEFE"/>
            <w:tcMar>
              <w:top w:w="20" w:type="dxa"/>
              <w:left w:w="40" w:type="dxa"/>
              <w:bottom w:w="100" w:type="dxa"/>
              <w:right w:w="40" w:type="dxa"/>
            </w:tcMar>
            <w:hideMark/>
          </w:tcPr>
          <w:p w14:paraId="51439D74"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0.000</w:t>
            </w:r>
          </w:p>
        </w:tc>
      </w:tr>
      <w:tr w:rsidR="00330DDD" w:rsidRPr="00330DDD" w14:paraId="1F6C7620" w14:textId="77777777" w:rsidTr="00330DDD">
        <w:trPr>
          <w:trHeight w:val="325"/>
        </w:trPr>
        <w:tc>
          <w:tcPr>
            <w:tcW w:w="0" w:type="auto"/>
            <w:shd w:val="clear" w:color="auto" w:fill="FEFEFE"/>
            <w:tcMar>
              <w:top w:w="20" w:type="dxa"/>
              <w:left w:w="40" w:type="dxa"/>
              <w:bottom w:w="100" w:type="dxa"/>
              <w:right w:w="40" w:type="dxa"/>
            </w:tcMar>
            <w:hideMark/>
          </w:tcPr>
          <w:p w14:paraId="4FA12F54"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X8k</w:t>
            </w:r>
          </w:p>
        </w:tc>
        <w:tc>
          <w:tcPr>
            <w:tcW w:w="0" w:type="auto"/>
            <w:shd w:val="clear" w:color="auto" w:fill="FEFEFE"/>
            <w:tcMar>
              <w:top w:w="20" w:type="dxa"/>
              <w:left w:w="40" w:type="dxa"/>
              <w:bottom w:w="100" w:type="dxa"/>
              <w:right w:w="40" w:type="dxa"/>
            </w:tcMar>
            <w:hideMark/>
          </w:tcPr>
          <w:p w14:paraId="75A17A6F"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X8d</w:t>
            </w:r>
          </w:p>
        </w:tc>
        <w:tc>
          <w:tcPr>
            <w:tcW w:w="0" w:type="auto"/>
            <w:shd w:val="clear" w:color="auto" w:fill="FEFEFE"/>
            <w:tcMar>
              <w:top w:w="20" w:type="dxa"/>
              <w:left w:w="40" w:type="dxa"/>
              <w:bottom w:w="100" w:type="dxa"/>
              <w:right w:w="40" w:type="dxa"/>
            </w:tcMar>
            <w:hideMark/>
          </w:tcPr>
          <w:p w14:paraId="4EE2FB1F"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0.017</w:t>
            </w:r>
          </w:p>
        </w:tc>
        <w:tc>
          <w:tcPr>
            <w:tcW w:w="0" w:type="auto"/>
            <w:shd w:val="clear" w:color="auto" w:fill="FEFEFE"/>
            <w:tcMar>
              <w:top w:w="20" w:type="dxa"/>
              <w:left w:w="40" w:type="dxa"/>
              <w:bottom w:w="100" w:type="dxa"/>
              <w:right w:w="40" w:type="dxa"/>
            </w:tcMar>
            <w:hideMark/>
          </w:tcPr>
          <w:p w14:paraId="74C8A568" w14:textId="77777777" w:rsidR="00330DDD" w:rsidRPr="00330DDD" w:rsidRDefault="00330DDD" w:rsidP="00330DDD">
            <w:pPr>
              <w:spacing w:after="0" w:line="240" w:lineRule="auto"/>
              <w:jc w:val="center"/>
              <w:rPr>
                <w:rFonts w:ascii="Times New Roman" w:eastAsia="Times New Roman" w:hAnsi="Times New Roman" w:cs="Times New Roman"/>
                <w:sz w:val="24"/>
                <w:szCs w:val="24"/>
              </w:rPr>
            </w:pPr>
            <w:r w:rsidRPr="00330DDD">
              <w:rPr>
                <w:rFonts w:ascii="Arial" w:eastAsia="Times New Roman" w:hAnsi="Arial" w:cs="Arial"/>
                <w:color w:val="000000"/>
                <w:sz w:val="18"/>
                <w:szCs w:val="18"/>
              </w:rPr>
              <w:t>(-0.144, 0.178)</w:t>
            </w:r>
          </w:p>
        </w:tc>
        <w:tc>
          <w:tcPr>
            <w:tcW w:w="0" w:type="auto"/>
            <w:shd w:val="clear" w:color="auto" w:fill="FEFEFE"/>
            <w:tcMar>
              <w:top w:w="20" w:type="dxa"/>
              <w:left w:w="40" w:type="dxa"/>
              <w:bottom w:w="100" w:type="dxa"/>
              <w:right w:w="40" w:type="dxa"/>
            </w:tcMar>
            <w:hideMark/>
          </w:tcPr>
          <w:p w14:paraId="507E7C1E"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0.835</w:t>
            </w:r>
          </w:p>
        </w:tc>
      </w:tr>
    </w:tbl>
    <w:p w14:paraId="1EFC5A55"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p w14:paraId="522224E7" w14:textId="77777777" w:rsidR="00330DDD" w:rsidRPr="00330DDD" w:rsidRDefault="00330DDD" w:rsidP="00330DDD">
      <w:pPr>
        <w:spacing w:before="180" w:after="420" w:line="240" w:lineRule="auto"/>
        <w:ind w:right="1080"/>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 xml:space="preserve">Looking at the p-values, we can </w:t>
      </w:r>
      <w:proofErr w:type="gramStart"/>
      <w:r w:rsidRPr="00330DDD">
        <w:rPr>
          <w:rFonts w:ascii="Times New Roman" w:eastAsia="Times New Roman" w:hAnsi="Times New Roman" w:cs="Times New Roman"/>
          <w:color w:val="000000"/>
          <w:sz w:val="24"/>
          <w:szCs w:val="24"/>
        </w:rPr>
        <w:t>definitely say</w:t>
      </w:r>
      <w:proofErr w:type="gramEnd"/>
      <w:r w:rsidRPr="00330DDD">
        <w:rPr>
          <w:rFonts w:ascii="Times New Roman" w:eastAsia="Times New Roman" w:hAnsi="Times New Roman" w:cs="Times New Roman"/>
          <w:color w:val="000000"/>
          <w:sz w:val="24"/>
          <w:szCs w:val="24"/>
        </w:rPr>
        <w:t xml:space="preserve"> that the relation between shopping and watching sports is statistically significant. That means, people watching sports </w:t>
      </w:r>
      <w:proofErr w:type="gramStart"/>
      <w:r w:rsidRPr="00330DDD">
        <w:rPr>
          <w:rFonts w:ascii="Times New Roman" w:eastAsia="Times New Roman" w:hAnsi="Times New Roman" w:cs="Times New Roman"/>
          <w:color w:val="000000"/>
          <w:sz w:val="24"/>
          <w:szCs w:val="24"/>
        </w:rPr>
        <w:t>won’t</w:t>
      </w:r>
      <w:proofErr w:type="gramEnd"/>
      <w:r w:rsidRPr="00330DDD">
        <w:rPr>
          <w:rFonts w:ascii="Times New Roman" w:eastAsia="Times New Roman" w:hAnsi="Times New Roman" w:cs="Times New Roman"/>
          <w:color w:val="000000"/>
          <w:sz w:val="24"/>
          <w:szCs w:val="24"/>
        </w:rPr>
        <w:t xml:space="preserve"> be doing shopping at the same time whereas we are 90% confident that the relation between shopping and going to bar is statistically significant. The relation between watching sports and going to bars is not statistically significant.</w:t>
      </w:r>
    </w:p>
    <w:p w14:paraId="02EE8A56" w14:textId="77777777" w:rsidR="00330DDD" w:rsidRPr="00330DDD" w:rsidRDefault="00330DDD" w:rsidP="00330DDD">
      <w:pPr>
        <w:spacing w:before="180" w:after="420" w:line="240" w:lineRule="auto"/>
        <w:ind w:right="1080"/>
        <w:rPr>
          <w:rFonts w:ascii="Times New Roman" w:eastAsia="Times New Roman" w:hAnsi="Times New Roman" w:cs="Times New Roman"/>
          <w:sz w:val="24"/>
          <w:szCs w:val="24"/>
        </w:rPr>
      </w:pPr>
      <w:r w:rsidRPr="00330DDD">
        <w:rPr>
          <w:rFonts w:ascii="Times New Roman" w:eastAsia="Times New Roman" w:hAnsi="Times New Roman" w:cs="Times New Roman"/>
          <w:b/>
          <w:bCs/>
          <w:color w:val="000000"/>
          <w:sz w:val="24"/>
          <w:szCs w:val="24"/>
        </w:rPr>
        <w:t>Q.3. Is shopping in both genders comparable?</w:t>
      </w:r>
    </w:p>
    <w:p w14:paraId="143DC59C" w14:textId="77777777" w:rsidR="00330DDD" w:rsidRPr="00330DDD" w:rsidRDefault="00330DDD" w:rsidP="00330DDD">
      <w:pPr>
        <w:spacing w:after="120" w:line="240" w:lineRule="auto"/>
        <w:rPr>
          <w:rFonts w:ascii="Times New Roman" w:eastAsia="Times New Roman" w:hAnsi="Times New Roman" w:cs="Times New Roman"/>
          <w:sz w:val="24"/>
          <w:szCs w:val="24"/>
        </w:rPr>
      </w:pPr>
      <w:r w:rsidRPr="00330DDD">
        <w:rPr>
          <w:rFonts w:ascii="Arial" w:eastAsia="Times New Roman" w:hAnsi="Arial" w:cs="Arial"/>
          <w:b/>
          <w:bCs/>
          <w:color w:val="056EB2"/>
          <w:sz w:val="24"/>
          <w:szCs w:val="24"/>
        </w:rPr>
        <w:t>Rows: X1   Columns: X8c</w:t>
      </w:r>
    </w:p>
    <w:tbl>
      <w:tblPr>
        <w:tblW w:w="0" w:type="auto"/>
        <w:tblCellMar>
          <w:top w:w="15" w:type="dxa"/>
          <w:left w:w="15" w:type="dxa"/>
          <w:bottom w:w="15" w:type="dxa"/>
          <w:right w:w="15" w:type="dxa"/>
        </w:tblCellMar>
        <w:tblLook w:val="04A0" w:firstRow="1" w:lastRow="0" w:firstColumn="1" w:lastColumn="0" w:noHBand="0" w:noVBand="1"/>
      </w:tblPr>
      <w:tblGrid>
        <w:gridCol w:w="501"/>
        <w:gridCol w:w="651"/>
        <w:gridCol w:w="751"/>
        <w:gridCol w:w="751"/>
        <w:gridCol w:w="751"/>
        <w:gridCol w:w="751"/>
        <w:gridCol w:w="751"/>
        <w:gridCol w:w="751"/>
        <w:gridCol w:w="851"/>
      </w:tblGrid>
      <w:tr w:rsidR="00330DDD" w:rsidRPr="00330DDD" w14:paraId="0372174D" w14:textId="77777777" w:rsidTr="00330DDD">
        <w:trPr>
          <w:trHeight w:val="355"/>
        </w:trPr>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20D2A647"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 </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4C41A98A"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1</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0E11F25F"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2</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618BD4D1"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3</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4C703981"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4</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085AF311"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5</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242B878D"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6</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34FC04CA"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7</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435087AF"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All</w:t>
            </w:r>
          </w:p>
        </w:tc>
      </w:tr>
      <w:tr w:rsidR="00330DDD" w:rsidRPr="00330DDD" w14:paraId="62325ABA" w14:textId="77777777" w:rsidTr="00330DDD">
        <w:trPr>
          <w:trHeight w:val="425"/>
        </w:trPr>
        <w:tc>
          <w:tcPr>
            <w:tcW w:w="0" w:type="auto"/>
            <w:tcBorders>
              <w:top w:val="single" w:sz="8" w:space="0" w:color="383838"/>
            </w:tcBorders>
            <w:tcMar>
              <w:top w:w="100" w:type="dxa"/>
              <w:left w:w="40" w:type="dxa"/>
              <w:bottom w:w="100" w:type="dxa"/>
              <w:right w:w="40" w:type="dxa"/>
            </w:tcMar>
            <w:hideMark/>
          </w:tcPr>
          <w:p w14:paraId="4AF48677"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Borders>
              <w:top w:val="single" w:sz="8" w:space="0" w:color="383838"/>
            </w:tcBorders>
            <w:tcMar>
              <w:top w:w="100" w:type="dxa"/>
              <w:left w:w="40" w:type="dxa"/>
              <w:bottom w:w="100" w:type="dxa"/>
              <w:right w:w="40" w:type="dxa"/>
            </w:tcMar>
            <w:hideMark/>
          </w:tcPr>
          <w:p w14:paraId="21D7647D"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Borders>
              <w:top w:val="single" w:sz="8" w:space="0" w:color="383838"/>
            </w:tcBorders>
            <w:tcMar>
              <w:top w:w="100" w:type="dxa"/>
              <w:left w:w="40" w:type="dxa"/>
              <w:bottom w:w="100" w:type="dxa"/>
              <w:right w:w="40" w:type="dxa"/>
            </w:tcMar>
            <w:hideMark/>
          </w:tcPr>
          <w:p w14:paraId="5F36E068"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Borders>
              <w:top w:val="single" w:sz="8" w:space="0" w:color="383838"/>
            </w:tcBorders>
            <w:tcMar>
              <w:top w:w="100" w:type="dxa"/>
              <w:left w:w="40" w:type="dxa"/>
              <w:bottom w:w="100" w:type="dxa"/>
              <w:right w:w="40" w:type="dxa"/>
            </w:tcMar>
            <w:hideMark/>
          </w:tcPr>
          <w:p w14:paraId="574BDD2E"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Borders>
              <w:top w:val="single" w:sz="8" w:space="0" w:color="383838"/>
            </w:tcBorders>
            <w:tcMar>
              <w:top w:w="100" w:type="dxa"/>
              <w:left w:w="40" w:type="dxa"/>
              <w:bottom w:w="100" w:type="dxa"/>
              <w:right w:w="40" w:type="dxa"/>
            </w:tcMar>
            <w:hideMark/>
          </w:tcPr>
          <w:p w14:paraId="14712107"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Borders>
              <w:top w:val="single" w:sz="8" w:space="0" w:color="383838"/>
            </w:tcBorders>
            <w:tcMar>
              <w:top w:w="100" w:type="dxa"/>
              <w:left w:w="40" w:type="dxa"/>
              <w:bottom w:w="100" w:type="dxa"/>
              <w:right w:w="40" w:type="dxa"/>
            </w:tcMar>
            <w:hideMark/>
          </w:tcPr>
          <w:p w14:paraId="530CD1EC"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Borders>
              <w:top w:val="single" w:sz="8" w:space="0" w:color="383838"/>
            </w:tcBorders>
            <w:tcMar>
              <w:top w:w="100" w:type="dxa"/>
              <w:left w:w="40" w:type="dxa"/>
              <w:bottom w:w="100" w:type="dxa"/>
              <w:right w:w="40" w:type="dxa"/>
            </w:tcMar>
            <w:hideMark/>
          </w:tcPr>
          <w:p w14:paraId="2DDE3668"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Borders>
              <w:top w:val="single" w:sz="8" w:space="0" w:color="383838"/>
            </w:tcBorders>
            <w:tcMar>
              <w:top w:w="100" w:type="dxa"/>
              <w:left w:w="40" w:type="dxa"/>
              <w:bottom w:w="100" w:type="dxa"/>
              <w:right w:w="40" w:type="dxa"/>
            </w:tcMar>
            <w:hideMark/>
          </w:tcPr>
          <w:p w14:paraId="40DA0E4B"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Borders>
              <w:top w:val="single" w:sz="8" w:space="0" w:color="383838"/>
            </w:tcBorders>
            <w:tcMar>
              <w:top w:w="100" w:type="dxa"/>
              <w:left w:w="40" w:type="dxa"/>
              <w:bottom w:w="100" w:type="dxa"/>
              <w:right w:w="40" w:type="dxa"/>
            </w:tcMar>
            <w:hideMark/>
          </w:tcPr>
          <w:p w14:paraId="08633D46"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r>
      <w:tr w:rsidR="00330DDD" w:rsidRPr="00330DDD" w14:paraId="52AAF637" w14:textId="77777777" w:rsidTr="00330DDD">
        <w:trPr>
          <w:trHeight w:val="325"/>
        </w:trPr>
        <w:tc>
          <w:tcPr>
            <w:tcW w:w="0" w:type="auto"/>
            <w:tcMar>
              <w:top w:w="20" w:type="dxa"/>
              <w:left w:w="40" w:type="dxa"/>
              <w:bottom w:w="100" w:type="dxa"/>
              <w:right w:w="40" w:type="dxa"/>
            </w:tcMar>
            <w:hideMark/>
          </w:tcPr>
          <w:p w14:paraId="40CF8988"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0</w:t>
            </w:r>
          </w:p>
        </w:tc>
        <w:tc>
          <w:tcPr>
            <w:tcW w:w="0" w:type="auto"/>
            <w:tcMar>
              <w:top w:w="20" w:type="dxa"/>
              <w:left w:w="40" w:type="dxa"/>
              <w:bottom w:w="100" w:type="dxa"/>
              <w:right w:w="40" w:type="dxa"/>
            </w:tcMar>
            <w:hideMark/>
          </w:tcPr>
          <w:p w14:paraId="74DBF8D3"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3</w:t>
            </w:r>
          </w:p>
        </w:tc>
        <w:tc>
          <w:tcPr>
            <w:tcW w:w="0" w:type="auto"/>
            <w:tcMar>
              <w:top w:w="20" w:type="dxa"/>
              <w:left w:w="40" w:type="dxa"/>
              <w:bottom w:w="100" w:type="dxa"/>
              <w:right w:w="40" w:type="dxa"/>
            </w:tcMar>
            <w:hideMark/>
          </w:tcPr>
          <w:p w14:paraId="35E5AF5D"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4</w:t>
            </w:r>
          </w:p>
        </w:tc>
        <w:tc>
          <w:tcPr>
            <w:tcW w:w="0" w:type="auto"/>
            <w:tcMar>
              <w:top w:w="20" w:type="dxa"/>
              <w:left w:w="40" w:type="dxa"/>
              <w:bottom w:w="100" w:type="dxa"/>
              <w:right w:w="40" w:type="dxa"/>
            </w:tcMar>
            <w:hideMark/>
          </w:tcPr>
          <w:p w14:paraId="47854E3D"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4</w:t>
            </w:r>
          </w:p>
        </w:tc>
        <w:tc>
          <w:tcPr>
            <w:tcW w:w="0" w:type="auto"/>
            <w:tcMar>
              <w:top w:w="20" w:type="dxa"/>
              <w:left w:w="40" w:type="dxa"/>
              <w:bottom w:w="100" w:type="dxa"/>
              <w:right w:w="40" w:type="dxa"/>
            </w:tcMar>
            <w:hideMark/>
          </w:tcPr>
          <w:p w14:paraId="601750A0"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14</w:t>
            </w:r>
          </w:p>
        </w:tc>
        <w:tc>
          <w:tcPr>
            <w:tcW w:w="0" w:type="auto"/>
            <w:tcMar>
              <w:top w:w="20" w:type="dxa"/>
              <w:left w:w="40" w:type="dxa"/>
              <w:bottom w:w="100" w:type="dxa"/>
              <w:right w:w="40" w:type="dxa"/>
            </w:tcMar>
            <w:hideMark/>
          </w:tcPr>
          <w:p w14:paraId="797CFB7D"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17</w:t>
            </w:r>
          </w:p>
        </w:tc>
        <w:tc>
          <w:tcPr>
            <w:tcW w:w="0" w:type="auto"/>
            <w:tcMar>
              <w:top w:w="20" w:type="dxa"/>
              <w:left w:w="40" w:type="dxa"/>
              <w:bottom w:w="100" w:type="dxa"/>
              <w:right w:w="40" w:type="dxa"/>
            </w:tcMar>
            <w:hideMark/>
          </w:tcPr>
          <w:p w14:paraId="4AC8E3CB"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18</w:t>
            </w:r>
          </w:p>
        </w:tc>
        <w:tc>
          <w:tcPr>
            <w:tcW w:w="0" w:type="auto"/>
            <w:tcMar>
              <w:top w:w="20" w:type="dxa"/>
              <w:left w:w="40" w:type="dxa"/>
              <w:bottom w:w="100" w:type="dxa"/>
              <w:right w:w="40" w:type="dxa"/>
            </w:tcMar>
            <w:hideMark/>
          </w:tcPr>
          <w:p w14:paraId="17D7C67A"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15</w:t>
            </w:r>
          </w:p>
        </w:tc>
        <w:tc>
          <w:tcPr>
            <w:tcW w:w="0" w:type="auto"/>
            <w:tcMar>
              <w:top w:w="20" w:type="dxa"/>
              <w:left w:w="40" w:type="dxa"/>
              <w:bottom w:w="100" w:type="dxa"/>
              <w:right w:w="40" w:type="dxa"/>
            </w:tcMar>
            <w:hideMark/>
          </w:tcPr>
          <w:p w14:paraId="4BE60718"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75</w:t>
            </w:r>
          </w:p>
        </w:tc>
      </w:tr>
      <w:tr w:rsidR="00330DDD" w:rsidRPr="00330DDD" w14:paraId="201A37CC" w14:textId="77777777" w:rsidTr="00330DDD">
        <w:trPr>
          <w:trHeight w:val="425"/>
        </w:trPr>
        <w:tc>
          <w:tcPr>
            <w:tcW w:w="0" w:type="auto"/>
            <w:tcMar>
              <w:top w:w="100" w:type="dxa"/>
              <w:left w:w="40" w:type="dxa"/>
              <w:bottom w:w="100" w:type="dxa"/>
              <w:right w:w="40" w:type="dxa"/>
            </w:tcMar>
            <w:hideMark/>
          </w:tcPr>
          <w:p w14:paraId="03B4754D"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Mar>
              <w:top w:w="20" w:type="dxa"/>
              <w:left w:w="40" w:type="dxa"/>
              <w:bottom w:w="100" w:type="dxa"/>
              <w:right w:w="40" w:type="dxa"/>
            </w:tcMar>
            <w:hideMark/>
          </w:tcPr>
          <w:p w14:paraId="3D04ABDE"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4.00</w:t>
            </w:r>
          </w:p>
        </w:tc>
        <w:tc>
          <w:tcPr>
            <w:tcW w:w="0" w:type="auto"/>
            <w:tcMar>
              <w:top w:w="20" w:type="dxa"/>
              <w:left w:w="40" w:type="dxa"/>
              <w:bottom w:w="100" w:type="dxa"/>
              <w:right w:w="40" w:type="dxa"/>
            </w:tcMar>
            <w:hideMark/>
          </w:tcPr>
          <w:p w14:paraId="77423385"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5.33</w:t>
            </w:r>
          </w:p>
        </w:tc>
        <w:tc>
          <w:tcPr>
            <w:tcW w:w="0" w:type="auto"/>
            <w:tcMar>
              <w:top w:w="20" w:type="dxa"/>
              <w:left w:w="40" w:type="dxa"/>
              <w:bottom w:w="100" w:type="dxa"/>
              <w:right w:w="40" w:type="dxa"/>
            </w:tcMar>
            <w:hideMark/>
          </w:tcPr>
          <w:p w14:paraId="41BF6748"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5.33</w:t>
            </w:r>
          </w:p>
        </w:tc>
        <w:tc>
          <w:tcPr>
            <w:tcW w:w="0" w:type="auto"/>
            <w:tcMar>
              <w:top w:w="20" w:type="dxa"/>
              <w:left w:w="40" w:type="dxa"/>
              <w:bottom w:w="100" w:type="dxa"/>
              <w:right w:w="40" w:type="dxa"/>
            </w:tcMar>
            <w:hideMark/>
          </w:tcPr>
          <w:p w14:paraId="66EA19A2"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18.67</w:t>
            </w:r>
          </w:p>
        </w:tc>
        <w:tc>
          <w:tcPr>
            <w:tcW w:w="0" w:type="auto"/>
            <w:tcMar>
              <w:top w:w="20" w:type="dxa"/>
              <w:left w:w="40" w:type="dxa"/>
              <w:bottom w:w="100" w:type="dxa"/>
              <w:right w:w="40" w:type="dxa"/>
            </w:tcMar>
            <w:hideMark/>
          </w:tcPr>
          <w:p w14:paraId="3DE64BF2"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22.67</w:t>
            </w:r>
          </w:p>
        </w:tc>
        <w:tc>
          <w:tcPr>
            <w:tcW w:w="0" w:type="auto"/>
            <w:tcMar>
              <w:top w:w="20" w:type="dxa"/>
              <w:left w:w="40" w:type="dxa"/>
              <w:bottom w:w="100" w:type="dxa"/>
              <w:right w:w="40" w:type="dxa"/>
            </w:tcMar>
            <w:hideMark/>
          </w:tcPr>
          <w:p w14:paraId="46FC5290"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24.00</w:t>
            </w:r>
          </w:p>
        </w:tc>
        <w:tc>
          <w:tcPr>
            <w:tcW w:w="0" w:type="auto"/>
            <w:tcMar>
              <w:top w:w="20" w:type="dxa"/>
              <w:left w:w="40" w:type="dxa"/>
              <w:bottom w:w="100" w:type="dxa"/>
              <w:right w:w="40" w:type="dxa"/>
            </w:tcMar>
            <w:hideMark/>
          </w:tcPr>
          <w:p w14:paraId="58F83B5F"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20.00</w:t>
            </w:r>
          </w:p>
        </w:tc>
        <w:tc>
          <w:tcPr>
            <w:tcW w:w="0" w:type="auto"/>
            <w:tcMar>
              <w:top w:w="20" w:type="dxa"/>
              <w:left w:w="40" w:type="dxa"/>
              <w:bottom w:w="100" w:type="dxa"/>
              <w:right w:w="40" w:type="dxa"/>
            </w:tcMar>
            <w:hideMark/>
          </w:tcPr>
          <w:p w14:paraId="460A9C47"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100.00</w:t>
            </w:r>
          </w:p>
        </w:tc>
      </w:tr>
      <w:tr w:rsidR="00330DDD" w:rsidRPr="00330DDD" w14:paraId="4F109A99" w14:textId="77777777" w:rsidTr="00330DDD">
        <w:trPr>
          <w:trHeight w:val="395"/>
        </w:trPr>
        <w:tc>
          <w:tcPr>
            <w:tcW w:w="0" w:type="auto"/>
            <w:tcMar>
              <w:top w:w="100" w:type="dxa"/>
              <w:left w:w="40" w:type="dxa"/>
              <w:bottom w:w="100" w:type="dxa"/>
              <w:right w:w="40" w:type="dxa"/>
            </w:tcMar>
            <w:hideMark/>
          </w:tcPr>
          <w:p w14:paraId="28DB4515"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lastRenderedPageBreak/>
              <w:t> </w:t>
            </w:r>
          </w:p>
        </w:tc>
        <w:tc>
          <w:tcPr>
            <w:tcW w:w="0" w:type="auto"/>
            <w:tcMar>
              <w:top w:w="100" w:type="dxa"/>
              <w:left w:w="40" w:type="dxa"/>
              <w:bottom w:w="100" w:type="dxa"/>
              <w:right w:w="40" w:type="dxa"/>
            </w:tcMar>
            <w:hideMark/>
          </w:tcPr>
          <w:p w14:paraId="7EF60467"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Mar>
              <w:top w:w="100" w:type="dxa"/>
              <w:left w:w="40" w:type="dxa"/>
              <w:bottom w:w="100" w:type="dxa"/>
              <w:right w:w="40" w:type="dxa"/>
            </w:tcMar>
            <w:hideMark/>
          </w:tcPr>
          <w:p w14:paraId="3F13D216"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Mar>
              <w:top w:w="100" w:type="dxa"/>
              <w:left w:w="40" w:type="dxa"/>
              <w:bottom w:w="100" w:type="dxa"/>
              <w:right w:w="40" w:type="dxa"/>
            </w:tcMar>
            <w:hideMark/>
          </w:tcPr>
          <w:p w14:paraId="766F7AC5"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Mar>
              <w:top w:w="100" w:type="dxa"/>
              <w:left w:w="40" w:type="dxa"/>
              <w:bottom w:w="100" w:type="dxa"/>
              <w:right w:w="40" w:type="dxa"/>
            </w:tcMar>
            <w:hideMark/>
          </w:tcPr>
          <w:p w14:paraId="2DC5BD2C"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Mar>
              <w:top w:w="100" w:type="dxa"/>
              <w:left w:w="40" w:type="dxa"/>
              <w:bottom w:w="100" w:type="dxa"/>
              <w:right w:w="40" w:type="dxa"/>
            </w:tcMar>
            <w:hideMark/>
          </w:tcPr>
          <w:p w14:paraId="15F70027"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Mar>
              <w:top w:w="100" w:type="dxa"/>
              <w:left w:w="40" w:type="dxa"/>
              <w:bottom w:w="100" w:type="dxa"/>
              <w:right w:w="40" w:type="dxa"/>
            </w:tcMar>
            <w:hideMark/>
          </w:tcPr>
          <w:p w14:paraId="3FCD905D"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Mar>
              <w:top w:w="100" w:type="dxa"/>
              <w:left w:w="40" w:type="dxa"/>
              <w:bottom w:w="100" w:type="dxa"/>
              <w:right w:w="40" w:type="dxa"/>
            </w:tcMar>
            <w:hideMark/>
          </w:tcPr>
          <w:p w14:paraId="4C282277"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Mar>
              <w:top w:w="100" w:type="dxa"/>
              <w:left w:w="40" w:type="dxa"/>
              <w:bottom w:w="100" w:type="dxa"/>
              <w:right w:w="40" w:type="dxa"/>
            </w:tcMar>
            <w:hideMark/>
          </w:tcPr>
          <w:p w14:paraId="3ABF1189"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r>
      <w:tr w:rsidR="00330DDD" w:rsidRPr="00330DDD" w14:paraId="361276EC" w14:textId="77777777" w:rsidTr="00330DDD">
        <w:trPr>
          <w:trHeight w:val="325"/>
        </w:trPr>
        <w:tc>
          <w:tcPr>
            <w:tcW w:w="0" w:type="auto"/>
            <w:tcMar>
              <w:top w:w="20" w:type="dxa"/>
              <w:left w:w="40" w:type="dxa"/>
              <w:bottom w:w="100" w:type="dxa"/>
              <w:right w:w="40" w:type="dxa"/>
            </w:tcMar>
            <w:hideMark/>
          </w:tcPr>
          <w:p w14:paraId="4B07B3A7"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1</w:t>
            </w:r>
          </w:p>
        </w:tc>
        <w:tc>
          <w:tcPr>
            <w:tcW w:w="0" w:type="auto"/>
            <w:tcMar>
              <w:top w:w="20" w:type="dxa"/>
              <w:left w:w="40" w:type="dxa"/>
              <w:bottom w:w="100" w:type="dxa"/>
              <w:right w:w="40" w:type="dxa"/>
            </w:tcMar>
            <w:hideMark/>
          </w:tcPr>
          <w:p w14:paraId="0183DFDE"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w:t>
            </w:r>
          </w:p>
        </w:tc>
        <w:tc>
          <w:tcPr>
            <w:tcW w:w="0" w:type="auto"/>
            <w:tcMar>
              <w:top w:w="20" w:type="dxa"/>
              <w:left w:w="40" w:type="dxa"/>
              <w:bottom w:w="100" w:type="dxa"/>
              <w:right w:w="40" w:type="dxa"/>
            </w:tcMar>
            <w:hideMark/>
          </w:tcPr>
          <w:p w14:paraId="3B300517"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11</w:t>
            </w:r>
          </w:p>
        </w:tc>
        <w:tc>
          <w:tcPr>
            <w:tcW w:w="0" w:type="auto"/>
            <w:tcMar>
              <w:top w:w="20" w:type="dxa"/>
              <w:left w:w="40" w:type="dxa"/>
              <w:bottom w:w="100" w:type="dxa"/>
              <w:right w:w="40" w:type="dxa"/>
            </w:tcMar>
            <w:hideMark/>
          </w:tcPr>
          <w:p w14:paraId="3C401B19"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13</w:t>
            </w:r>
          </w:p>
        </w:tc>
        <w:tc>
          <w:tcPr>
            <w:tcW w:w="0" w:type="auto"/>
            <w:tcMar>
              <w:top w:w="20" w:type="dxa"/>
              <w:left w:w="40" w:type="dxa"/>
              <w:bottom w:w="100" w:type="dxa"/>
              <w:right w:w="40" w:type="dxa"/>
            </w:tcMar>
            <w:hideMark/>
          </w:tcPr>
          <w:p w14:paraId="025C67ED"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19</w:t>
            </w:r>
          </w:p>
        </w:tc>
        <w:tc>
          <w:tcPr>
            <w:tcW w:w="0" w:type="auto"/>
            <w:tcMar>
              <w:top w:w="20" w:type="dxa"/>
              <w:left w:w="40" w:type="dxa"/>
              <w:bottom w:w="100" w:type="dxa"/>
              <w:right w:w="40" w:type="dxa"/>
            </w:tcMar>
            <w:hideMark/>
          </w:tcPr>
          <w:p w14:paraId="2E0B9A68"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16</w:t>
            </w:r>
          </w:p>
        </w:tc>
        <w:tc>
          <w:tcPr>
            <w:tcW w:w="0" w:type="auto"/>
            <w:tcMar>
              <w:top w:w="20" w:type="dxa"/>
              <w:left w:w="40" w:type="dxa"/>
              <w:bottom w:w="100" w:type="dxa"/>
              <w:right w:w="40" w:type="dxa"/>
            </w:tcMar>
            <w:hideMark/>
          </w:tcPr>
          <w:p w14:paraId="0E2F612D"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6</w:t>
            </w:r>
          </w:p>
        </w:tc>
        <w:tc>
          <w:tcPr>
            <w:tcW w:w="0" w:type="auto"/>
            <w:tcMar>
              <w:top w:w="20" w:type="dxa"/>
              <w:left w:w="40" w:type="dxa"/>
              <w:bottom w:w="100" w:type="dxa"/>
              <w:right w:w="40" w:type="dxa"/>
            </w:tcMar>
            <w:hideMark/>
          </w:tcPr>
          <w:p w14:paraId="4AAFBA36"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w:t>
            </w:r>
          </w:p>
        </w:tc>
        <w:tc>
          <w:tcPr>
            <w:tcW w:w="0" w:type="auto"/>
            <w:tcMar>
              <w:top w:w="20" w:type="dxa"/>
              <w:left w:w="40" w:type="dxa"/>
              <w:bottom w:w="100" w:type="dxa"/>
              <w:right w:w="40" w:type="dxa"/>
            </w:tcMar>
            <w:hideMark/>
          </w:tcPr>
          <w:p w14:paraId="528792AA"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73</w:t>
            </w:r>
          </w:p>
        </w:tc>
      </w:tr>
      <w:tr w:rsidR="00330DDD" w:rsidRPr="00330DDD" w14:paraId="65FD84A1" w14:textId="77777777" w:rsidTr="00330DDD">
        <w:trPr>
          <w:trHeight w:val="425"/>
        </w:trPr>
        <w:tc>
          <w:tcPr>
            <w:tcW w:w="0" w:type="auto"/>
            <w:tcMar>
              <w:top w:w="100" w:type="dxa"/>
              <w:left w:w="40" w:type="dxa"/>
              <w:bottom w:w="100" w:type="dxa"/>
              <w:right w:w="40" w:type="dxa"/>
            </w:tcMar>
            <w:hideMark/>
          </w:tcPr>
          <w:p w14:paraId="7D691C8A"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Mar>
              <w:top w:w="20" w:type="dxa"/>
              <w:left w:w="40" w:type="dxa"/>
              <w:bottom w:w="100" w:type="dxa"/>
              <w:right w:w="40" w:type="dxa"/>
            </w:tcMar>
            <w:hideMark/>
          </w:tcPr>
          <w:p w14:paraId="4478CE0C"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9.59</w:t>
            </w:r>
          </w:p>
        </w:tc>
        <w:tc>
          <w:tcPr>
            <w:tcW w:w="0" w:type="auto"/>
            <w:tcMar>
              <w:top w:w="20" w:type="dxa"/>
              <w:left w:w="40" w:type="dxa"/>
              <w:bottom w:w="100" w:type="dxa"/>
              <w:right w:w="40" w:type="dxa"/>
            </w:tcMar>
            <w:hideMark/>
          </w:tcPr>
          <w:p w14:paraId="69857C32"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15.07</w:t>
            </w:r>
          </w:p>
        </w:tc>
        <w:tc>
          <w:tcPr>
            <w:tcW w:w="0" w:type="auto"/>
            <w:tcMar>
              <w:top w:w="20" w:type="dxa"/>
              <w:left w:w="40" w:type="dxa"/>
              <w:bottom w:w="100" w:type="dxa"/>
              <w:right w:w="40" w:type="dxa"/>
            </w:tcMar>
            <w:hideMark/>
          </w:tcPr>
          <w:p w14:paraId="40FA8233"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17.81</w:t>
            </w:r>
          </w:p>
        </w:tc>
        <w:tc>
          <w:tcPr>
            <w:tcW w:w="0" w:type="auto"/>
            <w:tcMar>
              <w:top w:w="20" w:type="dxa"/>
              <w:left w:w="40" w:type="dxa"/>
              <w:bottom w:w="100" w:type="dxa"/>
              <w:right w:w="40" w:type="dxa"/>
            </w:tcMar>
            <w:hideMark/>
          </w:tcPr>
          <w:p w14:paraId="6561B7EA"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26.03</w:t>
            </w:r>
          </w:p>
        </w:tc>
        <w:tc>
          <w:tcPr>
            <w:tcW w:w="0" w:type="auto"/>
            <w:tcMar>
              <w:top w:w="20" w:type="dxa"/>
              <w:left w:w="40" w:type="dxa"/>
              <w:bottom w:w="100" w:type="dxa"/>
              <w:right w:w="40" w:type="dxa"/>
            </w:tcMar>
            <w:hideMark/>
          </w:tcPr>
          <w:p w14:paraId="70D98098"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21.92</w:t>
            </w:r>
          </w:p>
        </w:tc>
        <w:tc>
          <w:tcPr>
            <w:tcW w:w="0" w:type="auto"/>
            <w:tcMar>
              <w:top w:w="20" w:type="dxa"/>
              <w:left w:w="40" w:type="dxa"/>
              <w:bottom w:w="100" w:type="dxa"/>
              <w:right w:w="40" w:type="dxa"/>
            </w:tcMar>
            <w:hideMark/>
          </w:tcPr>
          <w:p w14:paraId="63273955"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8.22</w:t>
            </w:r>
          </w:p>
        </w:tc>
        <w:tc>
          <w:tcPr>
            <w:tcW w:w="0" w:type="auto"/>
            <w:tcMar>
              <w:top w:w="20" w:type="dxa"/>
              <w:left w:w="40" w:type="dxa"/>
              <w:bottom w:w="100" w:type="dxa"/>
              <w:right w:w="40" w:type="dxa"/>
            </w:tcMar>
            <w:hideMark/>
          </w:tcPr>
          <w:p w14:paraId="72CF644B"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1.37</w:t>
            </w:r>
          </w:p>
        </w:tc>
        <w:tc>
          <w:tcPr>
            <w:tcW w:w="0" w:type="auto"/>
            <w:tcMar>
              <w:top w:w="20" w:type="dxa"/>
              <w:left w:w="40" w:type="dxa"/>
              <w:bottom w:w="100" w:type="dxa"/>
              <w:right w:w="40" w:type="dxa"/>
            </w:tcMar>
            <w:hideMark/>
          </w:tcPr>
          <w:p w14:paraId="19477919"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100.00</w:t>
            </w:r>
          </w:p>
        </w:tc>
      </w:tr>
      <w:tr w:rsidR="00330DDD" w:rsidRPr="00330DDD" w14:paraId="5A9A67DF" w14:textId="77777777" w:rsidTr="00330DDD">
        <w:trPr>
          <w:trHeight w:val="395"/>
        </w:trPr>
        <w:tc>
          <w:tcPr>
            <w:tcW w:w="0" w:type="auto"/>
            <w:tcMar>
              <w:top w:w="100" w:type="dxa"/>
              <w:left w:w="40" w:type="dxa"/>
              <w:bottom w:w="100" w:type="dxa"/>
              <w:right w:w="40" w:type="dxa"/>
            </w:tcMar>
            <w:hideMark/>
          </w:tcPr>
          <w:p w14:paraId="49D5F871"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Mar>
              <w:top w:w="100" w:type="dxa"/>
              <w:left w:w="40" w:type="dxa"/>
              <w:bottom w:w="100" w:type="dxa"/>
              <w:right w:w="40" w:type="dxa"/>
            </w:tcMar>
            <w:hideMark/>
          </w:tcPr>
          <w:p w14:paraId="30A8ECBB"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Mar>
              <w:top w:w="100" w:type="dxa"/>
              <w:left w:w="40" w:type="dxa"/>
              <w:bottom w:w="100" w:type="dxa"/>
              <w:right w:w="40" w:type="dxa"/>
            </w:tcMar>
            <w:hideMark/>
          </w:tcPr>
          <w:p w14:paraId="5B8E8811"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Mar>
              <w:top w:w="100" w:type="dxa"/>
              <w:left w:w="40" w:type="dxa"/>
              <w:bottom w:w="100" w:type="dxa"/>
              <w:right w:w="40" w:type="dxa"/>
            </w:tcMar>
            <w:hideMark/>
          </w:tcPr>
          <w:p w14:paraId="0606CE9E"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Mar>
              <w:top w:w="100" w:type="dxa"/>
              <w:left w:w="40" w:type="dxa"/>
              <w:bottom w:w="100" w:type="dxa"/>
              <w:right w:w="40" w:type="dxa"/>
            </w:tcMar>
            <w:hideMark/>
          </w:tcPr>
          <w:p w14:paraId="4E314017"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Mar>
              <w:top w:w="100" w:type="dxa"/>
              <w:left w:w="40" w:type="dxa"/>
              <w:bottom w:w="100" w:type="dxa"/>
              <w:right w:w="40" w:type="dxa"/>
            </w:tcMar>
            <w:hideMark/>
          </w:tcPr>
          <w:p w14:paraId="52749124"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Mar>
              <w:top w:w="100" w:type="dxa"/>
              <w:left w:w="40" w:type="dxa"/>
              <w:bottom w:w="100" w:type="dxa"/>
              <w:right w:w="40" w:type="dxa"/>
            </w:tcMar>
            <w:hideMark/>
          </w:tcPr>
          <w:p w14:paraId="5CF0E34D"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Mar>
              <w:top w:w="100" w:type="dxa"/>
              <w:left w:w="40" w:type="dxa"/>
              <w:bottom w:w="100" w:type="dxa"/>
              <w:right w:w="40" w:type="dxa"/>
            </w:tcMar>
            <w:hideMark/>
          </w:tcPr>
          <w:p w14:paraId="204CD6EB"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Mar>
              <w:top w:w="100" w:type="dxa"/>
              <w:left w:w="40" w:type="dxa"/>
              <w:bottom w:w="100" w:type="dxa"/>
              <w:right w:w="40" w:type="dxa"/>
            </w:tcMar>
            <w:hideMark/>
          </w:tcPr>
          <w:p w14:paraId="3EDDB5F6"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r>
      <w:tr w:rsidR="00330DDD" w:rsidRPr="00330DDD" w14:paraId="51E6C93C" w14:textId="77777777" w:rsidTr="00330DDD">
        <w:trPr>
          <w:trHeight w:val="325"/>
        </w:trPr>
        <w:tc>
          <w:tcPr>
            <w:tcW w:w="0" w:type="auto"/>
            <w:tcMar>
              <w:top w:w="20" w:type="dxa"/>
              <w:left w:w="40" w:type="dxa"/>
              <w:bottom w:w="100" w:type="dxa"/>
              <w:right w:w="40" w:type="dxa"/>
            </w:tcMar>
            <w:hideMark/>
          </w:tcPr>
          <w:p w14:paraId="708FB71E"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All</w:t>
            </w:r>
          </w:p>
        </w:tc>
        <w:tc>
          <w:tcPr>
            <w:tcW w:w="0" w:type="auto"/>
            <w:tcMar>
              <w:top w:w="20" w:type="dxa"/>
              <w:left w:w="40" w:type="dxa"/>
              <w:bottom w:w="100" w:type="dxa"/>
              <w:right w:w="40" w:type="dxa"/>
            </w:tcMar>
            <w:hideMark/>
          </w:tcPr>
          <w:p w14:paraId="5470E352"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10</w:t>
            </w:r>
          </w:p>
        </w:tc>
        <w:tc>
          <w:tcPr>
            <w:tcW w:w="0" w:type="auto"/>
            <w:tcMar>
              <w:top w:w="20" w:type="dxa"/>
              <w:left w:w="40" w:type="dxa"/>
              <w:bottom w:w="100" w:type="dxa"/>
              <w:right w:w="40" w:type="dxa"/>
            </w:tcMar>
            <w:hideMark/>
          </w:tcPr>
          <w:p w14:paraId="09CDB083"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15</w:t>
            </w:r>
          </w:p>
        </w:tc>
        <w:tc>
          <w:tcPr>
            <w:tcW w:w="0" w:type="auto"/>
            <w:tcMar>
              <w:top w:w="20" w:type="dxa"/>
              <w:left w:w="40" w:type="dxa"/>
              <w:bottom w:w="100" w:type="dxa"/>
              <w:right w:w="40" w:type="dxa"/>
            </w:tcMar>
            <w:hideMark/>
          </w:tcPr>
          <w:p w14:paraId="32F93E66"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17</w:t>
            </w:r>
          </w:p>
        </w:tc>
        <w:tc>
          <w:tcPr>
            <w:tcW w:w="0" w:type="auto"/>
            <w:tcMar>
              <w:top w:w="20" w:type="dxa"/>
              <w:left w:w="40" w:type="dxa"/>
              <w:bottom w:w="100" w:type="dxa"/>
              <w:right w:w="40" w:type="dxa"/>
            </w:tcMar>
            <w:hideMark/>
          </w:tcPr>
          <w:p w14:paraId="1EDB9A5C"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33</w:t>
            </w:r>
          </w:p>
        </w:tc>
        <w:tc>
          <w:tcPr>
            <w:tcW w:w="0" w:type="auto"/>
            <w:tcMar>
              <w:top w:w="20" w:type="dxa"/>
              <w:left w:w="40" w:type="dxa"/>
              <w:bottom w:w="100" w:type="dxa"/>
              <w:right w:w="40" w:type="dxa"/>
            </w:tcMar>
            <w:hideMark/>
          </w:tcPr>
          <w:p w14:paraId="69BD83F3"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33</w:t>
            </w:r>
          </w:p>
        </w:tc>
        <w:tc>
          <w:tcPr>
            <w:tcW w:w="0" w:type="auto"/>
            <w:tcMar>
              <w:top w:w="20" w:type="dxa"/>
              <w:left w:w="40" w:type="dxa"/>
              <w:bottom w:w="100" w:type="dxa"/>
              <w:right w:w="40" w:type="dxa"/>
            </w:tcMar>
            <w:hideMark/>
          </w:tcPr>
          <w:p w14:paraId="267BFAE3"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24</w:t>
            </w:r>
          </w:p>
        </w:tc>
        <w:tc>
          <w:tcPr>
            <w:tcW w:w="0" w:type="auto"/>
            <w:tcMar>
              <w:top w:w="20" w:type="dxa"/>
              <w:left w:w="40" w:type="dxa"/>
              <w:bottom w:w="100" w:type="dxa"/>
              <w:right w:w="40" w:type="dxa"/>
            </w:tcMar>
            <w:hideMark/>
          </w:tcPr>
          <w:p w14:paraId="7D54A8BC"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16</w:t>
            </w:r>
          </w:p>
        </w:tc>
        <w:tc>
          <w:tcPr>
            <w:tcW w:w="0" w:type="auto"/>
            <w:tcMar>
              <w:top w:w="20" w:type="dxa"/>
              <w:left w:w="40" w:type="dxa"/>
              <w:bottom w:w="100" w:type="dxa"/>
              <w:right w:w="40" w:type="dxa"/>
            </w:tcMar>
            <w:hideMark/>
          </w:tcPr>
          <w:p w14:paraId="33DA1F12"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148</w:t>
            </w:r>
          </w:p>
        </w:tc>
      </w:tr>
      <w:tr w:rsidR="00330DDD" w:rsidRPr="00330DDD" w14:paraId="754FC9FC" w14:textId="77777777" w:rsidTr="00330DDD">
        <w:trPr>
          <w:trHeight w:val="425"/>
        </w:trPr>
        <w:tc>
          <w:tcPr>
            <w:tcW w:w="0" w:type="auto"/>
            <w:tcMar>
              <w:top w:w="100" w:type="dxa"/>
              <w:left w:w="40" w:type="dxa"/>
              <w:bottom w:w="100" w:type="dxa"/>
              <w:right w:w="40" w:type="dxa"/>
            </w:tcMar>
            <w:hideMark/>
          </w:tcPr>
          <w:p w14:paraId="1DC2D884"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tcMar>
              <w:top w:w="20" w:type="dxa"/>
              <w:left w:w="40" w:type="dxa"/>
              <w:bottom w:w="100" w:type="dxa"/>
              <w:right w:w="40" w:type="dxa"/>
            </w:tcMar>
            <w:hideMark/>
          </w:tcPr>
          <w:p w14:paraId="56F91200"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6.76</w:t>
            </w:r>
          </w:p>
        </w:tc>
        <w:tc>
          <w:tcPr>
            <w:tcW w:w="0" w:type="auto"/>
            <w:tcMar>
              <w:top w:w="20" w:type="dxa"/>
              <w:left w:w="40" w:type="dxa"/>
              <w:bottom w:w="100" w:type="dxa"/>
              <w:right w:w="40" w:type="dxa"/>
            </w:tcMar>
            <w:hideMark/>
          </w:tcPr>
          <w:p w14:paraId="2C345FDF"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10.14</w:t>
            </w:r>
          </w:p>
        </w:tc>
        <w:tc>
          <w:tcPr>
            <w:tcW w:w="0" w:type="auto"/>
            <w:tcMar>
              <w:top w:w="20" w:type="dxa"/>
              <w:left w:w="40" w:type="dxa"/>
              <w:bottom w:w="100" w:type="dxa"/>
              <w:right w:w="40" w:type="dxa"/>
            </w:tcMar>
            <w:hideMark/>
          </w:tcPr>
          <w:p w14:paraId="704EA7A1"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11.49</w:t>
            </w:r>
          </w:p>
        </w:tc>
        <w:tc>
          <w:tcPr>
            <w:tcW w:w="0" w:type="auto"/>
            <w:tcMar>
              <w:top w:w="20" w:type="dxa"/>
              <w:left w:w="40" w:type="dxa"/>
              <w:bottom w:w="100" w:type="dxa"/>
              <w:right w:w="40" w:type="dxa"/>
            </w:tcMar>
            <w:hideMark/>
          </w:tcPr>
          <w:p w14:paraId="1481BF7B"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22.30</w:t>
            </w:r>
          </w:p>
        </w:tc>
        <w:tc>
          <w:tcPr>
            <w:tcW w:w="0" w:type="auto"/>
            <w:tcMar>
              <w:top w:w="20" w:type="dxa"/>
              <w:left w:w="40" w:type="dxa"/>
              <w:bottom w:w="100" w:type="dxa"/>
              <w:right w:w="40" w:type="dxa"/>
            </w:tcMar>
            <w:hideMark/>
          </w:tcPr>
          <w:p w14:paraId="509B8C0D"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22.30</w:t>
            </w:r>
          </w:p>
        </w:tc>
        <w:tc>
          <w:tcPr>
            <w:tcW w:w="0" w:type="auto"/>
            <w:tcMar>
              <w:top w:w="20" w:type="dxa"/>
              <w:left w:w="40" w:type="dxa"/>
              <w:bottom w:w="100" w:type="dxa"/>
              <w:right w:w="40" w:type="dxa"/>
            </w:tcMar>
            <w:hideMark/>
          </w:tcPr>
          <w:p w14:paraId="7A58BBAA"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16.22</w:t>
            </w:r>
          </w:p>
        </w:tc>
        <w:tc>
          <w:tcPr>
            <w:tcW w:w="0" w:type="auto"/>
            <w:tcMar>
              <w:top w:w="20" w:type="dxa"/>
              <w:left w:w="40" w:type="dxa"/>
              <w:bottom w:w="100" w:type="dxa"/>
              <w:right w:w="40" w:type="dxa"/>
            </w:tcMar>
            <w:hideMark/>
          </w:tcPr>
          <w:p w14:paraId="39246D02"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10.81</w:t>
            </w:r>
          </w:p>
        </w:tc>
        <w:tc>
          <w:tcPr>
            <w:tcW w:w="0" w:type="auto"/>
            <w:tcMar>
              <w:top w:w="20" w:type="dxa"/>
              <w:left w:w="40" w:type="dxa"/>
              <w:bottom w:w="100" w:type="dxa"/>
              <w:right w:w="40" w:type="dxa"/>
            </w:tcMar>
            <w:hideMark/>
          </w:tcPr>
          <w:p w14:paraId="4576B021"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100.00</w:t>
            </w:r>
          </w:p>
        </w:tc>
      </w:tr>
    </w:tbl>
    <w:p w14:paraId="1104CD40" w14:textId="77777777" w:rsidR="00330DDD" w:rsidRPr="00330DDD" w:rsidRDefault="00330DDD" w:rsidP="00330DDD">
      <w:pPr>
        <w:spacing w:before="180" w:line="240" w:lineRule="auto"/>
        <w:ind w:left="220"/>
        <w:rPr>
          <w:rFonts w:ascii="Times New Roman" w:eastAsia="Times New Roman" w:hAnsi="Times New Roman" w:cs="Times New Roman"/>
          <w:sz w:val="24"/>
          <w:szCs w:val="24"/>
        </w:rPr>
      </w:pPr>
      <w:r w:rsidRPr="00330DDD">
        <w:rPr>
          <w:rFonts w:ascii="Arial" w:eastAsia="Times New Roman" w:hAnsi="Arial" w:cs="Arial"/>
          <w:i/>
          <w:iCs/>
          <w:color w:val="000000"/>
          <w:sz w:val="16"/>
          <w:szCs w:val="16"/>
        </w:rPr>
        <w:t>Cell Contents</w:t>
      </w:r>
    </w:p>
    <w:p w14:paraId="0042B7BE" w14:textId="77777777" w:rsidR="00330DDD" w:rsidRPr="00330DDD" w:rsidRDefault="00330DDD" w:rsidP="00330DDD">
      <w:pPr>
        <w:spacing w:before="180" w:line="240" w:lineRule="auto"/>
        <w:ind w:left="220"/>
        <w:rPr>
          <w:rFonts w:ascii="Times New Roman" w:eastAsia="Times New Roman" w:hAnsi="Times New Roman" w:cs="Times New Roman"/>
          <w:sz w:val="24"/>
          <w:szCs w:val="24"/>
        </w:rPr>
      </w:pPr>
      <w:r w:rsidRPr="00330DDD">
        <w:rPr>
          <w:rFonts w:ascii="Arial" w:eastAsia="Times New Roman" w:hAnsi="Arial" w:cs="Arial"/>
          <w:i/>
          <w:iCs/>
          <w:color w:val="000000"/>
          <w:sz w:val="16"/>
          <w:szCs w:val="16"/>
        </w:rPr>
        <w:t>  </w:t>
      </w:r>
      <w:r w:rsidRPr="00330DDD">
        <w:rPr>
          <w:rFonts w:ascii="Arial" w:eastAsia="Times New Roman" w:hAnsi="Arial" w:cs="Arial"/>
          <w:i/>
          <w:iCs/>
          <w:color w:val="000000"/>
          <w:sz w:val="16"/>
          <w:szCs w:val="16"/>
        </w:rPr>
        <w:tab/>
        <w:t>Count</w:t>
      </w:r>
    </w:p>
    <w:p w14:paraId="1A8F9CF0" w14:textId="77777777" w:rsidR="00330DDD" w:rsidRPr="00330DDD" w:rsidRDefault="00330DDD" w:rsidP="00330DDD">
      <w:pPr>
        <w:spacing w:before="180" w:line="240" w:lineRule="auto"/>
        <w:ind w:left="220"/>
        <w:rPr>
          <w:rFonts w:ascii="Times New Roman" w:eastAsia="Times New Roman" w:hAnsi="Times New Roman" w:cs="Times New Roman"/>
          <w:sz w:val="24"/>
          <w:szCs w:val="24"/>
        </w:rPr>
      </w:pPr>
      <w:r w:rsidRPr="00330DDD">
        <w:rPr>
          <w:rFonts w:ascii="Arial" w:eastAsia="Times New Roman" w:hAnsi="Arial" w:cs="Arial"/>
          <w:i/>
          <w:iCs/>
          <w:color w:val="000000"/>
          <w:sz w:val="16"/>
          <w:szCs w:val="16"/>
        </w:rPr>
        <w:t>  </w:t>
      </w:r>
      <w:r w:rsidRPr="00330DDD">
        <w:rPr>
          <w:rFonts w:ascii="Arial" w:eastAsia="Times New Roman" w:hAnsi="Arial" w:cs="Arial"/>
          <w:i/>
          <w:iCs/>
          <w:color w:val="000000"/>
          <w:sz w:val="16"/>
          <w:szCs w:val="16"/>
        </w:rPr>
        <w:tab/>
        <w:t>% of Row</w:t>
      </w:r>
    </w:p>
    <w:p w14:paraId="12845D69" w14:textId="77777777" w:rsidR="00330DDD" w:rsidRPr="00330DDD" w:rsidRDefault="00330DDD" w:rsidP="00330DDD">
      <w:pPr>
        <w:spacing w:before="180" w:after="420" w:line="240" w:lineRule="auto"/>
        <w:ind w:right="1080"/>
        <w:rPr>
          <w:rFonts w:ascii="Times New Roman" w:eastAsia="Times New Roman" w:hAnsi="Times New Roman" w:cs="Times New Roman"/>
          <w:sz w:val="24"/>
          <w:szCs w:val="24"/>
        </w:rPr>
      </w:pPr>
      <w:r w:rsidRPr="00330DDD">
        <w:rPr>
          <w:rFonts w:ascii="Arial" w:eastAsia="Times New Roman" w:hAnsi="Arial" w:cs="Arial"/>
          <w:color w:val="000000"/>
          <w:sz w:val="24"/>
          <w:szCs w:val="24"/>
        </w:rPr>
        <w:t> </w:t>
      </w:r>
    </w:p>
    <w:p w14:paraId="7B004C28" w14:textId="77777777" w:rsidR="00330DDD" w:rsidRPr="00330DDD" w:rsidRDefault="00330DDD" w:rsidP="00330DDD">
      <w:pPr>
        <w:spacing w:before="180" w:after="420" w:line="240" w:lineRule="auto"/>
        <w:ind w:right="1080"/>
        <w:rPr>
          <w:rFonts w:ascii="Times New Roman" w:eastAsia="Times New Roman" w:hAnsi="Times New Roman" w:cs="Times New Roman"/>
          <w:sz w:val="24"/>
          <w:szCs w:val="24"/>
        </w:rPr>
      </w:pPr>
      <w:r w:rsidRPr="00330DDD">
        <w:rPr>
          <w:rFonts w:ascii="Arial" w:eastAsia="Times New Roman" w:hAnsi="Arial" w:cs="Arial"/>
          <w:color w:val="000000"/>
          <w:sz w:val="24"/>
          <w:szCs w:val="24"/>
        </w:rPr>
        <w:t> </w:t>
      </w:r>
      <w:r w:rsidRPr="00330DDD">
        <w:rPr>
          <w:rFonts w:ascii="Arial" w:eastAsia="Times New Roman" w:hAnsi="Arial" w:cs="Arial"/>
          <w:b/>
          <w:bCs/>
          <w:color w:val="056EB2"/>
          <w:sz w:val="24"/>
          <w:szCs w:val="24"/>
        </w:rPr>
        <w:t>Chi-Square Test</w:t>
      </w:r>
    </w:p>
    <w:tbl>
      <w:tblPr>
        <w:tblW w:w="0" w:type="auto"/>
        <w:tblCellMar>
          <w:top w:w="15" w:type="dxa"/>
          <w:left w:w="15" w:type="dxa"/>
          <w:bottom w:w="15" w:type="dxa"/>
          <w:right w:w="15" w:type="dxa"/>
        </w:tblCellMar>
        <w:tblLook w:val="04A0" w:firstRow="1" w:lastRow="0" w:firstColumn="1" w:lastColumn="0" w:noHBand="0" w:noVBand="1"/>
      </w:tblPr>
      <w:tblGrid>
        <w:gridCol w:w="1361"/>
        <w:gridCol w:w="1094"/>
        <w:gridCol w:w="334"/>
        <w:gridCol w:w="777"/>
      </w:tblGrid>
      <w:tr w:rsidR="00330DDD" w:rsidRPr="00330DDD" w14:paraId="637F2E4F" w14:textId="77777777" w:rsidTr="00330DDD">
        <w:trPr>
          <w:trHeight w:val="355"/>
        </w:trPr>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557683B6"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 </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3EA7BFCC"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Chi-Square</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4475D76A"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DF</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77D5E355"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P-Value</w:t>
            </w:r>
          </w:p>
        </w:tc>
      </w:tr>
      <w:tr w:rsidR="00330DDD" w:rsidRPr="00330DDD" w14:paraId="66270755" w14:textId="77777777" w:rsidTr="00330DDD">
        <w:trPr>
          <w:trHeight w:val="325"/>
        </w:trPr>
        <w:tc>
          <w:tcPr>
            <w:tcW w:w="0" w:type="auto"/>
            <w:tcBorders>
              <w:top w:val="single" w:sz="8" w:space="0" w:color="383838"/>
            </w:tcBorders>
            <w:shd w:val="clear" w:color="auto" w:fill="FEFEFE"/>
            <w:tcMar>
              <w:top w:w="20" w:type="dxa"/>
              <w:left w:w="40" w:type="dxa"/>
              <w:bottom w:w="100" w:type="dxa"/>
              <w:right w:w="40" w:type="dxa"/>
            </w:tcMar>
            <w:hideMark/>
          </w:tcPr>
          <w:p w14:paraId="21208569"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Pearson</w:t>
            </w:r>
          </w:p>
        </w:tc>
        <w:tc>
          <w:tcPr>
            <w:tcW w:w="0" w:type="auto"/>
            <w:tcBorders>
              <w:top w:val="single" w:sz="8" w:space="0" w:color="383838"/>
            </w:tcBorders>
            <w:shd w:val="clear" w:color="auto" w:fill="FEFEFE"/>
            <w:tcMar>
              <w:top w:w="20" w:type="dxa"/>
              <w:left w:w="40" w:type="dxa"/>
              <w:bottom w:w="100" w:type="dxa"/>
              <w:right w:w="40" w:type="dxa"/>
            </w:tcMar>
            <w:hideMark/>
          </w:tcPr>
          <w:p w14:paraId="77AAD885"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28.647</w:t>
            </w:r>
          </w:p>
        </w:tc>
        <w:tc>
          <w:tcPr>
            <w:tcW w:w="0" w:type="auto"/>
            <w:tcBorders>
              <w:top w:val="single" w:sz="8" w:space="0" w:color="383838"/>
            </w:tcBorders>
            <w:shd w:val="clear" w:color="auto" w:fill="FEFEFE"/>
            <w:tcMar>
              <w:top w:w="20" w:type="dxa"/>
              <w:left w:w="40" w:type="dxa"/>
              <w:bottom w:w="100" w:type="dxa"/>
              <w:right w:w="40" w:type="dxa"/>
            </w:tcMar>
            <w:hideMark/>
          </w:tcPr>
          <w:p w14:paraId="70415C2D"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6</w:t>
            </w:r>
          </w:p>
        </w:tc>
        <w:tc>
          <w:tcPr>
            <w:tcW w:w="0" w:type="auto"/>
            <w:tcBorders>
              <w:top w:val="single" w:sz="8" w:space="0" w:color="383838"/>
            </w:tcBorders>
            <w:shd w:val="clear" w:color="auto" w:fill="FEFEFE"/>
            <w:tcMar>
              <w:top w:w="20" w:type="dxa"/>
              <w:left w:w="40" w:type="dxa"/>
              <w:bottom w:w="100" w:type="dxa"/>
              <w:right w:w="40" w:type="dxa"/>
            </w:tcMar>
            <w:hideMark/>
          </w:tcPr>
          <w:p w14:paraId="167A1FEA"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0.000</w:t>
            </w:r>
          </w:p>
        </w:tc>
      </w:tr>
      <w:tr w:rsidR="00330DDD" w:rsidRPr="00330DDD" w14:paraId="1DEDC529" w14:textId="77777777" w:rsidTr="00330DDD">
        <w:trPr>
          <w:trHeight w:val="325"/>
        </w:trPr>
        <w:tc>
          <w:tcPr>
            <w:tcW w:w="0" w:type="auto"/>
            <w:shd w:val="clear" w:color="auto" w:fill="FEFEFE"/>
            <w:tcMar>
              <w:top w:w="20" w:type="dxa"/>
              <w:left w:w="40" w:type="dxa"/>
              <w:bottom w:w="100" w:type="dxa"/>
              <w:right w:w="40" w:type="dxa"/>
            </w:tcMar>
            <w:hideMark/>
          </w:tcPr>
          <w:p w14:paraId="025131FB"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Likelihood Ratio</w:t>
            </w:r>
          </w:p>
        </w:tc>
        <w:tc>
          <w:tcPr>
            <w:tcW w:w="0" w:type="auto"/>
            <w:shd w:val="clear" w:color="auto" w:fill="FEFEFE"/>
            <w:tcMar>
              <w:top w:w="20" w:type="dxa"/>
              <w:left w:w="40" w:type="dxa"/>
              <w:bottom w:w="100" w:type="dxa"/>
              <w:right w:w="40" w:type="dxa"/>
            </w:tcMar>
            <w:hideMark/>
          </w:tcPr>
          <w:p w14:paraId="7FF72573"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31.802</w:t>
            </w:r>
          </w:p>
        </w:tc>
        <w:tc>
          <w:tcPr>
            <w:tcW w:w="0" w:type="auto"/>
            <w:shd w:val="clear" w:color="auto" w:fill="FEFEFE"/>
            <w:tcMar>
              <w:top w:w="20" w:type="dxa"/>
              <w:left w:w="40" w:type="dxa"/>
              <w:bottom w:w="100" w:type="dxa"/>
              <w:right w:w="40" w:type="dxa"/>
            </w:tcMar>
            <w:hideMark/>
          </w:tcPr>
          <w:p w14:paraId="4764A09E"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6</w:t>
            </w:r>
          </w:p>
        </w:tc>
        <w:tc>
          <w:tcPr>
            <w:tcW w:w="0" w:type="auto"/>
            <w:shd w:val="clear" w:color="auto" w:fill="FEFEFE"/>
            <w:tcMar>
              <w:top w:w="20" w:type="dxa"/>
              <w:left w:w="40" w:type="dxa"/>
              <w:bottom w:w="100" w:type="dxa"/>
              <w:right w:w="40" w:type="dxa"/>
            </w:tcMar>
            <w:hideMark/>
          </w:tcPr>
          <w:p w14:paraId="7A72B745"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0.000</w:t>
            </w:r>
          </w:p>
        </w:tc>
      </w:tr>
    </w:tbl>
    <w:p w14:paraId="45B1695F" w14:textId="77777777" w:rsidR="00330DDD" w:rsidRPr="00330DDD" w:rsidRDefault="00330DDD" w:rsidP="00330DDD">
      <w:pPr>
        <w:spacing w:before="180" w:line="240" w:lineRule="auto"/>
        <w:ind w:left="180"/>
        <w:rPr>
          <w:rFonts w:ascii="Times New Roman" w:eastAsia="Times New Roman" w:hAnsi="Times New Roman" w:cs="Times New Roman"/>
          <w:sz w:val="24"/>
          <w:szCs w:val="24"/>
        </w:rPr>
      </w:pPr>
      <w:r w:rsidRPr="00330DDD">
        <w:rPr>
          <w:rFonts w:ascii="Arial" w:eastAsia="Times New Roman" w:hAnsi="Arial" w:cs="Arial"/>
          <w:i/>
          <w:iCs/>
          <w:color w:val="000000"/>
          <w:sz w:val="16"/>
          <w:szCs w:val="16"/>
        </w:rPr>
        <w:t>1 cell(s) with expected counts less than 5.</w:t>
      </w:r>
    </w:p>
    <w:p w14:paraId="4224332F" w14:textId="77777777" w:rsidR="00330DDD" w:rsidRPr="00330DDD" w:rsidRDefault="00330DDD" w:rsidP="00330DDD">
      <w:pPr>
        <w:spacing w:before="180" w:after="420" w:line="240" w:lineRule="auto"/>
        <w:ind w:right="1080"/>
        <w:rPr>
          <w:rFonts w:ascii="Times New Roman" w:eastAsia="Times New Roman" w:hAnsi="Times New Roman" w:cs="Times New Roman"/>
          <w:sz w:val="24"/>
          <w:szCs w:val="24"/>
        </w:rPr>
      </w:pPr>
      <w:r w:rsidRPr="00330DDD">
        <w:rPr>
          <w:rFonts w:ascii="Arial" w:eastAsia="Times New Roman" w:hAnsi="Arial" w:cs="Arial"/>
          <w:color w:val="000000"/>
          <w:sz w:val="24"/>
          <w:szCs w:val="24"/>
        </w:rPr>
        <w:t> </w:t>
      </w:r>
    </w:p>
    <w:p w14:paraId="01CC6B78" w14:textId="77777777" w:rsidR="00330DDD" w:rsidRPr="00330DDD" w:rsidRDefault="00330DDD" w:rsidP="00330DDD">
      <w:pPr>
        <w:spacing w:after="240" w:line="240" w:lineRule="auto"/>
        <w:rPr>
          <w:rFonts w:ascii="Times New Roman" w:eastAsia="Times New Roman" w:hAnsi="Times New Roman" w:cs="Times New Roman"/>
          <w:sz w:val="24"/>
          <w:szCs w:val="24"/>
        </w:rPr>
      </w:pPr>
    </w:p>
    <w:p w14:paraId="1A438275" w14:textId="77777777" w:rsidR="00330DDD" w:rsidRPr="00330DDD" w:rsidRDefault="00330DDD" w:rsidP="00330DDD">
      <w:pPr>
        <w:spacing w:before="180" w:after="420" w:line="240" w:lineRule="auto"/>
        <w:ind w:right="1080"/>
        <w:rPr>
          <w:rFonts w:ascii="Times New Roman" w:eastAsia="Times New Roman" w:hAnsi="Times New Roman" w:cs="Times New Roman"/>
          <w:sz w:val="24"/>
          <w:szCs w:val="24"/>
        </w:rPr>
      </w:pPr>
      <w:r w:rsidRPr="00330DDD">
        <w:rPr>
          <w:rFonts w:ascii="Arial" w:eastAsia="Times New Roman" w:hAnsi="Arial" w:cs="Arial"/>
          <w:b/>
          <w:bCs/>
          <w:color w:val="056EB2"/>
          <w:sz w:val="24"/>
          <w:szCs w:val="24"/>
        </w:rPr>
        <w:t>Method</w:t>
      </w:r>
    </w:p>
    <w:tbl>
      <w:tblPr>
        <w:tblW w:w="0" w:type="auto"/>
        <w:tblCellMar>
          <w:top w:w="15" w:type="dxa"/>
          <w:left w:w="15" w:type="dxa"/>
          <w:bottom w:w="15" w:type="dxa"/>
          <w:right w:w="15" w:type="dxa"/>
        </w:tblCellMar>
        <w:tblLook w:val="04A0" w:firstRow="1" w:lastRow="0" w:firstColumn="1" w:lastColumn="0" w:noHBand="0" w:noVBand="1"/>
      </w:tblPr>
      <w:tblGrid>
        <w:gridCol w:w="2644"/>
      </w:tblGrid>
      <w:tr w:rsidR="00330DDD" w:rsidRPr="00330DDD" w14:paraId="698E5CF4" w14:textId="77777777" w:rsidTr="00330DDD">
        <w:trPr>
          <w:trHeight w:val="325"/>
        </w:trPr>
        <w:tc>
          <w:tcPr>
            <w:tcW w:w="0" w:type="auto"/>
            <w:tcMar>
              <w:top w:w="20" w:type="dxa"/>
              <w:left w:w="40" w:type="dxa"/>
              <w:bottom w:w="100" w:type="dxa"/>
              <w:right w:w="40" w:type="dxa"/>
            </w:tcMar>
            <w:hideMark/>
          </w:tcPr>
          <w:p w14:paraId="2AF08E43"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μ</w:t>
            </w:r>
            <w:r w:rsidRPr="00330DDD">
              <w:rPr>
                <w:rFonts w:ascii="Cambria Math" w:eastAsia="Times New Roman" w:hAnsi="Cambria Math" w:cs="Cambria Math"/>
                <w:color w:val="000000"/>
                <w:sz w:val="18"/>
                <w:szCs w:val="18"/>
              </w:rPr>
              <w:t>₁</w:t>
            </w:r>
            <w:r w:rsidRPr="00330DDD">
              <w:rPr>
                <w:rFonts w:ascii="Arial" w:eastAsia="Times New Roman" w:hAnsi="Arial" w:cs="Arial"/>
                <w:color w:val="000000"/>
                <w:sz w:val="18"/>
                <w:szCs w:val="18"/>
              </w:rPr>
              <w:t>: mean of X8c when X1 = 0</w:t>
            </w:r>
          </w:p>
        </w:tc>
      </w:tr>
      <w:tr w:rsidR="00330DDD" w:rsidRPr="00330DDD" w14:paraId="75F31FA1" w14:textId="77777777" w:rsidTr="00330DDD">
        <w:trPr>
          <w:trHeight w:val="325"/>
        </w:trPr>
        <w:tc>
          <w:tcPr>
            <w:tcW w:w="0" w:type="auto"/>
            <w:tcMar>
              <w:top w:w="20" w:type="dxa"/>
              <w:left w:w="40" w:type="dxa"/>
              <w:bottom w:w="100" w:type="dxa"/>
              <w:right w:w="40" w:type="dxa"/>
            </w:tcMar>
            <w:hideMark/>
          </w:tcPr>
          <w:p w14:paraId="1590FAD3"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µ</w:t>
            </w:r>
            <w:r w:rsidRPr="00330DDD">
              <w:rPr>
                <w:rFonts w:ascii="Cambria Math" w:eastAsia="Times New Roman" w:hAnsi="Cambria Math" w:cs="Cambria Math"/>
                <w:color w:val="000000"/>
                <w:sz w:val="18"/>
                <w:szCs w:val="18"/>
              </w:rPr>
              <w:t>₂</w:t>
            </w:r>
            <w:r w:rsidRPr="00330DDD">
              <w:rPr>
                <w:rFonts w:ascii="Arial" w:eastAsia="Times New Roman" w:hAnsi="Arial" w:cs="Arial"/>
                <w:color w:val="000000"/>
                <w:sz w:val="18"/>
                <w:szCs w:val="18"/>
              </w:rPr>
              <w:t>: mean of X8c when X1 = 1</w:t>
            </w:r>
          </w:p>
        </w:tc>
      </w:tr>
      <w:tr w:rsidR="00330DDD" w:rsidRPr="00330DDD" w14:paraId="3486767F" w14:textId="77777777" w:rsidTr="00330DDD">
        <w:trPr>
          <w:trHeight w:val="325"/>
        </w:trPr>
        <w:tc>
          <w:tcPr>
            <w:tcW w:w="0" w:type="auto"/>
            <w:tcMar>
              <w:top w:w="20" w:type="dxa"/>
              <w:left w:w="40" w:type="dxa"/>
              <w:bottom w:w="100" w:type="dxa"/>
              <w:right w:w="40" w:type="dxa"/>
            </w:tcMar>
            <w:hideMark/>
          </w:tcPr>
          <w:p w14:paraId="0B115F6C"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Difference: μ</w:t>
            </w:r>
            <w:r w:rsidRPr="00330DDD">
              <w:rPr>
                <w:rFonts w:ascii="Cambria Math" w:eastAsia="Times New Roman" w:hAnsi="Cambria Math" w:cs="Cambria Math"/>
                <w:color w:val="000000"/>
                <w:sz w:val="18"/>
                <w:szCs w:val="18"/>
              </w:rPr>
              <w:t>₁</w:t>
            </w:r>
            <w:r w:rsidRPr="00330DDD">
              <w:rPr>
                <w:rFonts w:ascii="Arial" w:eastAsia="Times New Roman" w:hAnsi="Arial" w:cs="Arial"/>
                <w:color w:val="000000"/>
                <w:sz w:val="18"/>
                <w:szCs w:val="18"/>
              </w:rPr>
              <w:t xml:space="preserve"> - µ</w:t>
            </w:r>
            <w:r w:rsidRPr="00330DDD">
              <w:rPr>
                <w:rFonts w:ascii="Cambria Math" w:eastAsia="Times New Roman" w:hAnsi="Cambria Math" w:cs="Cambria Math"/>
                <w:color w:val="000000"/>
                <w:sz w:val="18"/>
                <w:szCs w:val="18"/>
              </w:rPr>
              <w:t>₂</w:t>
            </w:r>
          </w:p>
        </w:tc>
      </w:tr>
    </w:tbl>
    <w:p w14:paraId="257CABD2" w14:textId="77777777" w:rsidR="00330DDD" w:rsidRPr="00330DDD" w:rsidRDefault="00330DDD" w:rsidP="00330DDD">
      <w:pPr>
        <w:spacing w:before="180" w:line="240" w:lineRule="auto"/>
        <w:ind w:left="220"/>
        <w:rPr>
          <w:rFonts w:ascii="Times New Roman" w:eastAsia="Times New Roman" w:hAnsi="Times New Roman" w:cs="Times New Roman"/>
          <w:sz w:val="24"/>
          <w:szCs w:val="24"/>
        </w:rPr>
      </w:pPr>
      <w:r w:rsidRPr="00330DDD">
        <w:rPr>
          <w:rFonts w:ascii="Arial" w:eastAsia="Times New Roman" w:hAnsi="Arial" w:cs="Arial"/>
          <w:i/>
          <w:iCs/>
          <w:color w:val="000000"/>
          <w:sz w:val="16"/>
          <w:szCs w:val="16"/>
        </w:rPr>
        <w:t>Equal variances are not assumed for this analysis.</w:t>
      </w:r>
    </w:p>
    <w:p w14:paraId="3AD86E48" w14:textId="77777777" w:rsidR="00330DDD" w:rsidRPr="00330DDD" w:rsidRDefault="00330DDD" w:rsidP="00330DDD">
      <w:pPr>
        <w:spacing w:before="180" w:after="420" w:line="240" w:lineRule="auto"/>
        <w:ind w:right="1080"/>
        <w:rPr>
          <w:rFonts w:ascii="Times New Roman" w:eastAsia="Times New Roman" w:hAnsi="Times New Roman" w:cs="Times New Roman"/>
          <w:sz w:val="24"/>
          <w:szCs w:val="24"/>
        </w:rPr>
      </w:pPr>
      <w:r w:rsidRPr="00330DDD">
        <w:rPr>
          <w:rFonts w:ascii="Arial" w:eastAsia="Times New Roman" w:hAnsi="Arial" w:cs="Arial"/>
          <w:color w:val="000000"/>
          <w:sz w:val="24"/>
          <w:szCs w:val="24"/>
        </w:rPr>
        <w:t> </w:t>
      </w:r>
    </w:p>
    <w:p w14:paraId="1C0B9594" w14:textId="77777777" w:rsidR="00330DDD" w:rsidRPr="00330DDD" w:rsidRDefault="00330DDD" w:rsidP="00330DDD">
      <w:pPr>
        <w:spacing w:after="120" w:line="240" w:lineRule="auto"/>
        <w:rPr>
          <w:rFonts w:ascii="Times New Roman" w:eastAsia="Times New Roman" w:hAnsi="Times New Roman" w:cs="Times New Roman"/>
          <w:sz w:val="24"/>
          <w:szCs w:val="24"/>
        </w:rPr>
      </w:pPr>
      <w:r w:rsidRPr="00330DDD">
        <w:rPr>
          <w:rFonts w:ascii="Arial" w:eastAsia="Times New Roman" w:hAnsi="Arial" w:cs="Arial"/>
          <w:b/>
          <w:bCs/>
          <w:color w:val="056EB2"/>
          <w:sz w:val="24"/>
          <w:szCs w:val="24"/>
        </w:rPr>
        <w:t>Descriptive Statistics: X8c</w:t>
      </w:r>
    </w:p>
    <w:tbl>
      <w:tblPr>
        <w:tblW w:w="0" w:type="auto"/>
        <w:tblCellMar>
          <w:top w:w="15" w:type="dxa"/>
          <w:left w:w="15" w:type="dxa"/>
          <w:bottom w:w="15" w:type="dxa"/>
          <w:right w:w="15" w:type="dxa"/>
        </w:tblCellMar>
        <w:tblLook w:val="04A0" w:firstRow="1" w:lastRow="0" w:firstColumn="1" w:lastColumn="0" w:noHBand="0" w:noVBand="1"/>
      </w:tblPr>
      <w:tblGrid>
        <w:gridCol w:w="533"/>
        <w:gridCol w:w="501"/>
        <w:gridCol w:w="786"/>
        <w:gridCol w:w="839"/>
        <w:gridCol w:w="1092"/>
      </w:tblGrid>
      <w:tr w:rsidR="00330DDD" w:rsidRPr="00330DDD" w14:paraId="2DC6F909" w14:textId="77777777" w:rsidTr="00330DDD">
        <w:trPr>
          <w:trHeight w:val="355"/>
        </w:trPr>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037604F1"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lastRenderedPageBreak/>
              <w:t>X1</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61A8518A"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N</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114CF99F"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Mean</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5110FE1C"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proofErr w:type="spellStart"/>
            <w:r w:rsidRPr="00330DDD">
              <w:rPr>
                <w:rFonts w:ascii="Arial" w:eastAsia="Times New Roman" w:hAnsi="Arial" w:cs="Arial"/>
                <w:b/>
                <w:bCs/>
                <w:color w:val="000000"/>
                <w:sz w:val="19"/>
                <w:szCs w:val="19"/>
              </w:rPr>
              <w:t>StDev</w:t>
            </w:r>
            <w:proofErr w:type="spellEnd"/>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13F15E9A"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SE Mean</w:t>
            </w:r>
          </w:p>
        </w:tc>
      </w:tr>
      <w:tr w:rsidR="00330DDD" w:rsidRPr="00330DDD" w14:paraId="33D44FBC" w14:textId="77777777" w:rsidTr="00330DDD">
        <w:trPr>
          <w:trHeight w:val="325"/>
        </w:trPr>
        <w:tc>
          <w:tcPr>
            <w:tcW w:w="0" w:type="auto"/>
            <w:tcBorders>
              <w:top w:val="single" w:sz="8" w:space="0" w:color="383838"/>
            </w:tcBorders>
            <w:tcMar>
              <w:top w:w="20" w:type="dxa"/>
              <w:left w:w="40" w:type="dxa"/>
              <w:bottom w:w="100" w:type="dxa"/>
              <w:right w:w="40" w:type="dxa"/>
            </w:tcMar>
            <w:hideMark/>
          </w:tcPr>
          <w:p w14:paraId="454CA5DC"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0</w:t>
            </w:r>
          </w:p>
        </w:tc>
        <w:tc>
          <w:tcPr>
            <w:tcW w:w="0" w:type="auto"/>
            <w:tcBorders>
              <w:top w:val="single" w:sz="8" w:space="0" w:color="383838"/>
            </w:tcBorders>
            <w:tcMar>
              <w:top w:w="20" w:type="dxa"/>
              <w:left w:w="40" w:type="dxa"/>
              <w:bottom w:w="100" w:type="dxa"/>
              <w:right w:w="40" w:type="dxa"/>
            </w:tcMar>
            <w:hideMark/>
          </w:tcPr>
          <w:p w14:paraId="2883CFBA"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75</w:t>
            </w:r>
          </w:p>
        </w:tc>
        <w:tc>
          <w:tcPr>
            <w:tcW w:w="0" w:type="auto"/>
            <w:tcBorders>
              <w:top w:val="single" w:sz="8" w:space="0" w:color="383838"/>
            </w:tcBorders>
            <w:tcMar>
              <w:top w:w="20" w:type="dxa"/>
              <w:left w:w="40" w:type="dxa"/>
              <w:bottom w:w="100" w:type="dxa"/>
              <w:right w:w="40" w:type="dxa"/>
            </w:tcMar>
            <w:hideMark/>
          </w:tcPr>
          <w:p w14:paraId="63C4CE23"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5.03</w:t>
            </w:r>
          </w:p>
        </w:tc>
        <w:tc>
          <w:tcPr>
            <w:tcW w:w="0" w:type="auto"/>
            <w:tcBorders>
              <w:top w:val="single" w:sz="8" w:space="0" w:color="383838"/>
            </w:tcBorders>
            <w:tcMar>
              <w:top w:w="20" w:type="dxa"/>
              <w:left w:w="40" w:type="dxa"/>
              <w:bottom w:w="100" w:type="dxa"/>
              <w:right w:w="40" w:type="dxa"/>
            </w:tcMar>
            <w:hideMark/>
          </w:tcPr>
          <w:p w14:paraId="1024FE11"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1.61</w:t>
            </w:r>
          </w:p>
        </w:tc>
        <w:tc>
          <w:tcPr>
            <w:tcW w:w="0" w:type="auto"/>
            <w:tcBorders>
              <w:top w:val="single" w:sz="8" w:space="0" w:color="383838"/>
            </w:tcBorders>
            <w:tcMar>
              <w:top w:w="20" w:type="dxa"/>
              <w:left w:w="40" w:type="dxa"/>
              <w:bottom w:w="100" w:type="dxa"/>
              <w:right w:w="40" w:type="dxa"/>
            </w:tcMar>
            <w:hideMark/>
          </w:tcPr>
          <w:p w14:paraId="7633947C"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0.19</w:t>
            </w:r>
          </w:p>
        </w:tc>
      </w:tr>
      <w:tr w:rsidR="00330DDD" w:rsidRPr="00330DDD" w14:paraId="07E7762E" w14:textId="77777777" w:rsidTr="00330DDD">
        <w:trPr>
          <w:trHeight w:val="325"/>
        </w:trPr>
        <w:tc>
          <w:tcPr>
            <w:tcW w:w="0" w:type="auto"/>
            <w:tcMar>
              <w:top w:w="20" w:type="dxa"/>
              <w:left w:w="40" w:type="dxa"/>
              <w:bottom w:w="100" w:type="dxa"/>
              <w:right w:w="40" w:type="dxa"/>
            </w:tcMar>
            <w:hideMark/>
          </w:tcPr>
          <w:p w14:paraId="7303AE58"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1</w:t>
            </w:r>
          </w:p>
        </w:tc>
        <w:tc>
          <w:tcPr>
            <w:tcW w:w="0" w:type="auto"/>
            <w:tcMar>
              <w:top w:w="20" w:type="dxa"/>
              <w:left w:w="40" w:type="dxa"/>
              <w:bottom w:w="100" w:type="dxa"/>
              <w:right w:w="40" w:type="dxa"/>
            </w:tcMar>
            <w:hideMark/>
          </w:tcPr>
          <w:p w14:paraId="6F445802"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73</w:t>
            </w:r>
          </w:p>
        </w:tc>
        <w:tc>
          <w:tcPr>
            <w:tcW w:w="0" w:type="auto"/>
            <w:tcMar>
              <w:top w:w="20" w:type="dxa"/>
              <w:left w:w="40" w:type="dxa"/>
              <w:bottom w:w="100" w:type="dxa"/>
              <w:right w:w="40" w:type="dxa"/>
            </w:tcMar>
            <w:hideMark/>
          </w:tcPr>
          <w:p w14:paraId="2BF13040"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3.66</w:t>
            </w:r>
          </w:p>
        </w:tc>
        <w:tc>
          <w:tcPr>
            <w:tcW w:w="0" w:type="auto"/>
            <w:tcMar>
              <w:top w:w="20" w:type="dxa"/>
              <w:left w:w="40" w:type="dxa"/>
              <w:bottom w:w="100" w:type="dxa"/>
              <w:right w:w="40" w:type="dxa"/>
            </w:tcMar>
            <w:hideMark/>
          </w:tcPr>
          <w:p w14:paraId="5ED4D3E6"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1.49</w:t>
            </w:r>
          </w:p>
        </w:tc>
        <w:tc>
          <w:tcPr>
            <w:tcW w:w="0" w:type="auto"/>
            <w:tcMar>
              <w:top w:w="20" w:type="dxa"/>
              <w:left w:w="40" w:type="dxa"/>
              <w:bottom w:w="100" w:type="dxa"/>
              <w:right w:w="40" w:type="dxa"/>
            </w:tcMar>
            <w:hideMark/>
          </w:tcPr>
          <w:p w14:paraId="25D217CA"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0.17</w:t>
            </w:r>
          </w:p>
        </w:tc>
      </w:tr>
    </w:tbl>
    <w:p w14:paraId="55AD755D" w14:textId="77777777" w:rsidR="00330DDD" w:rsidRPr="00330DDD" w:rsidRDefault="00330DDD" w:rsidP="00330DDD">
      <w:pPr>
        <w:spacing w:before="180" w:after="420" w:line="240" w:lineRule="auto"/>
        <w:ind w:right="1080"/>
        <w:rPr>
          <w:rFonts w:ascii="Times New Roman" w:eastAsia="Times New Roman" w:hAnsi="Times New Roman" w:cs="Times New Roman"/>
          <w:sz w:val="24"/>
          <w:szCs w:val="24"/>
        </w:rPr>
      </w:pPr>
      <w:r w:rsidRPr="00330DDD">
        <w:rPr>
          <w:rFonts w:ascii="Arial" w:eastAsia="Times New Roman" w:hAnsi="Arial" w:cs="Arial"/>
          <w:color w:val="000000"/>
          <w:sz w:val="24"/>
          <w:szCs w:val="24"/>
        </w:rPr>
        <w:t> </w:t>
      </w:r>
    </w:p>
    <w:p w14:paraId="7A7C4287" w14:textId="77777777" w:rsidR="00330DDD" w:rsidRPr="00330DDD" w:rsidRDefault="00330DDD" w:rsidP="00330DDD">
      <w:pPr>
        <w:spacing w:after="120" w:line="240" w:lineRule="auto"/>
        <w:rPr>
          <w:rFonts w:ascii="Times New Roman" w:eastAsia="Times New Roman" w:hAnsi="Times New Roman" w:cs="Times New Roman"/>
          <w:sz w:val="24"/>
          <w:szCs w:val="24"/>
        </w:rPr>
      </w:pPr>
      <w:r w:rsidRPr="00330DDD">
        <w:rPr>
          <w:rFonts w:ascii="Arial" w:eastAsia="Times New Roman" w:hAnsi="Arial" w:cs="Arial"/>
          <w:b/>
          <w:bCs/>
          <w:color w:val="056EB2"/>
          <w:sz w:val="24"/>
          <w:szCs w:val="24"/>
        </w:rPr>
        <w:t>Test</w:t>
      </w:r>
    </w:p>
    <w:tbl>
      <w:tblPr>
        <w:tblW w:w="0" w:type="auto"/>
        <w:tblCellMar>
          <w:top w:w="15" w:type="dxa"/>
          <w:left w:w="15" w:type="dxa"/>
          <w:bottom w:w="15" w:type="dxa"/>
          <w:right w:w="15" w:type="dxa"/>
        </w:tblCellMar>
        <w:tblLook w:val="04A0" w:firstRow="1" w:lastRow="0" w:firstColumn="1" w:lastColumn="0" w:noHBand="0" w:noVBand="1"/>
      </w:tblPr>
      <w:tblGrid>
        <w:gridCol w:w="1043"/>
        <w:gridCol w:w="518"/>
        <w:gridCol w:w="280"/>
        <w:gridCol w:w="543"/>
        <w:gridCol w:w="660"/>
      </w:tblGrid>
      <w:tr w:rsidR="00330DDD" w:rsidRPr="00330DDD" w14:paraId="729B9A91" w14:textId="77777777" w:rsidTr="00330DDD">
        <w:trPr>
          <w:trHeight w:val="325"/>
        </w:trPr>
        <w:tc>
          <w:tcPr>
            <w:tcW w:w="0" w:type="auto"/>
            <w:gridSpan w:val="3"/>
            <w:shd w:val="clear" w:color="auto" w:fill="FEFEFE"/>
            <w:tcMar>
              <w:top w:w="20" w:type="dxa"/>
              <w:left w:w="40" w:type="dxa"/>
              <w:bottom w:w="100" w:type="dxa"/>
              <w:right w:w="40" w:type="dxa"/>
            </w:tcMar>
            <w:hideMark/>
          </w:tcPr>
          <w:p w14:paraId="0C113BC4"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Null hypothesis</w:t>
            </w:r>
          </w:p>
        </w:tc>
        <w:tc>
          <w:tcPr>
            <w:tcW w:w="0" w:type="auto"/>
            <w:gridSpan w:val="2"/>
            <w:shd w:val="clear" w:color="auto" w:fill="FEFEFE"/>
            <w:tcMar>
              <w:top w:w="20" w:type="dxa"/>
              <w:left w:w="40" w:type="dxa"/>
              <w:bottom w:w="100" w:type="dxa"/>
              <w:right w:w="40" w:type="dxa"/>
            </w:tcMar>
            <w:hideMark/>
          </w:tcPr>
          <w:p w14:paraId="0C2E9876"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H</w:t>
            </w:r>
            <w:r w:rsidRPr="00330DDD">
              <w:rPr>
                <w:rFonts w:ascii="Cambria Math" w:eastAsia="Times New Roman" w:hAnsi="Cambria Math" w:cs="Cambria Math"/>
                <w:color w:val="000000"/>
                <w:sz w:val="18"/>
                <w:szCs w:val="18"/>
              </w:rPr>
              <w:t>₀</w:t>
            </w:r>
            <w:r w:rsidRPr="00330DDD">
              <w:rPr>
                <w:rFonts w:ascii="Arial" w:eastAsia="Times New Roman" w:hAnsi="Arial" w:cs="Arial"/>
                <w:color w:val="000000"/>
                <w:sz w:val="18"/>
                <w:szCs w:val="18"/>
              </w:rPr>
              <w:t>: μ</w:t>
            </w:r>
            <w:r w:rsidRPr="00330DDD">
              <w:rPr>
                <w:rFonts w:ascii="Cambria Math" w:eastAsia="Times New Roman" w:hAnsi="Cambria Math" w:cs="Cambria Math"/>
                <w:color w:val="000000"/>
                <w:sz w:val="18"/>
                <w:szCs w:val="18"/>
              </w:rPr>
              <w:t>₁</w:t>
            </w:r>
            <w:r w:rsidRPr="00330DDD">
              <w:rPr>
                <w:rFonts w:ascii="Arial" w:eastAsia="Times New Roman" w:hAnsi="Arial" w:cs="Arial"/>
                <w:color w:val="000000"/>
                <w:sz w:val="18"/>
                <w:szCs w:val="18"/>
              </w:rPr>
              <w:t xml:space="preserve"> - µ</w:t>
            </w:r>
            <w:r w:rsidRPr="00330DDD">
              <w:rPr>
                <w:rFonts w:ascii="Cambria Math" w:eastAsia="Times New Roman" w:hAnsi="Cambria Math" w:cs="Cambria Math"/>
                <w:color w:val="000000"/>
                <w:sz w:val="18"/>
                <w:szCs w:val="18"/>
              </w:rPr>
              <w:t>₂</w:t>
            </w:r>
            <w:r w:rsidRPr="00330DDD">
              <w:rPr>
                <w:rFonts w:ascii="Arial" w:eastAsia="Times New Roman" w:hAnsi="Arial" w:cs="Arial"/>
                <w:color w:val="000000"/>
                <w:sz w:val="18"/>
                <w:szCs w:val="18"/>
              </w:rPr>
              <w:t xml:space="preserve"> = 0</w:t>
            </w:r>
          </w:p>
        </w:tc>
      </w:tr>
      <w:tr w:rsidR="00330DDD" w:rsidRPr="00330DDD" w14:paraId="043BCFCD" w14:textId="77777777" w:rsidTr="00330DDD">
        <w:trPr>
          <w:trHeight w:val="325"/>
        </w:trPr>
        <w:tc>
          <w:tcPr>
            <w:tcW w:w="0" w:type="auto"/>
            <w:gridSpan w:val="3"/>
            <w:tcBorders>
              <w:bottom w:val="single" w:sz="8" w:space="0" w:color="000000"/>
            </w:tcBorders>
            <w:shd w:val="clear" w:color="auto" w:fill="FEFEFE"/>
            <w:tcMar>
              <w:top w:w="20" w:type="dxa"/>
              <w:left w:w="40" w:type="dxa"/>
              <w:bottom w:w="100" w:type="dxa"/>
              <w:right w:w="40" w:type="dxa"/>
            </w:tcMar>
            <w:hideMark/>
          </w:tcPr>
          <w:p w14:paraId="56859340"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Alternative hypothesis</w:t>
            </w:r>
          </w:p>
        </w:tc>
        <w:tc>
          <w:tcPr>
            <w:tcW w:w="0" w:type="auto"/>
            <w:gridSpan w:val="2"/>
            <w:shd w:val="clear" w:color="auto" w:fill="FEFEFE"/>
            <w:tcMar>
              <w:top w:w="20" w:type="dxa"/>
              <w:left w:w="40" w:type="dxa"/>
              <w:bottom w:w="100" w:type="dxa"/>
              <w:right w:w="40" w:type="dxa"/>
            </w:tcMar>
            <w:hideMark/>
          </w:tcPr>
          <w:p w14:paraId="5D6EF1B7"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H</w:t>
            </w:r>
            <w:r w:rsidRPr="00330DDD">
              <w:rPr>
                <w:rFonts w:ascii="Cambria Math" w:eastAsia="Times New Roman" w:hAnsi="Cambria Math" w:cs="Cambria Math"/>
                <w:color w:val="000000"/>
                <w:sz w:val="18"/>
                <w:szCs w:val="18"/>
              </w:rPr>
              <w:t>₁</w:t>
            </w:r>
            <w:r w:rsidRPr="00330DDD">
              <w:rPr>
                <w:rFonts w:ascii="Arial" w:eastAsia="Times New Roman" w:hAnsi="Arial" w:cs="Arial"/>
                <w:color w:val="000000"/>
                <w:sz w:val="18"/>
                <w:szCs w:val="18"/>
              </w:rPr>
              <w:t>: μ</w:t>
            </w:r>
            <w:r w:rsidRPr="00330DDD">
              <w:rPr>
                <w:rFonts w:ascii="Cambria Math" w:eastAsia="Times New Roman" w:hAnsi="Cambria Math" w:cs="Cambria Math"/>
                <w:color w:val="000000"/>
                <w:sz w:val="18"/>
                <w:szCs w:val="18"/>
              </w:rPr>
              <w:t>₁</w:t>
            </w:r>
            <w:r w:rsidRPr="00330DDD">
              <w:rPr>
                <w:rFonts w:ascii="Arial" w:eastAsia="Times New Roman" w:hAnsi="Arial" w:cs="Arial"/>
                <w:color w:val="000000"/>
                <w:sz w:val="18"/>
                <w:szCs w:val="18"/>
              </w:rPr>
              <w:t xml:space="preserve"> - µ</w:t>
            </w:r>
            <w:r w:rsidRPr="00330DDD">
              <w:rPr>
                <w:rFonts w:ascii="Cambria Math" w:eastAsia="Times New Roman" w:hAnsi="Cambria Math" w:cs="Cambria Math"/>
                <w:color w:val="000000"/>
                <w:sz w:val="18"/>
                <w:szCs w:val="18"/>
              </w:rPr>
              <w:t>₂</w:t>
            </w:r>
            <w:r w:rsidRPr="00330DDD">
              <w:rPr>
                <w:rFonts w:ascii="Arial" w:eastAsia="Times New Roman" w:hAnsi="Arial" w:cs="Arial"/>
                <w:color w:val="000000"/>
                <w:sz w:val="18"/>
                <w:szCs w:val="18"/>
              </w:rPr>
              <w:t xml:space="preserve"> ≠ 0</w:t>
            </w:r>
          </w:p>
        </w:tc>
      </w:tr>
      <w:tr w:rsidR="00330DDD" w:rsidRPr="00330DDD" w14:paraId="60E48750" w14:textId="77777777" w:rsidTr="00330DDD">
        <w:trPr>
          <w:trHeight w:val="575"/>
        </w:trPr>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059FA88B"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T-Value</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59119165"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DF</w:t>
            </w:r>
          </w:p>
        </w:tc>
        <w:tc>
          <w:tcPr>
            <w:tcW w:w="0" w:type="auto"/>
            <w:gridSpan w:val="2"/>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1203B2AD"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P-Value</w:t>
            </w:r>
          </w:p>
        </w:tc>
        <w:tc>
          <w:tcPr>
            <w:tcW w:w="0" w:type="auto"/>
            <w:tcBorders>
              <w:left w:val="single" w:sz="8" w:space="0" w:color="000000"/>
            </w:tcBorders>
            <w:tcMar>
              <w:top w:w="100" w:type="dxa"/>
              <w:left w:w="100" w:type="dxa"/>
              <w:bottom w:w="100" w:type="dxa"/>
              <w:right w:w="100" w:type="dxa"/>
            </w:tcMar>
            <w:hideMark/>
          </w:tcPr>
          <w:p w14:paraId="32EA484D"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Calibri" w:eastAsia="Times New Roman" w:hAnsi="Calibri" w:cs="Calibri"/>
                <w:color w:val="000000"/>
              </w:rPr>
              <w:t> </w:t>
            </w:r>
          </w:p>
        </w:tc>
      </w:tr>
      <w:tr w:rsidR="00330DDD" w:rsidRPr="00330DDD" w14:paraId="47067641" w14:textId="77777777" w:rsidTr="00330DDD">
        <w:trPr>
          <w:trHeight w:val="575"/>
        </w:trPr>
        <w:tc>
          <w:tcPr>
            <w:tcW w:w="0" w:type="auto"/>
            <w:tcBorders>
              <w:top w:val="single" w:sz="8" w:space="0" w:color="383838"/>
            </w:tcBorders>
            <w:shd w:val="clear" w:color="auto" w:fill="FEFEFE"/>
            <w:tcMar>
              <w:top w:w="20" w:type="dxa"/>
              <w:left w:w="40" w:type="dxa"/>
              <w:bottom w:w="100" w:type="dxa"/>
              <w:right w:w="40" w:type="dxa"/>
            </w:tcMar>
            <w:hideMark/>
          </w:tcPr>
          <w:p w14:paraId="3A2803FF"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5.37</w:t>
            </w:r>
          </w:p>
        </w:tc>
        <w:tc>
          <w:tcPr>
            <w:tcW w:w="0" w:type="auto"/>
            <w:tcBorders>
              <w:top w:val="single" w:sz="8" w:space="0" w:color="383838"/>
            </w:tcBorders>
            <w:shd w:val="clear" w:color="auto" w:fill="FEFEFE"/>
            <w:tcMar>
              <w:top w:w="20" w:type="dxa"/>
              <w:left w:w="40" w:type="dxa"/>
              <w:bottom w:w="100" w:type="dxa"/>
              <w:right w:w="40" w:type="dxa"/>
            </w:tcMar>
            <w:hideMark/>
          </w:tcPr>
          <w:p w14:paraId="2C2E11C0"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145</w:t>
            </w:r>
          </w:p>
        </w:tc>
        <w:tc>
          <w:tcPr>
            <w:tcW w:w="0" w:type="auto"/>
            <w:gridSpan w:val="2"/>
            <w:tcBorders>
              <w:top w:val="single" w:sz="8" w:space="0" w:color="383838"/>
            </w:tcBorders>
            <w:shd w:val="clear" w:color="auto" w:fill="FEFEFE"/>
            <w:tcMar>
              <w:top w:w="20" w:type="dxa"/>
              <w:left w:w="40" w:type="dxa"/>
              <w:bottom w:w="100" w:type="dxa"/>
              <w:right w:w="40" w:type="dxa"/>
            </w:tcMar>
            <w:hideMark/>
          </w:tcPr>
          <w:p w14:paraId="7E6BAA7E"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0.000</w:t>
            </w:r>
          </w:p>
        </w:tc>
        <w:tc>
          <w:tcPr>
            <w:tcW w:w="0" w:type="auto"/>
            <w:tcMar>
              <w:top w:w="100" w:type="dxa"/>
              <w:left w:w="100" w:type="dxa"/>
              <w:bottom w:w="100" w:type="dxa"/>
              <w:right w:w="100" w:type="dxa"/>
            </w:tcMar>
            <w:hideMark/>
          </w:tcPr>
          <w:p w14:paraId="0378A960"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Calibri" w:eastAsia="Times New Roman" w:hAnsi="Calibri" w:cs="Calibri"/>
                <w:color w:val="000000"/>
              </w:rPr>
              <w:t> </w:t>
            </w:r>
          </w:p>
        </w:tc>
      </w:tr>
      <w:tr w:rsidR="00330DDD" w:rsidRPr="00330DDD" w14:paraId="7BED29AE" w14:textId="77777777" w:rsidTr="00330DDD">
        <w:trPr>
          <w:trHeight w:val="200"/>
        </w:trPr>
        <w:tc>
          <w:tcPr>
            <w:tcW w:w="0" w:type="auto"/>
            <w:tcMar>
              <w:top w:w="100" w:type="dxa"/>
              <w:left w:w="100" w:type="dxa"/>
              <w:bottom w:w="100" w:type="dxa"/>
              <w:right w:w="100" w:type="dxa"/>
            </w:tcMar>
            <w:hideMark/>
          </w:tcPr>
          <w:p w14:paraId="5DF38629" w14:textId="77777777" w:rsidR="00330DDD" w:rsidRPr="00330DDD" w:rsidRDefault="00330DDD" w:rsidP="00330DDD">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626EB7F9" w14:textId="77777777" w:rsidR="00330DDD" w:rsidRPr="00330DDD" w:rsidRDefault="00330DDD" w:rsidP="00330DDD">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4C94A692" w14:textId="77777777" w:rsidR="00330DDD" w:rsidRPr="00330DDD" w:rsidRDefault="00330DDD" w:rsidP="00330DDD">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7DC70414" w14:textId="77777777" w:rsidR="00330DDD" w:rsidRPr="00330DDD" w:rsidRDefault="00330DDD" w:rsidP="00330DDD">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56F479B0" w14:textId="77777777" w:rsidR="00330DDD" w:rsidRPr="00330DDD" w:rsidRDefault="00330DDD" w:rsidP="00330DDD">
            <w:pPr>
              <w:spacing w:after="0" w:line="240" w:lineRule="auto"/>
              <w:rPr>
                <w:rFonts w:ascii="Times New Roman" w:eastAsia="Times New Roman" w:hAnsi="Times New Roman" w:cs="Times New Roman"/>
                <w:sz w:val="24"/>
                <w:szCs w:val="24"/>
              </w:rPr>
            </w:pPr>
          </w:p>
        </w:tc>
      </w:tr>
    </w:tbl>
    <w:p w14:paraId="5464E2C2"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p w14:paraId="3D5C11B5" w14:textId="77777777" w:rsidR="00330DDD" w:rsidRPr="00330DDD" w:rsidRDefault="00330DDD" w:rsidP="00330DDD">
      <w:pPr>
        <w:spacing w:before="180" w:after="420" w:line="240" w:lineRule="auto"/>
        <w:ind w:right="1080"/>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The P value is .000, which means it is less than .001. That means you can reject the null hypothesis at a 99.9% level of confidence. Means for shopping related activities in both the genders are comparable.</w:t>
      </w:r>
    </w:p>
    <w:p w14:paraId="10200F71"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b/>
          <w:bCs/>
          <w:color w:val="000000"/>
          <w:sz w:val="24"/>
          <w:szCs w:val="24"/>
        </w:rPr>
        <w:t>Q.4 Paired T-test analysis:</w:t>
      </w:r>
    </w:p>
    <w:p w14:paraId="38FD2EDA"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Do people prefer exercising or studying?</w:t>
      </w:r>
    </w:p>
    <w:p w14:paraId="63FB4200" w14:textId="77777777" w:rsidR="00330DDD" w:rsidRPr="00330DDD" w:rsidRDefault="00330DDD" w:rsidP="00330DDD">
      <w:pPr>
        <w:spacing w:after="120" w:line="240" w:lineRule="auto"/>
        <w:rPr>
          <w:rFonts w:ascii="Times New Roman" w:eastAsia="Times New Roman" w:hAnsi="Times New Roman" w:cs="Times New Roman"/>
          <w:sz w:val="24"/>
          <w:szCs w:val="24"/>
        </w:rPr>
      </w:pPr>
      <w:r w:rsidRPr="00330DDD">
        <w:rPr>
          <w:rFonts w:ascii="Arial" w:eastAsia="Times New Roman" w:hAnsi="Arial" w:cs="Arial"/>
          <w:b/>
          <w:bCs/>
          <w:color w:val="056EB2"/>
          <w:sz w:val="24"/>
          <w:szCs w:val="24"/>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976"/>
        <w:gridCol w:w="601"/>
        <w:gridCol w:w="786"/>
        <w:gridCol w:w="839"/>
        <w:gridCol w:w="1092"/>
      </w:tblGrid>
      <w:tr w:rsidR="00330DDD" w:rsidRPr="00330DDD" w14:paraId="1D89EA91" w14:textId="77777777" w:rsidTr="00330DDD">
        <w:trPr>
          <w:trHeight w:val="355"/>
        </w:trPr>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391FEDEA"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Sample</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18F703C6"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N</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57588DA2"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Mean</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7B3E5D5C"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proofErr w:type="spellStart"/>
            <w:r w:rsidRPr="00330DDD">
              <w:rPr>
                <w:rFonts w:ascii="Arial" w:eastAsia="Times New Roman" w:hAnsi="Arial" w:cs="Arial"/>
                <w:b/>
                <w:bCs/>
                <w:color w:val="000000"/>
                <w:sz w:val="19"/>
                <w:szCs w:val="19"/>
              </w:rPr>
              <w:t>StDev</w:t>
            </w:r>
            <w:proofErr w:type="spellEnd"/>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229086A3"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SE Mean</w:t>
            </w:r>
          </w:p>
        </w:tc>
      </w:tr>
      <w:tr w:rsidR="00330DDD" w:rsidRPr="00330DDD" w14:paraId="4E5440FD" w14:textId="77777777" w:rsidTr="00330DDD">
        <w:trPr>
          <w:trHeight w:val="325"/>
        </w:trPr>
        <w:tc>
          <w:tcPr>
            <w:tcW w:w="0" w:type="auto"/>
            <w:tcBorders>
              <w:top w:val="single" w:sz="8" w:space="0" w:color="383838"/>
            </w:tcBorders>
            <w:tcMar>
              <w:top w:w="20" w:type="dxa"/>
              <w:left w:w="40" w:type="dxa"/>
              <w:bottom w:w="100" w:type="dxa"/>
              <w:right w:w="40" w:type="dxa"/>
            </w:tcMar>
            <w:hideMark/>
          </w:tcPr>
          <w:p w14:paraId="4EF87DDD"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X8a</w:t>
            </w:r>
          </w:p>
        </w:tc>
        <w:tc>
          <w:tcPr>
            <w:tcW w:w="0" w:type="auto"/>
            <w:tcBorders>
              <w:top w:val="single" w:sz="8" w:space="0" w:color="383838"/>
            </w:tcBorders>
            <w:tcMar>
              <w:top w:w="20" w:type="dxa"/>
              <w:left w:w="40" w:type="dxa"/>
              <w:bottom w:w="100" w:type="dxa"/>
              <w:right w:w="40" w:type="dxa"/>
            </w:tcMar>
            <w:hideMark/>
          </w:tcPr>
          <w:p w14:paraId="2E01622D"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148</w:t>
            </w:r>
          </w:p>
        </w:tc>
        <w:tc>
          <w:tcPr>
            <w:tcW w:w="0" w:type="auto"/>
            <w:tcBorders>
              <w:top w:val="single" w:sz="8" w:space="0" w:color="383838"/>
            </w:tcBorders>
            <w:tcMar>
              <w:top w:w="20" w:type="dxa"/>
              <w:left w:w="40" w:type="dxa"/>
              <w:bottom w:w="100" w:type="dxa"/>
              <w:right w:w="40" w:type="dxa"/>
            </w:tcMar>
            <w:hideMark/>
          </w:tcPr>
          <w:p w14:paraId="0620187D"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4.980</w:t>
            </w:r>
          </w:p>
        </w:tc>
        <w:tc>
          <w:tcPr>
            <w:tcW w:w="0" w:type="auto"/>
            <w:tcBorders>
              <w:top w:val="single" w:sz="8" w:space="0" w:color="383838"/>
            </w:tcBorders>
            <w:tcMar>
              <w:top w:w="20" w:type="dxa"/>
              <w:left w:w="40" w:type="dxa"/>
              <w:bottom w:w="100" w:type="dxa"/>
              <w:right w:w="40" w:type="dxa"/>
            </w:tcMar>
            <w:hideMark/>
          </w:tcPr>
          <w:p w14:paraId="18583979"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1.549</w:t>
            </w:r>
          </w:p>
        </w:tc>
        <w:tc>
          <w:tcPr>
            <w:tcW w:w="0" w:type="auto"/>
            <w:tcBorders>
              <w:top w:val="single" w:sz="8" w:space="0" w:color="383838"/>
            </w:tcBorders>
            <w:tcMar>
              <w:top w:w="20" w:type="dxa"/>
              <w:left w:w="40" w:type="dxa"/>
              <w:bottom w:w="100" w:type="dxa"/>
              <w:right w:w="40" w:type="dxa"/>
            </w:tcMar>
            <w:hideMark/>
          </w:tcPr>
          <w:p w14:paraId="0BA18411"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0.127</w:t>
            </w:r>
          </w:p>
        </w:tc>
      </w:tr>
      <w:tr w:rsidR="00330DDD" w:rsidRPr="00330DDD" w14:paraId="16C132D5" w14:textId="77777777" w:rsidTr="00330DDD">
        <w:trPr>
          <w:trHeight w:val="325"/>
        </w:trPr>
        <w:tc>
          <w:tcPr>
            <w:tcW w:w="0" w:type="auto"/>
            <w:tcMar>
              <w:top w:w="20" w:type="dxa"/>
              <w:left w:w="40" w:type="dxa"/>
              <w:bottom w:w="100" w:type="dxa"/>
              <w:right w:w="40" w:type="dxa"/>
            </w:tcMar>
            <w:hideMark/>
          </w:tcPr>
          <w:p w14:paraId="114E0853"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X8h</w:t>
            </w:r>
          </w:p>
        </w:tc>
        <w:tc>
          <w:tcPr>
            <w:tcW w:w="0" w:type="auto"/>
            <w:tcMar>
              <w:top w:w="20" w:type="dxa"/>
              <w:left w:w="40" w:type="dxa"/>
              <w:bottom w:w="100" w:type="dxa"/>
              <w:right w:w="40" w:type="dxa"/>
            </w:tcMar>
            <w:hideMark/>
          </w:tcPr>
          <w:p w14:paraId="79A20688"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148</w:t>
            </w:r>
          </w:p>
        </w:tc>
        <w:tc>
          <w:tcPr>
            <w:tcW w:w="0" w:type="auto"/>
            <w:tcMar>
              <w:top w:w="20" w:type="dxa"/>
              <w:left w:w="40" w:type="dxa"/>
              <w:bottom w:w="100" w:type="dxa"/>
              <w:right w:w="40" w:type="dxa"/>
            </w:tcMar>
            <w:hideMark/>
          </w:tcPr>
          <w:p w14:paraId="57E179F4"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3.777</w:t>
            </w:r>
          </w:p>
        </w:tc>
        <w:tc>
          <w:tcPr>
            <w:tcW w:w="0" w:type="auto"/>
            <w:tcMar>
              <w:top w:w="20" w:type="dxa"/>
              <w:left w:w="40" w:type="dxa"/>
              <w:bottom w:w="100" w:type="dxa"/>
              <w:right w:w="40" w:type="dxa"/>
            </w:tcMar>
            <w:hideMark/>
          </w:tcPr>
          <w:p w14:paraId="00106ADF"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1.677</w:t>
            </w:r>
          </w:p>
        </w:tc>
        <w:tc>
          <w:tcPr>
            <w:tcW w:w="0" w:type="auto"/>
            <w:tcMar>
              <w:top w:w="20" w:type="dxa"/>
              <w:left w:w="40" w:type="dxa"/>
              <w:bottom w:w="100" w:type="dxa"/>
              <w:right w:w="40" w:type="dxa"/>
            </w:tcMar>
            <w:hideMark/>
          </w:tcPr>
          <w:p w14:paraId="10E0AFB3"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0.138</w:t>
            </w:r>
          </w:p>
        </w:tc>
      </w:tr>
    </w:tbl>
    <w:p w14:paraId="0CC7DD7B" w14:textId="77777777" w:rsidR="00330DDD" w:rsidRPr="00330DDD" w:rsidRDefault="00330DDD" w:rsidP="00330DDD">
      <w:pPr>
        <w:spacing w:before="180" w:after="180" w:line="240" w:lineRule="auto"/>
        <w:ind w:left="220" w:right="1080"/>
        <w:rPr>
          <w:rFonts w:ascii="Times New Roman" w:eastAsia="Times New Roman" w:hAnsi="Times New Roman" w:cs="Times New Roman"/>
          <w:sz w:val="24"/>
          <w:szCs w:val="24"/>
        </w:rPr>
      </w:pPr>
      <w:r w:rsidRPr="00330DDD">
        <w:rPr>
          <w:rFonts w:ascii="Arial" w:eastAsia="Times New Roman" w:hAnsi="Arial" w:cs="Arial"/>
          <w:color w:val="000000"/>
          <w:sz w:val="24"/>
          <w:szCs w:val="24"/>
        </w:rPr>
        <w:t> </w:t>
      </w:r>
    </w:p>
    <w:p w14:paraId="6A887FA2"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Calibri" w:eastAsia="Times New Roman" w:hAnsi="Calibri" w:cs="Calibri"/>
          <w:color w:val="000000"/>
        </w:rPr>
        <w:t> </w:t>
      </w:r>
    </w:p>
    <w:p w14:paraId="11954A3B" w14:textId="77777777" w:rsidR="00330DDD" w:rsidRPr="00330DDD" w:rsidRDefault="00330DDD" w:rsidP="00330DDD">
      <w:pPr>
        <w:spacing w:after="120" w:line="240" w:lineRule="auto"/>
        <w:rPr>
          <w:rFonts w:ascii="Times New Roman" w:eastAsia="Times New Roman" w:hAnsi="Times New Roman" w:cs="Times New Roman"/>
          <w:sz w:val="24"/>
          <w:szCs w:val="24"/>
        </w:rPr>
      </w:pPr>
      <w:r w:rsidRPr="00330DDD">
        <w:rPr>
          <w:rFonts w:ascii="Arial" w:eastAsia="Times New Roman" w:hAnsi="Arial" w:cs="Arial"/>
          <w:b/>
          <w:bCs/>
          <w:color w:val="056EB2"/>
          <w:sz w:val="24"/>
          <w:szCs w:val="24"/>
        </w:rPr>
        <w:t>Estimation for Paired Difference</w:t>
      </w:r>
    </w:p>
    <w:tbl>
      <w:tblPr>
        <w:tblW w:w="0" w:type="auto"/>
        <w:tblCellMar>
          <w:top w:w="15" w:type="dxa"/>
          <w:left w:w="15" w:type="dxa"/>
          <w:bottom w:w="15" w:type="dxa"/>
          <w:right w:w="15" w:type="dxa"/>
        </w:tblCellMar>
        <w:tblLook w:val="04A0" w:firstRow="1" w:lastRow="0" w:firstColumn="1" w:lastColumn="0" w:noHBand="0" w:noVBand="1"/>
      </w:tblPr>
      <w:tblGrid>
        <w:gridCol w:w="786"/>
        <w:gridCol w:w="839"/>
        <w:gridCol w:w="1092"/>
        <w:gridCol w:w="1430"/>
      </w:tblGrid>
      <w:tr w:rsidR="00330DDD" w:rsidRPr="00330DDD" w14:paraId="02146149" w14:textId="77777777" w:rsidTr="00330DDD">
        <w:trPr>
          <w:trHeight w:val="595"/>
        </w:trPr>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274D7BAC"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Mean</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628E3ED6"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proofErr w:type="spellStart"/>
            <w:r w:rsidRPr="00330DDD">
              <w:rPr>
                <w:rFonts w:ascii="Arial" w:eastAsia="Times New Roman" w:hAnsi="Arial" w:cs="Arial"/>
                <w:b/>
                <w:bCs/>
                <w:color w:val="000000"/>
                <w:sz w:val="19"/>
                <w:szCs w:val="19"/>
              </w:rPr>
              <w:t>StDev</w:t>
            </w:r>
            <w:proofErr w:type="spellEnd"/>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060D9148"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SE Mean</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518B1C18" w14:textId="77777777" w:rsidR="00330DDD" w:rsidRPr="00330DDD" w:rsidRDefault="00330DDD" w:rsidP="00330DDD">
            <w:pPr>
              <w:spacing w:after="0" w:line="240" w:lineRule="auto"/>
              <w:ind w:left="220"/>
              <w:jc w:val="center"/>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90% CI for</w:t>
            </w:r>
          </w:p>
          <w:p w14:paraId="60C1B39C" w14:textId="77777777" w:rsidR="00330DDD" w:rsidRPr="00330DDD" w:rsidRDefault="00330DDD" w:rsidP="00330DDD">
            <w:pPr>
              <w:spacing w:after="0" w:line="240" w:lineRule="auto"/>
              <w:ind w:left="220"/>
              <w:jc w:val="center"/>
              <w:rPr>
                <w:rFonts w:ascii="Times New Roman" w:eastAsia="Times New Roman" w:hAnsi="Times New Roman" w:cs="Times New Roman"/>
                <w:sz w:val="24"/>
                <w:szCs w:val="24"/>
              </w:rPr>
            </w:pPr>
            <w:proofErr w:type="spellStart"/>
            <w:r w:rsidRPr="00330DDD">
              <w:rPr>
                <w:rFonts w:ascii="Arial" w:eastAsia="Times New Roman" w:hAnsi="Arial" w:cs="Arial"/>
                <w:b/>
                <w:bCs/>
                <w:color w:val="000000"/>
                <w:sz w:val="19"/>
                <w:szCs w:val="19"/>
              </w:rPr>
              <w:t>μ_difference</w:t>
            </w:r>
            <w:proofErr w:type="spellEnd"/>
          </w:p>
        </w:tc>
      </w:tr>
      <w:tr w:rsidR="00330DDD" w:rsidRPr="00330DDD" w14:paraId="1C12A783" w14:textId="77777777" w:rsidTr="00330DDD">
        <w:trPr>
          <w:trHeight w:val="325"/>
        </w:trPr>
        <w:tc>
          <w:tcPr>
            <w:tcW w:w="0" w:type="auto"/>
            <w:tcBorders>
              <w:top w:val="single" w:sz="8" w:space="0" w:color="383838"/>
            </w:tcBorders>
            <w:tcMar>
              <w:top w:w="20" w:type="dxa"/>
              <w:left w:w="40" w:type="dxa"/>
              <w:bottom w:w="100" w:type="dxa"/>
              <w:right w:w="40" w:type="dxa"/>
            </w:tcMar>
            <w:hideMark/>
          </w:tcPr>
          <w:p w14:paraId="62E4D96D"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1.203</w:t>
            </w:r>
          </w:p>
        </w:tc>
        <w:tc>
          <w:tcPr>
            <w:tcW w:w="0" w:type="auto"/>
            <w:tcBorders>
              <w:top w:val="single" w:sz="8" w:space="0" w:color="383838"/>
            </w:tcBorders>
            <w:tcMar>
              <w:top w:w="20" w:type="dxa"/>
              <w:left w:w="40" w:type="dxa"/>
              <w:bottom w:w="100" w:type="dxa"/>
              <w:right w:w="40" w:type="dxa"/>
            </w:tcMar>
            <w:hideMark/>
          </w:tcPr>
          <w:p w14:paraId="00761561"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2.309</w:t>
            </w:r>
          </w:p>
        </w:tc>
        <w:tc>
          <w:tcPr>
            <w:tcW w:w="0" w:type="auto"/>
            <w:tcBorders>
              <w:top w:val="single" w:sz="8" w:space="0" w:color="383838"/>
            </w:tcBorders>
            <w:tcMar>
              <w:top w:w="20" w:type="dxa"/>
              <w:left w:w="40" w:type="dxa"/>
              <w:bottom w:w="100" w:type="dxa"/>
              <w:right w:w="40" w:type="dxa"/>
            </w:tcMar>
            <w:hideMark/>
          </w:tcPr>
          <w:p w14:paraId="4D1EC822"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0.190</w:t>
            </w:r>
          </w:p>
        </w:tc>
        <w:tc>
          <w:tcPr>
            <w:tcW w:w="0" w:type="auto"/>
            <w:tcBorders>
              <w:top w:val="single" w:sz="8" w:space="0" w:color="383838"/>
            </w:tcBorders>
            <w:tcMar>
              <w:top w:w="20" w:type="dxa"/>
              <w:left w:w="40" w:type="dxa"/>
              <w:bottom w:w="100" w:type="dxa"/>
              <w:right w:w="40" w:type="dxa"/>
            </w:tcMar>
            <w:hideMark/>
          </w:tcPr>
          <w:p w14:paraId="30F0AC67" w14:textId="77777777" w:rsidR="00330DDD" w:rsidRPr="00330DDD" w:rsidRDefault="00330DDD" w:rsidP="00330DDD">
            <w:pPr>
              <w:spacing w:after="0" w:line="240" w:lineRule="auto"/>
              <w:ind w:left="220"/>
              <w:jc w:val="center"/>
              <w:rPr>
                <w:rFonts w:ascii="Times New Roman" w:eastAsia="Times New Roman" w:hAnsi="Times New Roman" w:cs="Times New Roman"/>
                <w:sz w:val="24"/>
                <w:szCs w:val="24"/>
              </w:rPr>
            </w:pPr>
            <w:r w:rsidRPr="00330DDD">
              <w:rPr>
                <w:rFonts w:ascii="Arial" w:eastAsia="Times New Roman" w:hAnsi="Arial" w:cs="Arial"/>
                <w:color w:val="000000"/>
                <w:sz w:val="18"/>
                <w:szCs w:val="18"/>
              </w:rPr>
              <w:t>(0.888, 1.517)</w:t>
            </w:r>
          </w:p>
        </w:tc>
      </w:tr>
    </w:tbl>
    <w:p w14:paraId="12B119FE" w14:textId="77777777" w:rsidR="00330DDD" w:rsidRPr="00330DDD" w:rsidRDefault="00330DDD" w:rsidP="00330DDD">
      <w:pPr>
        <w:spacing w:before="180" w:line="240" w:lineRule="auto"/>
        <w:ind w:left="220"/>
        <w:rPr>
          <w:rFonts w:ascii="Times New Roman" w:eastAsia="Times New Roman" w:hAnsi="Times New Roman" w:cs="Times New Roman"/>
          <w:sz w:val="24"/>
          <w:szCs w:val="24"/>
        </w:rPr>
      </w:pPr>
      <w:r w:rsidRPr="00330DDD">
        <w:rPr>
          <w:rFonts w:ascii="Arial" w:eastAsia="Times New Roman" w:hAnsi="Arial" w:cs="Arial"/>
          <w:i/>
          <w:iCs/>
          <w:color w:val="000000"/>
          <w:sz w:val="16"/>
          <w:szCs w:val="16"/>
        </w:rPr>
        <w:t>µ_difference: mean of (X8a - X8h)</w:t>
      </w:r>
    </w:p>
    <w:p w14:paraId="2F3EF11A" w14:textId="77777777" w:rsidR="00330DDD" w:rsidRPr="00330DDD" w:rsidRDefault="00330DDD" w:rsidP="00330DDD">
      <w:pPr>
        <w:spacing w:before="180" w:after="420" w:line="240" w:lineRule="auto"/>
        <w:ind w:left="220" w:right="1080"/>
        <w:rPr>
          <w:rFonts w:ascii="Times New Roman" w:eastAsia="Times New Roman" w:hAnsi="Times New Roman" w:cs="Times New Roman"/>
          <w:sz w:val="24"/>
          <w:szCs w:val="24"/>
        </w:rPr>
      </w:pPr>
      <w:r w:rsidRPr="00330DDD">
        <w:rPr>
          <w:rFonts w:ascii="Arial" w:eastAsia="Times New Roman" w:hAnsi="Arial" w:cs="Arial"/>
          <w:color w:val="000000"/>
          <w:sz w:val="24"/>
          <w:szCs w:val="24"/>
        </w:rPr>
        <w:lastRenderedPageBreak/>
        <w:t> </w:t>
      </w:r>
    </w:p>
    <w:p w14:paraId="1CB44565"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Calibri" w:eastAsia="Times New Roman" w:hAnsi="Calibri" w:cs="Calibri"/>
          <w:color w:val="000000"/>
        </w:rPr>
        <w:t> </w:t>
      </w:r>
    </w:p>
    <w:p w14:paraId="4AD6EA17" w14:textId="77777777" w:rsidR="00330DDD" w:rsidRPr="00330DDD" w:rsidRDefault="00330DDD" w:rsidP="00330DDD">
      <w:pPr>
        <w:spacing w:after="120" w:line="240" w:lineRule="auto"/>
        <w:rPr>
          <w:rFonts w:ascii="Times New Roman" w:eastAsia="Times New Roman" w:hAnsi="Times New Roman" w:cs="Times New Roman"/>
          <w:sz w:val="24"/>
          <w:szCs w:val="24"/>
        </w:rPr>
      </w:pPr>
      <w:r w:rsidRPr="00330DDD">
        <w:rPr>
          <w:rFonts w:ascii="Arial" w:eastAsia="Times New Roman" w:hAnsi="Arial" w:cs="Arial"/>
          <w:b/>
          <w:bCs/>
          <w:color w:val="056EB2"/>
          <w:sz w:val="24"/>
          <w:szCs w:val="24"/>
        </w:rPr>
        <w:t>Test</w:t>
      </w:r>
    </w:p>
    <w:tbl>
      <w:tblPr>
        <w:tblW w:w="0" w:type="auto"/>
        <w:tblCellMar>
          <w:top w:w="15" w:type="dxa"/>
          <w:left w:w="15" w:type="dxa"/>
          <w:bottom w:w="15" w:type="dxa"/>
          <w:right w:w="15" w:type="dxa"/>
        </w:tblCellMar>
        <w:tblLook w:val="04A0" w:firstRow="1" w:lastRow="0" w:firstColumn="1" w:lastColumn="0" w:noHBand="0" w:noVBand="1"/>
      </w:tblPr>
      <w:tblGrid>
        <w:gridCol w:w="807"/>
        <w:gridCol w:w="817"/>
        <w:gridCol w:w="217"/>
        <w:gridCol w:w="1683"/>
      </w:tblGrid>
      <w:tr w:rsidR="00330DDD" w:rsidRPr="00330DDD" w14:paraId="3E0A8F59" w14:textId="77777777" w:rsidTr="00330DDD">
        <w:trPr>
          <w:trHeight w:val="325"/>
        </w:trPr>
        <w:tc>
          <w:tcPr>
            <w:tcW w:w="0" w:type="auto"/>
            <w:gridSpan w:val="3"/>
            <w:shd w:val="clear" w:color="auto" w:fill="FEFEFE"/>
            <w:tcMar>
              <w:top w:w="20" w:type="dxa"/>
              <w:left w:w="40" w:type="dxa"/>
              <w:bottom w:w="100" w:type="dxa"/>
              <w:right w:w="40" w:type="dxa"/>
            </w:tcMar>
            <w:hideMark/>
          </w:tcPr>
          <w:p w14:paraId="31DF4940"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Null hypothesis</w:t>
            </w:r>
          </w:p>
        </w:tc>
        <w:tc>
          <w:tcPr>
            <w:tcW w:w="0" w:type="auto"/>
            <w:shd w:val="clear" w:color="auto" w:fill="FEFEFE"/>
            <w:tcMar>
              <w:top w:w="20" w:type="dxa"/>
              <w:left w:w="40" w:type="dxa"/>
              <w:bottom w:w="100" w:type="dxa"/>
              <w:right w:w="40" w:type="dxa"/>
            </w:tcMar>
            <w:hideMark/>
          </w:tcPr>
          <w:p w14:paraId="5E09EE5F"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H</w:t>
            </w:r>
            <w:r w:rsidRPr="00330DDD">
              <w:rPr>
                <w:rFonts w:ascii="Cambria Math" w:eastAsia="Times New Roman" w:hAnsi="Cambria Math" w:cs="Cambria Math"/>
                <w:color w:val="000000"/>
                <w:sz w:val="18"/>
                <w:szCs w:val="18"/>
              </w:rPr>
              <w:t>₀</w:t>
            </w:r>
            <w:r w:rsidRPr="00330DDD">
              <w:rPr>
                <w:rFonts w:ascii="Arial" w:eastAsia="Times New Roman" w:hAnsi="Arial" w:cs="Arial"/>
                <w:color w:val="000000"/>
                <w:sz w:val="18"/>
                <w:szCs w:val="18"/>
              </w:rPr>
              <w:t xml:space="preserve">: </w:t>
            </w:r>
            <w:proofErr w:type="spellStart"/>
            <w:r w:rsidRPr="00330DDD">
              <w:rPr>
                <w:rFonts w:ascii="Arial" w:eastAsia="Times New Roman" w:hAnsi="Arial" w:cs="Arial"/>
                <w:color w:val="000000"/>
                <w:sz w:val="18"/>
                <w:szCs w:val="18"/>
              </w:rPr>
              <w:t>μ_difference</w:t>
            </w:r>
            <w:proofErr w:type="spellEnd"/>
            <w:r w:rsidRPr="00330DDD">
              <w:rPr>
                <w:rFonts w:ascii="Arial" w:eastAsia="Times New Roman" w:hAnsi="Arial" w:cs="Arial"/>
                <w:color w:val="000000"/>
                <w:sz w:val="18"/>
                <w:szCs w:val="18"/>
              </w:rPr>
              <w:t xml:space="preserve"> = 0</w:t>
            </w:r>
          </w:p>
        </w:tc>
      </w:tr>
      <w:tr w:rsidR="00330DDD" w:rsidRPr="00330DDD" w14:paraId="3422D178" w14:textId="77777777" w:rsidTr="00330DDD">
        <w:trPr>
          <w:trHeight w:val="325"/>
        </w:trPr>
        <w:tc>
          <w:tcPr>
            <w:tcW w:w="0" w:type="auto"/>
            <w:gridSpan w:val="3"/>
            <w:tcBorders>
              <w:bottom w:val="single" w:sz="8" w:space="0" w:color="000000"/>
            </w:tcBorders>
            <w:shd w:val="clear" w:color="auto" w:fill="FEFEFE"/>
            <w:tcMar>
              <w:top w:w="20" w:type="dxa"/>
              <w:left w:w="40" w:type="dxa"/>
              <w:bottom w:w="100" w:type="dxa"/>
              <w:right w:w="40" w:type="dxa"/>
            </w:tcMar>
            <w:hideMark/>
          </w:tcPr>
          <w:p w14:paraId="362A2532"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Alternative hypothesis</w:t>
            </w:r>
          </w:p>
        </w:tc>
        <w:tc>
          <w:tcPr>
            <w:tcW w:w="0" w:type="auto"/>
            <w:shd w:val="clear" w:color="auto" w:fill="FEFEFE"/>
            <w:tcMar>
              <w:top w:w="20" w:type="dxa"/>
              <w:left w:w="40" w:type="dxa"/>
              <w:bottom w:w="100" w:type="dxa"/>
              <w:right w:w="40" w:type="dxa"/>
            </w:tcMar>
            <w:hideMark/>
          </w:tcPr>
          <w:p w14:paraId="09E1BD2B"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H</w:t>
            </w:r>
            <w:r w:rsidRPr="00330DDD">
              <w:rPr>
                <w:rFonts w:ascii="Cambria Math" w:eastAsia="Times New Roman" w:hAnsi="Cambria Math" w:cs="Cambria Math"/>
                <w:color w:val="000000"/>
                <w:sz w:val="18"/>
                <w:szCs w:val="18"/>
              </w:rPr>
              <w:t>₁</w:t>
            </w:r>
            <w:r w:rsidRPr="00330DDD">
              <w:rPr>
                <w:rFonts w:ascii="Arial" w:eastAsia="Times New Roman" w:hAnsi="Arial" w:cs="Arial"/>
                <w:color w:val="000000"/>
                <w:sz w:val="18"/>
                <w:szCs w:val="18"/>
              </w:rPr>
              <w:t xml:space="preserve">: </w:t>
            </w:r>
            <w:proofErr w:type="spellStart"/>
            <w:r w:rsidRPr="00330DDD">
              <w:rPr>
                <w:rFonts w:ascii="Arial" w:eastAsia="Times New Roman" w:hAnsi="Arial" w:cs="Arial"/>
                <w:color w:val="000000"/>
                <w:sz w:val="18"/>
                <w:szCs w:val="18"/>
              </w:rPr>
              <w:t>μ_difference</w:t>
            </w:r>
            <w:proofErr w:type="spellEnd"/>
            <w:r w:rsidRPr="00330DDD">
              <w:rPr>
                <w:rFonts w:ascii="Arial" w:eastAsia="Times New Roman" w:hAnsi="Arial" w:cs="Arial"/>
                <w:color w:val="000000"/>
                <w:sz w:val="18"/>
                <w:szCs w:val="18"/>
              </w:rPr>
              <w:t xml:space="preserve"> ≠ 0</w:t>
            </w:r>
          </w:p>
        </w:tc>
      </w:tr>
      <w:tr w:rsidR="00330DDD" w:rsidRPr="00330DDD" w14:paraId="03907BB7" w14:textId="77777777" w:rsidTr="00330DDD">
        <w:trPr>
          <w:trHeight w:val="575"/>
        </w:trPr>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36CAC0EF"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T-Value</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1B587096"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P-Value</w:t>
            </w:r>
          </w:p>
        </w:tc>
        <w:tc>
          <w:tcPr>
            <w:tcW w:w="0" w:type="auto"/>
            <w:gridSpan w:val="2"/>
            <w:tcBorders>
              <w:left w:val="single" w:sz="8" w:space="0" w:color="000000"/>
            </w:tcBorders>
            <w:tcMar>
              <w:top w:w="100" w:type="dxa"/>
              <w:left w:w="100" w:type="dxa"/>
              <w:bottom w:w="100" w:type="dxa"/>
              <w:right w:w="100" w:type="dxa"/>
            </w:tcMar>
            <w:hideMark/>
          </w:tcPr>
          <w:p w14:paraId="2AE3E337"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Calibri" w:eastAsia="Times New Roman" w:hAnsi="Calibri" w:cs="Calibri"/>
                <w:color w:val="000000"/>
              </w:rPr>
              <w:t> </w:t>
            </w:r>
          </w:p>
        </w:tc>
      </w:tr>
      <w:tr w:rsidR="00330DDD" w:rsidRPr="00330DDD" w14:paraId="0BD8DF0E" w14:textId="77777777" w:rsidTr="00330DDD">
        <w:trPr>
          <w:trHeight w:val="575"/>
        </w:trPr>
        <w:tc>
          <w:tcPr>
            <w:tcW w:w="0" w:type="auto"/>
            <w:tcBorders>
              <w:top w:val="single" w:sz="8" w:space="0" w:color="383838"/>
            </w:tcBorders>
            <w:shd w:val="clear" w:color="auto" w:fill="FEFEFE"/>
            <w:tcMar>
              <w:top w:w="20" w:type="dxa"/>
              <w:left w:w="40" w:type="dxa"/>
              <w:bottom w:w="100" w:type="dxa"/>
              <w:right w:w="40" w:type="dxa"/>
            </w:tcMar>
            <w:hideMark/>
          </w:tcPr>
          <w:p w14:paraId="58E6E0F0"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6.34</w:t>
            </w:r>
          </w:p>
        </w:tc>
        <w:tc>
          <w:tcPr>
            <w:tcW w:w="0" w:type="auto"/>
            <w:tcBorders>
              <w:top w:val="single" w:sz="8" w:space="0" w:color="383838"/>
            </w:tcBorders>
            <w:shd w:val="clear" w:color="auto" w:fill="FEFEFE"/>
            <w:tcMar>
              <w:top w:w="20" w:type="dxa"/>
              <w:left w:w="40" w:type="dxa"/>
              <w:bottom w:w="100" w:type="dxa"/>
              <w:right w:w="40" w:type="dxa"/>
            </w:tcMar>
            <w:hideMark/>
          </w:tcPr>
          <w:p w14:paraId="2C503FA4"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0.000</w:t>
            </w:r>
          </w:p>
        </w:tc>
        <w:tc>
          <w:tcPr>
            <w:tcW w:w="0" w:type="auto"/>
            <w:gridSpan w:val="2"/>
            <w:tcMar>
              <w:top w:w="100" w:type="dxa"/>
              <w:left w:w="100" w:type="dxa"/>
              <w:bottom w:w="100" w:type="dxa"/>
              <w:right w:w="100" w:type="dxa"/>
            </w:tcMar>
            <w:hideMark/>
          </w:tcPr>
          <w:p w14:paraId="1DA63200"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Calibri" w:eastAsia="Times New Roman" w:hAnsi="Calibri" w:cs="Calibri"/>
                <w:color w:val="000000"/>
              </w:rPr>
              <w:t> </w:t>
            </w:r>
          </w:p>
        </w:tc>
      </w:tr>
      <w:tr w:rsidR="00330DDD" w:rsidRPr="00330DDD" w14:paraId="0B1613FD" w14:textId="77777777" w:rsidTr="00330DDD">
        <w:trPr>
          <w:trHeight w:val="200"/>
        </w:trPr>
        <w:tc>
          <w:tcPr>
            <w:tcW w:w="0" w:type="auto"/>
            <w:tcMar>
              <w:top w:w="100" w:type="dxa"/>
              <w:left w:w="100" w:type="dxa"/>
              <w:bottom w:w="100" w:type="dxa"/>
              <w:right w:w="100" w:type="dxa"/>
            </w:tcMar>
            <w:hideMark/>
          </w:tcPr>
          <w:p w14:paraId="19F1C047" w14:textId="77777777" w:rsidR="00330DDD" w:rsidRPr="00330DDD" w:rsidRDefault="00330DDD" w:rsidP="00330DDD">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6A6A335D" w14:textId="77777777" w:rsidR="00330DDD" w:rsidRPr="00330DDD" w:rsidRDefault="00330DDD" w:rsidP="00330DDD">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0741733F" w14:textId="77777777" w:rsidR="00330DDD" w:rsidRPr="00330DDD" w:rsidRDefault="00330DDD" w:rsidP="00330DDD">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74EEE00C" w14:textId="77777777" w:rsidR="00330DDD" w:rsidRPr="00330DDD" w:rsidRDefault="00330DDD" w:rsidP="00330DDD">
            <w:pPr>
              <w:spacing w:after="0" w:line="240" w:lineRule="auto"/>
              <w:rPr>
                <w:rFonts w:ascii="Times New Roman" w:eastAsia="Times New Roman" w:hAnsi="Times New Roman" w:cs="Times New Roman"/>
                <w:sz w:val="24"/>
                <w:szCs w:val="24"/>
              </w:rPr>
            </w:pPr>
          </w:p>
        </w:tc>
      </w:tr>
    </w:tbl>
    <w:p w14:paraId="69098C7A"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 </w:t>
      </w:r>
    </w:p>
    <w:p w14:paraId="2E5F0DAC"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Therefore, we are 90% sure that the true mean lies between under 1 and just above 1.5. And people exercise more than study as the mean difference is positive.</w:t>
      </w:r>
    </w:p>
    <w:p w14:paraId="0F9C41CD" w14:textId="77777777" w:rsidR="00330DDD" w:rsidRPr="00330DDD" w:rsidRDefault="00330DDD" w:rsidP="00330DDD">
      <w:pPr>
        <w:spacing w:after="0" w:line="240" w:lineRule="auto"/>
        <w:rPr>
          <w:rFonts w:ascii="Times New Roman" w:eastAsia="Times New Roman" w:hAnsi="Times New Roman" w:cs="Times New Roman"/>
          <w:sz w:val="24"/>
          <w:szCs w:val="24"/>
        </w:rPr>
      </w:pPr>
    </w:p>
    <w:p w14:paraId="7894FF6E"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b/>
          <w:bCs/>
          <w:color w:val="000000"/>
          <w:sz w:val="24"/>
          <w:szCs w:val="24"/>
        </w:rPr>
        <w:t>Q.5 Do people prefer exercising or going to bars?</w:t>
      </w:r>
    </w:p>
    <w:p w14:paraId="07181461" w14:textId="77777777" w:rsidR="00330DDD" w:rsidRPr="00330DDD" w:rsidRDefault="00330DDD" w:rsidP="00330DDD">
      <w:pPr>
        <w:spacing w:after="120" w:line="240" w:lineRule="auto"/>
        <w:rPr>
          <w:rFonts w:ascii="Times New Roman" w:eastAsia="Times New Roman" w:hAnsi="Times New Roman" w:cs="Times New Roman"/>
          <w:sz w:val="24"/>
          <w:szCs w:val="24"/>
        </w:rPr>
      </w:pPr>
      <w:r w:rsidRPr="00330DDD">
        <w:rPr>
          <w:rFonts w:ascii="Arial" w:eastAsia="Times New Roman" w:hAnsi="Arial" w:cs="Arial"/>
          <w:b/>
          <w:bCs/>
          <w:color w:val="056EB2"/>
          <w:sz w:val="24"/>
          <w:szCs w:val="24"/>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976"/>
        <w:gridCol w:w="601"/>
        <w:gridCol w:w="786"/>
        <w:gridCol w:w="839"/>
        <w:gridCol w:w="1092"/>
      </w:tblGrid>
      <w:tr w:rsidR="00330DDD" w:rsidRPr="00330DDD" w14:paraId="2C0C6003" w14:textId="77777777" w:rsidTr="00330DDD">
        <w:trPr>
          <w:trHeight w:val="355"/>
        </w:trPr>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41D272A1"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Sample</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41845677"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N</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0CF5F41E"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Mean</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52A2D10E"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proofErr w:type="spellStart"/>
            <w:r w:rsidRPr="00330DDD">
              <w:rPr>
                <w:rFonts w:ascii="Arial" w:eastAsia="Times New Roman" w:hAnsi="Arial" w:cs="Arial"/>
                <w:b/>
                <w:bCs/>
                <w:color w:val="000000"/>
                <w:sz w:val="19"/>
                <w:szCs w:val="19"/>
              </w:rPr>
              <w:t>StDev</w:t>
            </w:r>
            <w:proofErr w:type="spellEnd"/>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4B3ADBBB"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SE Mean</w:t>
            </w:r>
          </w:p>
        </w:tc>
      </w:tr>
      <w:tr w:rsidR="00330DDD" w:rsidRPr="00330DDD" w14:paraId="30F69AE5" w14:textId="77777777" w:rsidTr="00330DDD">
        <w:trPr>
          <w:trHeight w:val="325"/>
        </w:trPr>
        <w:tc>
          <w:tcPr>
            <w:tcW w:w="0" w:type="auto"/>
            <w:tcBorders>
              <w:top w:val="single" w:sz="8" w:space="0" w:color="383838"/>
            </w:tcBorders>
            <w:tcMar>
              <w:top w:w="20" w:type="dxa"/>
              <w:left w:w="40" w:type="dxa"/>
              <w:bottom w:w="100" w:type="dxa"/>
              <w:right w:w="40" w:type="dxa"/>
            </w:tcMar>
            <w:hideMark/>
          </w:tcPr>
          <w:p w14:paraId="71CC2D13"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X8a</w:t>
            </w:r>
          </w:p>
        </w:tc>
        <w:tc>
          <w:tcPr>
            <w:tcW w:w="0" w:type="auto"/>
            <w:tcBorders>
              <w:top w:val="single" w:sz="8" w:space="0" w:color="383838"/>
            </w:tcBorders>
            <w:tcMar>
              <w:top w:w="20" w:type="dxa"/>
              <w:left w:w="40" w:type="dxa"/>
              <w:bottom w:w="100" w:type="dxa"/>
              <w:right w:w="40" w:type="dxa"/>
            </w:tcMar>
            <w:hideMark/>
          </w:tcPr>
          <w:p w14:paraId="40EA37E0"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148</w:t>
            </w:r>
          </w:p>
        </w:tc>
        <w:tc>
          <w:tcPr>
            <w:tcW w:w="0" w:type="auto"/>
            <w:tcBorders>
              <w:top w:val="single" w:sz="8" w:space="0" w:color="383838"/>
            </w:tcBorders>
            <w:tcMar>
              <w:top w:w="20" w:type="dxa"/>
              <w:left w:w="40" w:type="dxa"/>
              <w:bottom w:w="100" w:type="dxa"/>
              <w:right w:w="40" w:type="dxa"/>
            </w:tcMar>
            <w:hideMark/>
          </w:tcPr>
          <w:p w14:paraId="746E5D85"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4.980</w:t>
            </w:r>
          </w:p>
        </w:tc>
        <w:tc>
          <w:tcPr>
            <w:tcW w:w="0" w:type="auto"/>
            <w:tcBorders>
              <w:top w:val="single" w:sz="8" w:space="0" w:color="383838"/>
            </w:tcBorders>
            <w:tcMar>
              <w:top w:w="20" w:type="dxa"/>
              <w:left w:w="40" w:type="dxa"/>
              <w:bottom w:w="100" w:type="dxa"/>
              <w:right w:w="40" w:type="dxa"/>
            </w:tcMar>
            <w:hideMark/>
          </w:tcPr>
          <w:p w14:paraId="4906ACA7"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1.549</w:t>
            </w:r>
          </w:p>
        </w:tc>
        <w:tc>
          <w:tcPr>
            <w:tcW w:w="0" w:type="auto"/>
            <w:tcBorders>
              <w:top w:val="single" w:sz="8" w:space="0" w:color="383838"/>
            </w:tcBorders>
            <w:tcMar>
              <w:top w:w="20" w:type="dxa"/>
              <w:left w:w="40" w:type="dxa"/>
              <w:bottom w:w="100" w:type="dxa"/>
              <w:right w:w="40" w:type="dxa"/>
            </w:tcMar>
            <w:hideMark/>
          </w:tcPr>
          <w:p w14:paraId="201A6DE5"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0.127</w:t>
            </w:r>
          </w:p>
        </w:tc>
      </w:tr>
      <w:tr w:rsidR="00330DDD" w:rsidRPr="00330DDD" w14:paraId="37E0580C" w14:textId="77777777" w:rsidTr="00330DDD">
        <w:trPr>
          <w:trHeight w:val="325"/>
        </w:trPr>
        <w:tc>
          <w:tcPr>
            <w:tcW w:w="0" w:type="auto"/>
            <w:tcMar>
              <w:top w:w="20" w:type="dxa"/>
              <w:left w:w="40" w:type="dxa"/>
              <w:bottom w:w="100" w:type="dxa"/>
              <w:right w:w="40" w:type="dxa"/>
            </w:tcMar>
            <w:hideMark/>
          </w:tcPr>
          <w:p w14:paraId="7FA11F93"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X8d</w:t>
            </w:r>
          </w:p>
        </w:tc>
        <w:tc>
          <w:tcPr>
            <w:tcW w:w="0" w:type="auto"/>
            <w:tcMar>
              <w:top w:w="20" w:type="dxa"/>
              <w:left w:w="40" w:type="dxa"/>
              <w:bottom w:w="100" w:type="dxa"/>
              <w:right w:w="40" w:type="dxa"/>
            </w:tcMar>
            <w:hideMark/>
          </w:tcPr>
          <w:p w14:paraId="6345492E"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148</w:t>
            </w:r>
          </w:p>
        </w:tc>
        <w:tc>
          <w:tcPr>
            <w:tcW w:w="0" w:type="auto"/>
            <w:tcMar>
              <w:top w:w="20" w:type="dxa"/>
              <w:left w:w="40" w:type="dxa"/>
              <w:bottom w:w="100" w:type="dxa"/>
              <w:right w:w="40" w:type="dxa"/>
            </w:tcMar>
            <w:hideMark/>
          </w:tcPr>
          <w:p w14:paraId="7415506F"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5.655</w:t>
            </w:r>
          </w:p>
        </w:tc>
        <w:tc>
          <w:tcPr>
            <w:tcW w:w="0" w:type="auto"/>
            <w:tcMar>
              <w:top w:w="20" w:type="dxa"/>
              <w:left w:w="40" w:type="dxa"/>
              <w:bottom w:w="100" w:type="dxa"/>
              <w:right w:w="40" w:type="dxa"/>
            </w:tcMar>
            <w:hideMark/>
          </w:tcPr>
          <w:p w14:paraId="70BBB3A6"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1.339</w:t>
            </w:r>
          </w:p>
        </w:tc>
        <w:tc>
          <w:tcPr>
            <w:tcW w:w="0" w:type="auto"/>
            <w:tcMar>
              <w:top w:w="20" w:type="dxa"/>
              <w:left w:w="40" w:type="dxa"/>
              <w:bottom w:w="100" w:type="dxa"/>
              <w:right w:w="40" w:type="dxa"/>
            </w:tcMar>
            <w:hideMark/>
          </w:tcPr>
          <w:p w14:paraId="6BE7D4EC"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0.110</w:t>
            </w:r>
          </w:p>
        </w:tc>
      </w:tr>
    </w:tbl>
    <w:p w14:paraId="349E9702" w14:textId="77777777" w:rsidR="00330DDD" w:rsidRPr="00330DDD" w:rsidRDefault="00330DDD" w:rsidP="00330DDD">
      <w:pPr>
        <w:spacing w:before="180" w:after="180" w:line="240" w:lineRule="auto"/>
        <w:ind w:left="220" w:right="1080"/>
        <w:rPr>
          <w:rFonts w:ascii="Times New Roman" w:eastAsia="Times New Roman" w:hAnsi="Times New Roman" w:cs="Times New Roman"/>
          <w:sz w:val="24"/>
          <w:szCs w:val="24"/>
        </w:rPr>
      </w:pPr>
      <w:r w:rsidRPr="00330DDD">
        <w:rPr>
          <w:rFonts w:ascii="Arial" w:eastAsia="Times New Roman" w:hAnsi="Arial" w:cs="Arial"/>
          <w:color w:val="000000"/>
          <w:sz w:val="24"/>
          <w:szCs w:val="24"/>
        </w:rPr>
        <w:t> </w:t>
      </w:r>
    </w:p>
    <w:p w14:paraId="4313E89D"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Calibri" w:eastAsia="Times New Roman" w:hAnsi="Calibri" w:cs="Calibri"/>
          <w:color w:val="000000"/>
        </w:rPr>
        <w:t> </w:t>
      </w:r>
    </w:p>
    <w:p w14:paraId="6DCFB469" w14:textId="77777777" w:rsidR="00330DDD" w:rsidRPr="00330DDD" w:rsidRDefault="00330DDD" w:rsidP="00330DDD">
      <w:pPr>
        <w:spacing w:after="120" w:line="240" w:lineRule="auto"/>
        <w:rPr>
          <w:rFonts w:ascii="Times New Roman" w:eastAsia="Times New Roman" w:hAnsi="Times New Roman" w:cs="Times New Roman"/>
          <w:sz w:val="24"/>
          <w:szCs w:val="24"/>
        </w:rPr>
      </w:pPr>
      <w:r w:rsidRPr="00330DDD">
        <w:rPr>
          <w:rFonts w:ascii="Arial" w:eastAsia="Times New Roman" w:hAnsi="Arial" w:cs="Arial"/>
          <w:b/>
          <w:bCs/>
          <w:color w:val="056EB2"/>
          <w:sz w:val="24"/>
          <w:szCs w:val="24"/>
        </w:rPr>
        <w:t>Estimation for Paired Difference</w:t>
      </w:r>
    </w:p>
    <w:tbl>
      <w:tblPr>
        <w:tblW w:w="0" w:type="auto"/>
        <w:tblCellMar>
          <w:top w:w="15" w:type="dxa"/>
          <w:left w:w="15" w:type="dxa"/>
          <w:bottom w:w="15" w:type="dxa"/>
          <w:right w:w="15" w:type="dxa"/>
        </w:tblCellMar>
        <w:tblLook w:val="04A0" w:firstRow="1" w:lastRow="0" w:firstColumn="1" w:lastColumn="0" w:noHBand="0" w:noVBand="1"/>
      </w:tblPr>
      <w:tblGrid>
        <w:gridCol w:w="811"/>
        <w:gridCol w:w="839"/>
        <w:gridCol w:w="1092"/>
        <w:gridCol w:w="1541"/>
      </w:tblGrid>
      <w:tr w:rsidR="00330DDD" w:rsidRPr="00330DDD" w14:paraId="652C1DE8" w14:textId="77777777" w:rsidTr="00330DDD">
        <w:trPr>
          <w:trHeight w:val="595"/>
        </w:trPr>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54491721"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Mean</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130937EA"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proofErr w:type="spellStart"/>
            <w:r w:rsidRPr="00330DDD">
              <w:rPr>
                <w:rFonts w:ascii="Arial" w:eastAsia="Times New Roman" w:hAnsi="Arial" w:cs="Arial"/>
                <w:b/>
                <w:bCs/>
                <w:color w:val="000000"/>
                <w:sz w:val="19"/>
                <w:szCs w:val="19"/>
              </w:rPr>
              <w:t>StDev</w:t>
            </w:r>
            <w:proofErr w:type="spellEnd"/>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63B2C733"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SE Mean</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5C90DC66" w14:textId="77777777" w:rsidR="00330DDD" w:rsidRPr="00330DDD" w:rsidRDefault="00330DDD" w:rsidP="00330DDD">
            <w:pPr>
              <w:spacing w:after="0" w:line="240" w:lineRule="auto"/>
              <w:ind w:left="220"/>
              <w:jc w:val="center"/>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90% CI for</w:t>
            </w:r>
          </w:p>
          <w:p w14:paraId="3C640BF9" w14:textId="77777777" w:rsidR="00330DDD" w:rsidRPr="00330DDD" w:rsidRDefault="00330DDD" w:rsidP="00330DDD">
            <w:pPr>
              <w:spacing w:after="0" w:line="240" w:lineRule="auto"/>
              <w:ind w:left="220"/>
              <w:jc w:val="center"/>
              <w:rPr>
                <w:rFonts w:ascii="Times New Roman" w:eastAsia="Times New Roman" w:hAnsi="Times New Roman" w:cs="Times New Roman"/>
                <w:sz w:val="24"/>
                <w:szCs w:val="24"/>
              </w:rPr>
            </w:pPr>
            <w:proofErr w:type="spellStart"/>
            <w:r w:rsidRPr="00330DDD">
              <w:rPr>
                <w:rFonts w:ascii="Arial" w:eastAsia="Times New Roman" w:hAnsi="Arial" w:cs="Arial"/>
                <w:b/>
                <w:bCs/>
                <w:color w:val="000000"/>
                <w:sz w:val="19"/>
                <w:szCs w:val="19"/>
              </w:rPr>
              <w:t>μ_difference</w:t>
            </w:r>
            <w:proofErr w:type="spellEnd"/>
          </w:p>
        </w:tc>
      </w:tr>
      <w:tr w:rsidR="00330DDD" w:rsidRPr="00330DDD" w14:paraId="568246A9" w14:textId="77777777" w:rsidTr="00330DDD">
        <w:trPr>
          <w:trHeight w:val="325"/>
        </w:trPr>
        <w:tc>
          <w:tcPr>
            <w:tcW w:w="0" w:type="auto"/>
            <w:tcBorders>
              <w:top w:val="single" w:sz="8" w:space="0" w:color="383838"/>
            </w:tcBorders>
            <w:tcMar>
              <w:top w:w="20" w:type="dxa"/>
              <w:left w:w="40" w:type="dxa"/>
              <w:bottom w:w="100" w:type="dxa"/>
              <w:right w:w="40" w:type="dxa"/>
            </w:tcMar>
            <w:hideMark/>
          </w:tcPr>
          <w:p w14:paraId="68842DF0"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-0.676</w:t>
            </w:r>
          </w:p>
        </w:tc>
        <w:tc>
          <w:tcPr>
            <w:tcW w:w="0" w:type="auto"/>
            <w:tcBorders>
              <w:top w:val="single" w:sz="8" w:space="0" w:color="383838"/>
            </w:tcBorders>
            <w:tcMar>
              <w:top w:w="20" w:type="dxa"/>
              <w:left w:w="40" w:type="dxa"/>
              <w:bottom w:w="100" w:type="dxa"/>
              <w:right w:w="40" w:type="dxa"/>
            </w:tcMar>
            <w:hideMark/>
          </w:tcPr>
          <w:p w14:paraId="31E3362B"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2.044</w:t>
            </w:r>
          </w:p>
        </w:tc>
        <w:tc>
          <w:tcPr>
            <w:tcW w:w="0" w:type="auto"/>
            <w:tcBorders>
              <w:top w:val="single" w:sz="8" w:space="0" w:color="383838"/>
            </w:tcBorders>
            <w:tcMar>
              <w:top w:w="20" w:type="dxa"/>
              <w:left w:w="40" w:type="dxa"/>
              <w:bottom w:w="100" w:type="dxa"/>
              <w:right w:w="40" w:type="dxa"/>
            </w:tcMar>
            <w:hideMark/>
          </w:tcPr>
          <w:p w14:paraId="74A1CB43"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0.168</w:t>
            </w:r>
          </w:p>
        </w:tc>
        <w:tc>
          <w:tcPr>
            <w:tcW w:w="0" w:type="auto"/>
            <w:tcBorders>
              <w:top w:val="single" w:sz="8" w:space="0" w:color="383838"/>
            </w:tcBorders>
            <w:tcMar>
              <w:top w:w="20" w:type="dxa"/>
              <w:left w:w="40" w:type="dxa"/>
              <w:bottom w:w="100" w:type="dxa"/>
              <w:right w:w="40" w:type="dxa"/>
            </w:tcMar>
            <w:hideMark/>
          </w:tcPr>
          <w:p w14:paraId="7DFFB9A7" w14:textId="77777777" w:rsidR="00330DDD" w:rsidRPr="00330DDD" w:rsidRDefault="00330DDD" w:rsidP="00330DDD">
            <w:pPr>
              <w:spacing w:after="0" w:line="240" w:lineRule="auto"/>
              <w:ind w:left="220"/>
              <w:jc w:val="center"/>
              <w:rPr>
                <w:rFonts w:ascii="Times New Roman" w:eastAsia="Times New Roman" w:hAnsi="Times New Roman" w:cs="Times New Roman"/>
                <w:sz w:val="24"/>
                <w:szCs w:val="24"/>
              </w:rPr>
            </w:pPr>
            <w:r w:rsidRPr="00330DDD">
              <w:rPr>
                <w:rFonts w:ascii="Arial" w:eastAsia="Times New Roman" w:hAnsi="Arial" w:cs="Arial"/>
                <w:color w:val="000000"/>
                <w:sz w:val="18"/>
                <w:szCs w:val="18"/>
              </w:rPr>
              <w:t>(-0.954, -0.397)</w:t>
            </w:r>
          </w:p>
        </w:tc>
      </w:tr>
    </w:tbl>
    <w:p w14:paraId="5EDD9922" w14:textId="77777777" w:rsidR="00330DDD" w:rsidRPr="00330DDD" w:rsidRDefault="00330DDD" w:rsidP="00330DDD">
      <w:pPr>
        <w:spacing w:before="180" w:line="240" w:lineRule="auto"/>
        <w:ind w:left="220"/>
        <w:rPr>
          <w:rFonts w:ascii="Times New Roman" w:eastAsia="Times New Roman" w:hAnsi="Times New Roman" w:cs="Times New Roman"/>
          <w:sz w:val="24"/>
          <w:szCs w:val="24"/>
        </w:rPr>
      </w:pPr>
      <w:r w:rsidRPr="00330DDD">
        <w:rPr>
          <w:rFonts w:ascii="Arial" w:eastAsia="Times New Roman" w:hAnsi="Arial" w:cs="Arial"/>
          <w:i/>
          <w:iCs/>
          <w:color w:val="000000"/>
          <w:sz w:val="16"/>
          <w:szCs w:val="16"/>
        </w:rPr>
        <w:t>µ_difference: mean of (X8a - X8d)</w:t>
      </w:r>
    </w:p>
    <w:p w14:paraId="7648A216" w14:textId="77777777" w:rsidR="00330DDD" w:rsidRPr="00330DDD" w:rsidRDefault="00330DDD" w:rsidP="00330DDD">
      <w:pPr>
        <w:spacing w:before="180" w:after="420" w:line="240" w:lineRule="auto"/>
        <w:ind w:left="220" w:right="1080"/>
        <w:rPr>
          <w:rFonts w:ascii="Times New Roman" w:eastAsia="Times New Roman" w:hAnsi="Times New Roman" w:cs="Times New Roman"/>
          <w:sz w:val="24"/>
          <w:szCs w:val="24"/>
        </w:rPr>
      </w:pPr>
      <w:r w:rsidRPr="00330DDD">
        <w:rPr>
          <w:rFonts w:ascii="Arial" w:eastAsia="Times New Roman" w:hAnsi="Arial" w:cs="Arial"/>
          <w:color w:val="000000"/>
          <w:sz w:val="24"/>
          <w:szCs w:val="24"/>
        </w:rPr>
        <w:t> </w:t>
      </w:r>
    </w:p>
    <w:p w14:paraId="5B7F260B"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Calibri" w:eastAsia="Times New Roman" w:hAnsi="Calibri" w:cs="Calibri"/>
          <w:color w:val="000000"/>
        </w:rPr>
        <w:t> </w:t>
      </w:r>
    </w:p>
    <w:p w14:paraId="37E35E2C" w14:textId="77777777" w:rsidR="00330DDD" w:rsidRPr="00330DDD" w:rsidRDefault="00330DDD" w:rsidP="00330DDD">
      <w:pPr>
        <w:spacing w:after="120" w:line="240" w:lineRule="auto"/>
        <w:rPr>
          <w:rFonts w:ascii="Times New Roman" w:eastAsia="Times New Roman" w:hAnsi="Times New Roman" w:cs="Times New Roman"/>
          <w:sz w:val="24"/>
          <w:szCs w:val="24"/>
        </w:rPr>
      </w:pPr>
      <w:r w:rsidRPr="00330DDD">
        <w:rPr>
          <w:rFonts w:ascii="Arial" w:eastAsia="Times New Roman" w:hAnsi="Arial" w:cs="Arial"/>
          <w:b/>
          <w:bCs/>
          <w:color w:val="056EB2"/>
          <w:sz w:val="24"/>
          <w:szCs w:val="24"/>
        </w:rPr>
        <w:t>Test</w:t>
      </w:r>
    </w:p>
    <w:tbl>
      <w:tblPr>
        <w:tblW w:w="0" w:type="auto"/>
        <w:tblCellMar>
          <w:top w:w="15" w:type="dxa"/>
          <w:left w:w="15" w:type="dxa"/>
          <w:bottom w:w="15" w:type="dxa"/>
          <w:right w:w="15" w:type="dxa"/>
        </w:tblCellMar>
        <w:tblLook w:val="04A0" w:firstRow="1" w:lastRow="0" w:firstColumn="1" w:lastColumn="0" w:noHBand="0" w:noVBand="1"/>
      </w:tblPr>
      <w:tblGrid>
        <w:gridCol w:w="807"/>
        <w:gridCol w:w="817"/>
        <w:gridCol w:w="217"/>
        <w:gridCol w:w="1683"/>
      </w:tblGrid>
      <w:tr w:rsidR="00330DDD" w:rsidRPr="00330DDD" w14:paraId="00CB3CFD" w14:textId="77777777" w:rsidTr="00330DDD">
        <w:trPr>
          <w:trHeight w:val="325"/>
        </w:trPr>
        <w:tc>
          <w:tcPr>
            <w:tcW w:w="0" w:type="auto"/>
            <w:gridSpan w:val="3"/>
            <w:shd w:val="clear" w:color="auto" w:fill="FEFEFE"/>
            <w:tcMar>
              <w:top w:w="20" w:type="dxa"/>
              <w:left w:w="40" w:type="dxa"/>
              <w:bottom w:w="100" w:type="dxa"/>
              <w:right w:w="40" w:type="dxa"/>
            </w:tcMar>
            <w:hideMark/>
          </w:tcPr>
          <w:p w14:paraId="28A08039"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lastRenderedPageBreak/>
              <w:t>Null hypothesis</w:t>
            </w:r>
          </w:p>
        </w:tc>
        <w:tc>
          <w:tcPr>
            <w:tcW w:w="0" w:type="auto"/>
            <w:shd w:val="clear" w:color="auto" w:fill="FEFEFE"/>
            <w:tcMar>
              <w:top w:w="20" w:type="dxa"/>
              <w:left w:w="40" w:type="dxa"/>
              <w:bottom w:w="100" w:type="dxa"/>
              <w:right w:w="40" w:type="dxa"/>
            </w:tcMar>
            <w:hideMark/>
          </w:tcPr>
          <w:p w14:paraId="3063D410"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H</w:t>
            </w:r>
            <w:r w:rsidRPr="00330DDD">
              <w:rPr>
                <w:rFonts w:ascii="Cambria Math" w:eastAsia="Times New Roman" w:hAnsi="Cambria Math" w:cs="Cambria Math"/>
                <w:color w:val="000000"/>
                <w:sz w:val="18"/>
                <w:szCs w:val="18"/>
              </w:rPr>
              <w:t>₀</w:t>
            </w:r>
            <w:r w:rsidRPr="00330DDD">
              <w:rPr>
                <w:rFonts w:ascii="Arial" w:eastAsia="Times New Roman" w:hAnsi="Arial" w:cs="Arial"/>
                <w:color w:val="000000"/>
                <w:sz w:val="18"/>
                <w:szCs w:val="18"/>
              </w:rPr>
              <w:t xml:space="preserve">: </w:t>
            </w:r>
            <w:proofErr w:type="spellStart"/>
            <w:r w:rsidRPr="00330DDD">
              <w:rPr>
                <w:rFonts w:ascii="Arial" w:eastAsia="Times New Roman" w:hAnsi="Arial" w:cs="Arial"/>
                <w:color w:val="000000"/>
                <w:sz w:val="18"/>
                <w:szCs w:val="18"/>
              </w:rPr>
              <w:t>μ_difference</w:t>
            </w:r>
            <w:proofErr w:type="spellEnd"/>
            <w:r w:rsidRPr="00330DDD">
              <w:rPr>
                <w:rFonts w:ascii="Arial" w:eastAsia="Times New Roman" w:hAnsi="Arial" w:cs="Arial"/>
                <w:color w:val="000000"/>
                <w:sz w:val="18"/>
                <w:szCs w:val="18"/>
              </w:rPr>
              <w:t xml:space="preserve"> = 0</w:t>
            </w:r>
          </w:p>
        </w:tc>
      </w:tr>
      <w:tr w:rsidR="00330DDD" w:rsidRPr="00330DDD" w14:paraId="181D2F52" w14:textId="77777777" w:rsidTr="00330DDD">
        <w:trPr>
          <w:trHeight w:val="325"/>
        </w:trPr>
        <w:tc>
          <w:tcPr>
            <w:tcW w:w="0" w:type="auto"/>
            <w:gridSpan w:val="3"/>
            <w:tcBorders>
              <w:bottom w:val="single" w:sz="8" w:space="0" w:color="000000"/>
            </w:tcBorders>
            <w:shd w:val="clear" w:color="auto" w:fill="FEFEFE"/>
            <w:tcMar>
              <w:top w:w="20" w:type="dxa"/>
              <w:left w:w="40" w:type="dxa"/>
              <w:bottom w:w="100" w:type="dxa"/>
              <w:right w:w="40" w:type="dxa"/>
            </w:tcMar>
            <w:hideMark/>
          </w:tcPr>
          <w:p w14:paraId="0FEF5ADA"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Alternative hypothesis</w:t>
            </w:r>
          </w:p>
        </w:tc>
        <w:tc>
          <w:tcPr>
            <w:tcW w:w="0" w:type="auto"/>
            <w:shd w:val="clear" w:color="auto" w:fill="FEFEFE"/>
            <w:tcMar>
              <w:top w:w="20" w:type="dxa"/>
              <w:left w:w="40" w:type="dxa"/>
              <w:bottom w:w="100" w:type="dxa"/>
              <w:right w:w="40" w:type="dxa"/>
            </w:tcMar>
            <w:hideMark/>
          </w:tcPr>
          <w:p w14:paraId="6C7D25BA"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H</w:t>
            </w:r>
            <w:r w:rsidRPr="00330DDD">
              <w:rPr>
                <w:rFonts w:ascii="Cambria Math" w:eastAsia="Times New Roman" w:hAnsi="Cambria Math" w:cs="Cambria Math"/>
                <w:color w:val="000000"/>
                <w:sz w:val="18"/>
                <w:szCs w:val="18"/>
              </w:rPr>
              <w:t>₁</w:t>
            </w:r>
            <w:r w:rsidRPr="00330DDD">
              <w:rPr>
                <w:rFonts w:ascii="Arial" w:eastAsia="Times New Roman" w:hAnsi="Arial" w:cs="Arial"/>
                <w:color w:val="000000"/>
                <w:sz w:val="18"/>
                <w:szCs w:val="18"/>
              </w:rPr>
              <w:t xml:space="preserve">: </w:t>
            </w:r>
            <w:proofErr w:type="spellStart"/>
            <w:r w:rsidRPr="00330DDD">
              <w:rPr>
                <w:rFonts w:ascii="Arial" w:eastAsia="Times New Roman" w:hAnsi="Arial" w:cs="Arial"/>
                <w:color w:val="000000"/>
                <w:sz w:val="18"/>
                <w:szCs w:val="18"/>
              </w:rPr>
              <w:t>μ_difference</w:t>
            </w:r>
            <w:proofErr w:type="spellEnd"/>
            <w:r w:rsidRPr="00330DDD">
              <w:rPr>
                <w:rFonts w:ascii="Arial" w:eastAsia="Times New Roman" w:hAnsi="Arial" w:cs="Arial"/>
                <w:color w:val="000000"/>
                <w:sz w:val="18"/>
                <w:szCs w:val="18"/>
              </w:rPr>
              <w:t xml:space="preserve"> ≠ 0</w:t>
            </w:r>
          </w:p>
        </w:tc>
      </w:tr>
      <w:tr w:rsidR="00330DDD" w:rsidRPr="00330DDD" w14:paraId="5CEDC064" w14:textId="77777777" w:rsidTr="00330DDD">
        <w:trPr>
          <w:trHeight w:val="575"/>
        </w:trPr>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32AD1776"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T-Value</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3569C5F6"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P-Value</w:t>
            </w:r>
          </w:p>
        </w:tc>
        <w:tc>
          <w:tcPr>
            <w:tcW w:w="0" w:type="auto"/>
            <w:gridSpan w:val="2"/>
            <w:tcBorders>
              <w:left w:val="single" w:sz="8" w:space="0" w:color="000000"/>
            </w:tcBorders>
            <w:tcMar>
              <w:top w:w="100" w:type="dxa"/>
              <w:left w:w="100" w:type="dxa"/>
              <w:bottom w:w="100" w:type="dxa"/>
              <w:right w:w="100" w:type="dxa"/>
            </w:tcMar>
            <w:hideMark/>
          </w:tcPr>
          <w:p w14:paraId="35DC3BC5"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Calibri" w:eastAsia="Times New Roman" w:hAnsi="Calibri" w:cs="Calibri"/>
                <w:color w:val="000000"/>
              </w:rPr>
              <w:t> </w:t>
            </w:r>
          </w:p>
        </w:tc>
      </w:tr>
      <w:tr w:rsidR="00330DDD" w:rsidRPr="00330DDD" w14:paraId="1608579B" w14:textId="77777777" w:rsidTr="00330DDD">
        <w:trPr>
          <w:trHeight w:val="575"/>
        </w:trPr>
        <w:tc>
          <w:tcPr>
            <w:tcW w:w="0" w:type="auto"/>
            <w:tcBorders>
              <w:top w:val="single" w:sz="8" w:space="0" w:color="383838"/>
            </w:tcBorders>
            <w:shd w:val="clear" w:color="auto" w:fill="FEFEFE"/>
            <w:tcMar>
              <w:top w:w="20" w:type="dxa"/>
              <w:left w:w="40" w:type="dxa"/>
              <w:bottom w:w="100" w:type="dxa"/>
              <w:right w:w="40" w:type="dxa"/>
            </w:tcMar>
            <w:hideMark/>
          </w:tcPr>
          <w:p w14:paraId="27FAB5A4"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-4.02</w:t>
            </w:r>
          </w:p>
        </w:tc>
        <w:tc>
          <w:tcPr>
            <w:tcW w:w="0" w:type="auto"/>
            <w:tcBorders>
              <w:top w:val="single" w:sz="8" w:space="0" w:color="383838"/>
            </w:tcBorders>
            <w:shd w:val="clear" w:color="auto" w:fill="FEFEFE"/>
            <w:tcMar>
              <w:top w:w="20" w:type="dxa"/>
              <w:left w:w="40" w:type="dxa"/>
              <w:bottom w:w="100" w:type="dxa"/>
              <w:right w:w="40" w:type="dxa"/>
            </w:tcMar>
            <w:hideMark/>
          </w:tcPr>
          <w:p w14:paraId="58170AFA"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0.000</w:t>
            </w:r>
          </w:p>
        </w:tc>
        <w:tc>
          <w:tcPr>
            <w:tcW w:w="0" w:type="auto"/>
            <w:gridSpan w:val="2"/>
            <w:tcMar>
              <w:top w:w="100" w:type="dxa"/>
              <w:left w:w="100" w:type="dxa"/>
              <w:bottom w:w="100" w:type="dxa"/>
              <w:right w:w="100" w:type="dxa"/>
            </w:tcMar>
            <w:hideMark/>
          </w:tcPr>
          <w:p w14:paraId="070CEDB8"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Calibri" w:eastAsia="Times New Roman" w:hAnsi="Calibri" w:cs="Calibri"/>
                <w:color w:val="000000"/>
              </w:rPr>
              <w:t> </w:t>
            </w:r>
          </w:p>
        </w:tc>
      </w:tr>
      <w:tr w:rsidR="00330DDD" w:rsidRPr="00330DDD" w14:paraId="63B3808E" w14:textId="77777777" w:rsidTr="00330DDD">
        <w:trPr>
          <w:trHeight w:val="620"/>
        </w:trPr>
        <w:tc>
          <w:tcPr>
            <w:tcW w:w="0" w:type="auto"/>
            <w:shd w:val="clear" w:color="auto" w:fill="FEFEFE"/>
            <w:tcMar>
              <w:top w:w="20" w:type="dxa"/>
              <w:left w:w="40" w:type="dxa"/>
              <w:bottom w:w="100" w:type="dxa"/>
              <w:right w:w="40" w:type="dxa"/>
            </w:tcMar>
            <w:hideMark/>
          </w:tcPr>
          <w:p w14:paraId="59158BC8"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p w14:paraId="2AA05385"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shd w:val="clear" w:color="auto" w:fill="FEFEFE"/>
            <w:tcMar>
              <w:top w:w="20" w:type="dxa"/>
              <w:left w:w="40" w:type="dxa"/>
              <w:bottom w:w="100" w:type="dxa"/>
              <w:right w:w="40" w:type="dxa"/>
            </w:tcMar>
            <w:hideMark/>
          </w:tcPr>
          <w:p w14:paraId="63B0E351"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tc>
        <w:tc>
          <w:tcPr>
            <w:tcW w:w="0" w:type="auto"/>
            <w:gridSpan w:val="2"/>
            <w:tcMar>
              <w:top w:w="100" w:type="dxa"/>
              <w:left w:w="100" w:type="dxa"/>
              <w:bottom w:w="100" w:type="dxa"/>
              <w:right w:w="100" w:type="dxa"/>
            </w:tcMar>
            <w:hideMark/>
          </w:tcPr>
          <w:p w14:paraId="140D77A4"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Calibri" w:eastAsia="Times New Roman" w:hAnsi="Calibri" w:cs="Calibri"/>
                <w:color w:val="000000"/>
              </w:rPr>
              <w:t> </w:t>
            </w:r>
          </w:p>
        </w:tc>
      </w:tr>
      <w:tr w:rsidR="00330DDD" w:rsidRPr="00330DDD" w14:paraId="37DAD3BA" w14:textId="77777777" w:rsidTr="00330DDD">
        <w:trPr>
          <w:trHeight w:val="200"/>
        </w:trPr>
        <w:tc>
          <w:tcPr>
            <w:tcW w:w="0" w:type="auto"/>
            <w:tcMar>
              <w:top w:w="100" w:type="dxa"/>
              <w:left w:w="100" w:type="dxa"/>
              <w:bottom w:w="100" w:type="dxa"/>
              <w:right w:w="100" w:type="dxa"/>
            </w:tcMar>
            <w:hideMark/>
          </w:tcPr>
          <w:p w14:paraId="7857A757" w14:textId="77777777" w:rsidR="00330DDD" w:rsidRPr="00330DDD" w:rsidRDefault="00330DDD" w:rsidP="00330DDD">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55BBBA0D" w14:textId="77777777" w:rsidR="00330DDD" w:rsidRPr="00330DDD" w:rsidRDefault="00330DDD" w:rsidP="00330DDD">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1DDD71E5" w14:textId="77777777" w:rsidR="00330DDD" w:rsidRPr="00330DDD" w:rsidRDefault="00330DDD" w:rsidP="00330DDD">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53672A9E" w14:textId="77777777" w:rsidR="00330DDD" w:rsidRPr="00330DDD" w:rsidRDefault="00330DDD" w:rsidP="00330DDD">
            <w:pPr>
              <w:spacing w:after="0" w:line="240" w:lineRule="auto"/>
              <w:rPr>
                <w:rFonts w:ascii="Times New Roman" w:eastAsia="Times New Roman" w:hAnsi="Times New Roman" w:cs="Times New Roman"/>
                <w:sz w:val="24"/>
                <w:szCs w:val="24"/>
              </w:rPr>
            </w:pPr>
          </w:p>
        </w:tc>
      </w:tr>
    </w:tbl>
    <w:p w14:paraId="60F968BA"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p w14:paraId="5B337F76"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Therefore, we are 90% sure that the true mean lies between above -1 and just below -0.3. Also, people prefer going to bars than exercise as the mean difference is negative.</w:t>
      </w:r>
    </w:p>
    <w:p w14:paraId="61ADAE2D" w14:textId="77777777" w:rsidR="00330DDD" w:rsidRPr="00330DDD" w:rsidRDefault="00330DDD" w:rsidP="00330DDD">
      <w:pPr>
        <w:spacing w:after="240" w:line="240" w:lineRule="auto"/>
        <w:rPr>
          <w:rFonts w:ascii="Times New Roman" w:eastAsia="Times New Roman" w:hAnsi="Times New Roman" w:cs="Times New Roman"/>
          <w:sz w:val="24"/>
          <w:szCs w:val="24"/>
        </w:rPr>
      </w:pPr>
    </w:p>
    <w:p w14:paraId="5EFFEC28"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b/>
          <w:bCs/>
          <w:color w:val="000000"/>
          <w:sz w:val="24"/>
          <w:szCs w:val="24"/>
        </w:rPr>
        <w:t>Q.6 Do people prefer going to bars or doing volunteer work?</w:t>
      </w:r>
    </w:p>
    <w:p w14:paraId="1B13A562" w14:textId="77777777" w:rsidR="00330DDD" w:rsidRPr="00330DDD" w:rsidRDefault="00330DDD" w:rsidP="00330DDD">
      <w:pPr>
        <w:spacing w:after="120" w:line="240" w:lineRule="auto"/>
        <w:rPr>
          <w:rFonts w:ascii="Times New Roman" w:eastAsia="Times New Roman" w:hAnsi="Times New Roman" w:cs="Times New Roman"/>
          <w:sz w:val="24"/>
          <w:szCs w:val="24"/>
        </w:rPr>
      </w:pPr>
      <w:r w:rsidRPr="00330DDD">
        <w:rPr>
          <w:rFonts w:ascii="Arial" w:eastAsia="Times New Roman" w:hAnsi="Arial" w:cs="Arial"/>
          <w:b/>
          <w:bCs/>
          <w:color w:val="056EB2"/>
          <w:sz w:val="24"/>
          <w:szCs w:val="24"/>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976"/>
        <w:gridCol w:w="601"/>
        <w:gridCol w:w="786"/>
        <w:gridCol w:w="839"/>
        <w:gridCol w:w="1092"/>
      </w:tblGrid>
      <w:tr w:rsidR="00330DDD" w:rsidRPr="00330DDD" w14:paraId="260B1896" w14:textId="77777777" w:rsidTr="00330DDD">
        <w:trPr>
          <w:trHeight w:val="355"/>
        </w:trPr>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5BBC54D3"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Sample</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630F13A4"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N</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5471777C"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Mean</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2001A205"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proofErr w:type="spellStart"/>
            <w:r w:rsidRPr="00330DDD">
              <w:rPr>
                <w:rFonts w:ascii="Arial" w:eastAsia="Times New Roman" w:hAnsi="Arial" w:cs="Arial"/>
                <w:b/>
                <w:bCs/>
                <w:color w:val="000000"/>
                <w:sz w:val="19"/>
                <w:szCs w:val="19"/>
              </w:rPr>
              <w:t>StDev</w:t>
            </w:r>
            <w:proofErr w:type="spellEnd"/>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79B168B6"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SE Mean</w:t>
            </w:r>
          </w:p>
        </w:tc>
      </w:tr>
      <w:tr w:rsidR="00330DDD" w:rsidRPr="00330DDD" w14:paraId="053EE36B" w14:textId="77777777" w:rsidTr="00330DDD">
        <w:trPr>
          <w:trHeight w:val="325"/>
        </w:trPr>
        <w:tc>
          <w:tcPr>
            <w:tcW w:w="0" w:type="auto"/>
            <w:tcBorders>
              <w:top w:val="single" w:sz="8" w:space="0" w:color="383838"/>
            </w:tcBorders>
            <w:tcMar>
              <w:top w:w="20" w:type="dxa"/>
              <w:left w:w="40" w:type="dxa"/>
              <w:bottom w:w="100" w:type="dxa"/>
              <w:right w:w="40" w:type="dxa"/>
            </w:tcMar>
            <w:hideMark/>
          </w:tcPr>
          <w:p w14:paraId="12BAFFBF"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X8d</w:t>
            </w:r>
          </w:p>
        </w:tc>
        <w:tc>
          <w:tcPr>
            <w:tcW w:w="0" w:type="auto"/>
            <w:tcBorders>
              <w:top w:val="single" w:sz="8" w:space="0" w:color="383838"/>
            </w:tcBorders>
            <w:tcMar>
              <w:top w:w="20" w:type="dxa"/>
              <w:left w:w="40" w:type="dxa"/>
              <w:bottom w:w="100" w:type="dxa"/>
              <w:right w:w="40" w:type="dxa"/>
            </w:tcMar>
            <w:hideMark/>
          </w:tcPr>
          <w:p w14:paraId="2AF20047"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148</w:t>
            </w:r>
          </w:p>
        </w:tc>
        <w:tc>
          <w:tcPr>
            <w:tcW w:w="0" w:type="auto"/>
            <w:tcBorders>
              <w:top w:val="single" w:sz="8" w:space="0" w:color="383838"/>
            </w:tcBorders>
            <w:tcMar>
              <w:top w:w="20" w:type="dxa"/>
              <w:left w:w="40" w:type="dxa"/>
              <w:bottom w:w="100" w:type="dxa"/>
              <w:right w:w="40" w:type="dxa"/>
            </w:tcMar>
            <w:hideMark/>
          </w:tcPr>
          <w:p w14:paraId="21017EFC"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5.655</w:t>
            </w:r>
          </w:p>
        </w:tc>
        <w:tc>
          <w:tcPr>
            <w:tcW w:w="0" w:type="auto"/>
            <w:tcBorders>
              <w:top w:val="single" w:sz="8" w:space="0" w:color="383838"/>
            </w:tcBorders>
            <w:tcMar>
              <w:top w:w="20" w:type="dxa"/>
              <w:left w:w="40" w:type="dxa"/>
              <w:bottom w:w="100" w:type="dxa"/>
              <w:right w:w="40" w:type="dxa"/>
            </w:tcMar>
            <w:hideMark/>
          </w:tcPr>
          <w:p w14:paraId="51713F32"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1.339</w:t>
            </w:r>
          </w:p>
        </w:tc>
        <w:tc>
          <w:tcPr>
            <w:tcW w:w="0" w:type="auto"/>
            <w:tcBorders>
              <w:top w:val="single" w:sz="8" w:space="0" w:color="383838"/>
            </w:tcBorders>
            <w:tcMar>
              <w:top w:w="20" w:type="dxa"/>
              <w:left w:w="40" w:type="dxa"/>
              <w:bottom w:w="100" w:type="dxa"/>
              <w:right w:w="40" w:type="dxa"/>
            </w:tcMar>
            <w:hideMark/>
          </w:tcPr>
          <w:p w14:paraId="00923D1B"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0.110</w:t>
            </w:r>
          </w:p>
        </w:tc>
      </w:tr>
      <w:tr w:rsidR="00330DDD" w:rsidRPr="00330DDD" w14:paraId="376A2C14" w14:textId="77777777" w:rsidTr="00330DDD">
        <w:trPr>
          <w:trHeight w:val="325"/>
        </w:trPr>
        <w:tc>
          <w:tcPr>
            <w:tcW w:w="0" w:type="auto"/>
            <w:tcMar>
              <w:top w:w="20" w:type="dxa"/>
              <w:left w:w="40" w:type="dxa"/>
              <w:bottom w:w="100" w:type="dxa"/>
              <w:right w:w="40" w:type="dxa"/>
            </w:tcMar>
            <w:hideMark/>
          </w:tcPr>
          <w:p w14:paraId="58A73299" w14:textId="77777777" w:rsidR="00330DDD" w:rsidRPr="00330DDD" w:rsidRDefault="00330DDD" w:rsidP="00330DDD">
            <w:pPr>
              <w:spacing w:after="0" w:line="240" w:lineRule="auto"/>
              <w:ind w:left="220"/>
              <w:rPr>
                <w:rFonts w:ascii="Times New Roman" w:eastAsia="Times New Roman" w:hAnsi="Times New Roman" w:cs="Times New Roman"/>
                <w:sz w:val="24"/>
                <w:szCs w:val="24"/>
              </w:rPr>
            </w:pPr>
            <w:r w:rsidRPr="00330DDD">
              <w:rPr>
                <w:rFonts w:ascii="Arial" w:eastAsia="Times New Roman" w:hAnsi="Arial" w:cs="Arial"/>
                <w:color w:val="000000"/>
                <w:sz w:val="18"/>
                <w:szCs w:val="18"/>
              </w:rPr>
              <w:t>X8g</w:t>
            </w:r>
          </w:p>
        </w:tc>
        <w:tc>
          <w:tcPr>
            <w:tcW w:w="0" w:type="auto"/>
            <w:tcMar>
              <w:top w:w="20" w:type="dxa"/>
              <w:left w:w="40" w:type="dxa"/>
              <w:bottom w:w="100" w:type="dxa"/>
              <w:right w:w="40" w:type="dxa"/>
            </w:tcMar>
            <w:hideMark/>
          </w:tcPr>
          <w:p w14:paraId="214CFBCC"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148</w:t>
            </w:r>
          </w:p>
        </w:tc>
        <w:tc>
          <w:tcPr>
            <w:tcW w:w="0" w:type="auto"/>
            <w:tcMar>
              <w:top w:w="20" w:type="dxa"/>
              <w:left w:w="40" w:type="dxa"/>
              <w:bottom w:w="100" w:type="dxa"/>
              <w:right w:w="40" w:type="dxa"/>
            </w:tcMar>
            <w:hideMark/>
          </w:tcPr>
          <w:p w14:paraId="21647E07"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3.372</w:t>
            </w:r>
          </w:p>
        </w:tc>
        <w:tc>
          <w:tcPr>
            <w:tcW w:w="0" w:type="auto"/>
            <w:tcMar>
              <w:top w:w="20" w:type="dxa"/>
              <w:left w:w="40" w:type="dxa"/>
              <w:bottom w:w="100" w:type="dxa"/>
              <w:right w:w="40" w:type="dxa"/>
            </w:tcMar>
            <w:hideMark/>
          </w:tcPr>
          <w:p w14:paraId="27439FDF"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1.553</w:t>
            </w:r>
          </w:p>
        </w:tc>
        <w:tc>
          <w:tcPr>
            <w:tcW w:w="0" w:type="auto"/>
            <w:tcMar>
              <w:top w:w="20" w:type="dxa"/>
              <w:left w:w="40" w:type="dxa"/>
              <w:bottom w:w="100" w:type="dxa"/>
              <w:right w:w="40" w:type="dxa"/>
            </w:tcMar>
            <w:hideMark/>
          </w:tcPr>
          <w:p w14:paraId="6858F2DE"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0.128</w:t>
            </w:r>
          </w:p>
        </w:tc>
      </w:tr>
    </w:tbl>
    <w:p w14:paraId="7F29D7A6" w14:textId="77777777" w:rsidR="00330DDD" w:rsidRPr="00330DDD" w:rsidRDefault="00330DDD" w:rsidP="00330DDD">
      <w:pPr>
        <w:spacing w:before="180" w:after="180" w:line="240" w:lineRule="auto"/>
        <w:ind w:left="220" w:right="1080"/>
        <w:rPr>
          <w:rFonts w:ascii="Times New Roman" w:eastAsia="Times New Roman" w:hAnsi="Times New Roman" w:cs="Times New Roman"/>
          <w:sz w:val="24"/>
          <w:szCs w:val="24"/>
        </w:rPr>
      </w:pPr>
      <w:r w:rsidRPr="00330DDD">
        <w:rPr>
          <w:rFonts w:ascii="Arial" w:eastAsia="Times New Roman" w:hAnsi="Arial" w:cs="Arial"/>
          <w:color w:val="000000"/>
          <w:sz w:val="24"/>
          <w:szCs w:val="24"/>
        </w:rPr>
        <w:t> </w:t>
      </w:r>
    </w:p>
    <w:p w14:paraId="0342FA16"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Calibri" w:eastAsia="Times New Roman" w:hAnsi="Calibri" w:cs="Calibri"/>
          <w:color w:val="000000"/>
        </w:rPr>
        <w:t> </w:t>
      </w:r>
    </w:p>
    <w:p w14:paraId="3B80DE5B" w14:textId="77777777" w:rsidR="00330DDD" w:rsidRPr="00330DDD" w:rsidRDefault="00330DDD" w:rsidP="00330DDD">
      <w:pPr>
        <w:spacing w:after="120" w:line="240" w:lineRule="auto"/>
        <w:rPr>
          <w:rFonts w:ascii="Times New Roman" w:eastAsia="Times New Roman" w:hAnsi="Times New Roman" w:cs="Times New Roman"/>
          <w:sz w:val="24"/>
          <w:szCs w:val="24"/>
        </w:rPr>
      </w:pPr>
      <w:r w:rsidRPr="00330DDD">
        <w:rPr>
          <w:rFonts w:ascii="Arial" w:eastAsia="Times New Roman" w:hAnsi="Arial" w:cs="Arial"/>
          <w:b/>
          <w:bCs/>
          <w:color w:val="056EB2"/>
          <w:sz w:val="24"/>
          <w:szCs w:val="24"/>
        </w:rPr>
        <w:t>Estimation for Paired Difference</w:t>
      </w:r>
    </w:p>
    <w:tbl>
      <w:tblPr>
        <w:tblW w:w="0" w:type="auto"/>
        <w:tblCellMar>
          <w:top w:w="15" w:type="dxa"/>
          <w:left w:w="15" w:type="dxa"/>
          <w:bottom w:w="15" w:type="dxa"/>
          <w:right w:w="15" w:type="dxa"/>
        </w:tblCellMar>
        <w:tblLook w:val="04A0" w:firstRow="1" w:lastRow="0" w:firstColumn="1" w:lastColumn="0" w:noHBand="0" w:noVBand="1"/>
      </w:tblPr>
      <w:tblGrid>
        <w:gridCol w:w="786"/>
        <w:gridCol w:w="839"/>
        <w:gridCol w:w="1092"/>
        <w:gridCol w:w="1430"/>
      </w:tblGrid>
      <w:tr w:rsidR="00330DDD" w:rsidRPr="00330DDD" w14:paraId="3DC45DD0" w14:textId="77777777" w:rsidTr="00330DDD">
        <w:trPr>
          <w:trHeight w:val="595"/>
        </w:trPr>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59DF2406"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Mean</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6075D84A"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proofErr w:type="spellStart"/>
            <w:r w:rsidRPr="00330DDD">
              <w:rPr>
                <w:rFonts w:ascii="Arial" w:eastAsia="Times New Roman" w:hAnsi="Arial" w:cs="Arial"/>
                <w:b/>
                <w:bCs/>
                <w:color w:val="000000"/>
                <w:sz w:val="19"/>
                <w:szCs w:val="19"/>
              </w:rPr>
              <w:t>StDev</w:t>
            </w:r>
            <w:proofErr w:type="spellEnd"/>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23F76E1E"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SE Mean</w:t>
            </w:r>
          </w:p>
        </w:tc>
        <w:tc>
          <w:tcPr>
            <w:tcW w:w="0" w:type="auto"/>
            <w:tcBorders>
              <w:top w:val="single" w:sz="8" w:space="0" w:color="000000"/>
              <w:left w:val="single" w:sz="8" w:space="0" w:color="000000"/>
              <w:bottom w:val="single" w:sz="8" w:space="0" w:color="383838"/>
              <w:right w:val="single" w:sz="8" w:space="0" w:color="000000"/>
            </w:tcBorders>
            <w:tcMar>
              <w:top w:w="20" w:type="dxa"/>
              <w:left w:w="40" w:type="dxa"/>
              <w:bottom w:w="100" w:type="dxa"/>
              <w:right w:w="40" w:type="dxa"/>
            </w:tcMar>
            <w:vAlign w:val="bottom"/>
            <w:hideMark/>
          </w:tcPr>
          <w:p w14:paraId="66484991" w14:textId="77777777" w:rsidR="00330DDD" w:rsidRPr="00330DDD" w:rsidRDefault="00330DDD" w:rsidP="00330DDD">
            <w:pPr>
              <w:spacing w:after="0" w:line="240" w:lineRule="auto"/>
              <w:ind w:left="220"/>
              <w:jc w:val="center"/>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90% CI for</w:t>
            </w:r>
          </w:p>
          <w:p w14:paraId="7E3B2341" w14:textId="77777777" w:rsidR="00330DDD" w:rsidRPr="00330DDD" w:rsidRDefault="00330DDD" w:rsidP="00330DDD">
            <w:pPr>
              <w:spacing w:after="0" w:line="240" w:lineRule="auto"/>
              <w:ind w:left="220"/>
              <w:jc w:val="center"/>
              <w:rPr>
                <w:rFonts w:ascii="Times New Roman" w:eastAsia="Times New Roman" w:hAnsi="Times New Roman" w:cs="Times New Roman"/>
                <w:sz w:val="24"/>
                <w:szCs w:val="24"/>
              </w:rPr>
            </w:pPr>
            <w:proofErr w:type="spellStart"/>
            <w:r w:rsidRPr="00330DDD">
              <w:rPr>
                <w:rFonts w:ascii="Arial" w:eastAsia="Times New Roman" w:hAnsi="Arial" w:cs="Arial"/>
                <w:b/>
                <w:bCs/>
                <w:color w:val="000000"/>
                <w:sz w:val="19"/>
                <w:szCs w:val="19"/>
              </w:rPr>
              <w:t>μ_difference</w:t>
            </w:r>
            <w:proofErr w:type="spellEnd"/>
          </w:p>
        </w:tc>
      </w:tr>
      <w:tr w:rsidR="00330DDD" w:rsidRPr="00330DDD" w14:paraId="76715A36" w14:textId="77777777" w:rsidTr="00330DDD">
        <w:trPr>
          <w:trHeight w:val="325"/>
        </w:trPr>
        <w:tc>
          <w:tcPr>
            <w:tcW w:w="0" w:type="auto"/>
            <w:tcBorders>
              <w:top w:val="single" w:sz="8" w:space="0" w:color="383838"/>
            </w:tcBorders>
            <w:tcMar>
              <w:top w:w="20" w:type="dxa"/>
              <w:left w:w="40" w:type="dxa"/>
              <w:bottom w:w="100" w:type="dxa"/>
              <w:right w:w="40" w:type="dxa"/>
            </w:tcMar>
            <w:hideMark/>
          </w:tcPr>
          <w:p w14:paraId="314FCF4D"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2.284</w:t>
            </w:r>
          </w:p>
        </w:tc>
        <w:tc>
          <w:tcPr>
            <w:tcW w:w="0" w:type="auto"/>
            <w:tcBorders>
              <w:top w:val="single" w:sz="8" w:space="0" w:color="383838"/>
            </w:tcBorders>
            <w:tcMar>
              <w:top w:w="20" w:type="dxa"/>
              <w:left w:w="40" w:type="dxa"/>
              <w:bottom w:w="100" w:type="dxa"/>
              <w:right w:w="40" w:type="dxa"/>
            </w:tcMar>
            <w:hideMark/>
          </w:tcPr>
          <w:p w14:paraId="5DD09589"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2.241</w:t>
            </w:r>
          </w:p>
        </w:tc>
        <w:tc>
          <w:tcPr>
            <w:tcW w:w="0" w:type="auto"/>
            <w:tcBorders>
              <w:top w:val="single" w:sz="8" w:space="0" w:color="383838"/>
            </w:tcBorders>
            <w:tcMar>
              <w:top w:w="20" w:type="dxa"/>
              <w:left w:w="40" w:type="dxa"/>
              <w:bottom w:w="100" w:type="dxa"/>
              <w:right w:w="40" w:type="dxa"/>
            </w:tcMar>
            <w:hideMark/>
          </w:tcPr>
          <w:p w14:paraId="26059D6F" w14:textId="77777777" w:rsidR="00330DDD" w:rsidRPr="00330DDD" w:rsidRDefault="00330DDD" w:rsidP="00330DDD">
            <w:pPr>
              <w:spacing w:after="0" w:line="240" w:lineRule="auto"/>
              <w:ind w:left="220"/>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0.184</w:t>
            </w:r>
          </w:p>
        </w:tc>
        <w:tc>
          <w:tcPr>
            <w:tcW w:w="0" w:type="auto"/>
            <w:tcBorders>
              <w:top w:val="single" w:sz="8" w:space="0" w:color="383838"/>
            </w:tcBorders>
            <w:tcMar>
              <w:top w:w="20" w:type="dxa"/>
              <w:left w:w="40" w:type="dxa"/>
              <w:bottom w:w="100" w:type="dxa"/>
              <w:right w:w="40" w:type="dxa"/>
            </w:tcMar>
            <w:hideMark/>
          </w:tcPr>
          <w:p w14:paraId="40757E0C" w14:textId="77777777" w:rsidR="00330DDD" w:rsidRPr="00330DDD" w:rsidRDefault="00330DDD" w:rsidP="00330DDD">
            <w:pPr>
              <w:spacing w:after="0" w:line="240" w:lineRule="auto"/>
              <w:ind w:left="220"/>
              <w:jc w:val="center"/>
              <w:rPr>
                <w:rFonts w:ascii="Times New Roman" w:eastAsia="Times New Roman" w:hAnsi="Times New Roman" w:cs="Times New Roman"/>
                <w:sz w:val="24"/>
                <w:szCs w:val="24"/>
              </w:rPr>
            </w:pPr>
            <w:r w:rsidRPr="00330DDD">
              <w:rPr>
                <w:rFonts w:ascii="Arial" w:eastAsia="Times New Roman" w:hAnsi="Arial" w:cs="Arial"/>
                <w:color w:val="000000"/>
                <w:sz w:val="18"/>
                <w:szCs w:val="18"/>
              </w:rPr>
              <w:t>(1.979, 2.589)</w:t>
            </w:r>
          </w:p>
        </w:tc>
      </w:tr>
    </w:tbl>
    <w:p w14:paraId="759ED13C" w14:textId="77777777" w:rsidR="00330DDD" w:rsidRPr="00330DDD" w:rsidRDefault="00330DDD" w:rsidP="00330DDD">
      <w:pPr>
        <w:spacing w:before="180" w:line="240" w:lineRule="auto"/>
        <w:ind w:left="220"/>
        <w:rPr>
          <w:rFonts w:ascii="Times New Roman" w:eastAsia="Times New Roman" w:hAnsi="Times New Roman" w:cs="Times New Roman"/>
          <w:sz w:val="24"/>
          <w:szCs w:val="24"/>
        </w:rPr>
      </w:pPr>
      <w:r w:rsidRPr="00330DDD">
        <w:rPr>
          <w:rFonts w:ascii="Arial" w:eastAsia="Times New Roman" w:hAnsi="Arial" w:cs="Arial"/>
          <w:i/>
          <w:iCs/>
          <w:color w:val="000000"/>
          <w:sz w:val="16"/>
          <w:szCs w:val="16"/>
        </w:rPr>
        <w:t>µ_difference: mean of (X8d - X8g)</w:t>
      </w:r>
    </w:p>
    <w:p w14:paraId="68CDE24E" w14:textId="77777777" w:rsidR="00330DDD" w:rsidRPr="00330DDD" w:rsidRDefault="00330DDD" w:rsidP="00330DDD">
      <w:pPr>
        <w:spacing w:before="180" w:after="420" w:line="240" w:lineRule="auto"/>
        <w:ind w:left="220" w:right="1080"/>
        <w:rPr>
          <w:rFonts w:ascii="Times New Roman" w:eastAsia="Times New Roman" w:hAnsi="Times New Roman" w:cs="Times New Roman"/>
          <w:sz w:val="24"/>
          <w:szCs w:val="24"/>
        </w:rPr>
      </w:pPr>
      <w:r w:rsidRPr="00330DDD">
        <w:rPr>
          <w:rFonts w:ascii="Arial" w:eastAsia="Times New Roman" w:hAnsi="Arial" w:cs="Arial"/>
          <w:color w:val="000000"/>
          <w:sz w:val="24"/>
          <w:szCs w:val="24"/>
        </w:rPr>
        <w:t> </w:t>
      </w:r>
    </w:p>
    <w:p w14:paraId="3D6FBFC0"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Calibri" w:eastAsia="Times New Roman" w:hAnsi="Calibri" w:cs="Calibri"/>
          <w:color w:val="000000"/>
        </w:rPr>
        <w:t> </w:t>
      </w:r>
    </w:p>
    <w:p w14:paraId="031BF46E" w14:textId="77777777" w:rsidR="00330DDD" w:rsidRPr="00330DDD" w:rsidRDefault="00330DDD" w:rsidP="00330DDD">
      <w:pPr>
        <w:spacing w:after="120" w:line="240" w:lineRule="auto"/>
        <w:rPr>
          <w:rFonts w:ascii="Times New Roman" w:eastAsia="Times New Roman" w:hAnsi="Times New Roman" w:cs="Times New Roman"/>
          <w:sz w:val="24"/>
          <w:szCs w:val="24"/>
        </w:rPr>
      </w:pPr>
      <w:r w:rsidRPr="00330DDD">
        <w:rPr>
          <w:rFonts w:ascii="Arial" w:eastAsia="Times New Roman" w:hAnsi="Arial" w:cs="Arial"/>
          <w:b/>
          <w:bCs/>
          <w:color w:val="056EB2"/>
          <w:sz w:val="24"/>
          <w:szCs w:val="24"/>
        </w:rPr>
        <w:t>Test</w:t>
      </w:r>
    </w:p>
    <w:tbl>
      <w:tblPr>
        <w:tblW w:w="0" w:type="auto"/>
        <w:tblCellMar>
          <w:top w:w="15" w:type="dxa"/>
          <w:left w:w="15" w:type="dxa"/>
          <w:bottom w:w="15" w:type="dxa"/>
          <w:right w:w="15" w:type="dxa"/>
        </w:tblCellMar>
        <w:tblLook w:val="04A0" w:firstRow="1" w:lastRow="0" w:firstColumn="1" w:lastColumn="0" w:noHBand="0" w:noVBand="1"/>
      </w:tblPr>
      <w:tblGrid>
        <w:gridCol w:w="807"/>
        <w:gridCol w:w="817"/>
        <w:gridCol w:w="217"/>
        <w:gridCol w:w="1683"/>
      </w:tblGrid>
      <w:tr w:rsidR="00330DDD" w:rsidRPr="00330DDD" w14:paraId="0EDD213C" w14:textId="77777777" w:rsidTr="00330DDD">
        <w:trPr>
          <w:trHeight w:val="325"/>
        </w:trPr>
        <w:tc>
          <w:tcPr>
            <w:tcW w:w="0" w:type="auto"/>
            <w:gridSpan w:val="3"/>
            <w:shd w:val="clear" w:color="auto" w:fill="FEFEFE"/>
            <w:tcMar>
              <w:top w:w="20" w:type="dxa"/>
              <w:left w:w="40" w:type="dxa"/>
              <w:bottom w:w="100" w:type="dxa"/>
              <w:right w:w="40" w:type="dxa"/>
            </w:tcMar>
            <w:hideMark/>
          </w:tcPr>
          <w:p w14:paraId="627CE4F8"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Null hypothesis</w:t>
            </w:r>
          </w:p>
        </w:tc>
        <w:tc>
          <w:tcPr>
            <w:tcW w:w="0" w:type="auto"/>
            <w:shd w:val="clear" w:color="auto" w:fill="FEFEFE"/>
            <w:tcMar>
              <w:top w:w="20" w:type="dxa"/>
              <w:left w:w="40" w:type="dxa"/>
              <w:bottom w:w="100" w:type="dxa"/>
              <w:right w:w="40" w:type="dxa"/>
            </w:tcMar>
            <w:hideMark/>
          </w:tcPr>
          <w:p w14:paraId="6C68E319"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H</w:t>
            </w:r>
            <w:r w:rsidRPr="00330DDD">
              <w:rPr>
                <w:rFonts w:ascii="Cambria Math" w:eastAsia="Times New Roman" w:hAnsi="Cambria Math" w:cs="Cambria Math"/>
                <w:color w:val="000000"/>
                <w:sz w:val="18"/>
                <w:szCs w:val="18"/>
              </w:rPr>
              <w:t>₀</w:t>
            </w:r>
            <w:r w:rsidRPr="00330DDD">
              <w:rPr>
                <w:rFonts w:ascii="Arial" w:eastAsia="Times New Roman" w:hAnsi="Arial" w:cs="Arial"/>
                <w:color w:val="000000"/>
                <w:sz w:val="18"/>
                <w:szCs w:val="18"/>
              </w:rPr>
              <w:t xml:space="preserve">: </w:t>
            </w:r>
            <w:proofErr w:type="spellStart"/>
            <w:r w:rsidRPr="00330DDD">
              <w:rPr>
                <w:rFonts w:ascii="Arial" w:eastAsia="Times New Roman" w:hAnsi="Arial" w:cs="Arial"/>
                <w:color w:val="000000"/>
                <w:sz w:val="18"/>
                <w:szCs w:val="18"/>
              </w:rPr>
              <w:t>μ_difference</w:t>
            </w:r>
            <w:proofErr w:type="spellEnd"/>
            <w:r w:rsidRPr="00330DDD">
              <w:rPr>
                <w:rFonts w:ascii="Arial" w:eastAsia="Times New Roman" w:hAnsi="Arial" w:cs="Arial"/>
                <w:color w:val="000000"/>
                <w:sz w:val="18"/>
                <w:szCs w:val="18"/>
              </w:rPr>
              <w:t xml:space="preserve"> = 0</w:t>
            </w:r>
          </w:p>
        </w:tc>
      </w:tr>
      <w:tr w:rsidR="00330DDD" w:rsidRPr="00330DDD" w14:paraId="5ADC1DD4" w14:textId="77777777" w:rsidTr="00330DDD">
        <w:trPr>
          <w:trHeight w:val="325"/>
        </w:trPr>
        <w:tc>
          <w:tcPr>
            <w:tcW w:w="0" w:type="auto"/>
            <w:gridSpan w:val="3"/>
            <w:tcBorders>
              <w:bottom w:val="single" w:sz="8" w:space="0" w:color="000000"/>
            </w:tcBorders>
            <w:shd w:val="clear" w:color="auto" w:fill="FEFEFE"/>
            <w:tcMar>
              <w:top w:w="20" w:type="dxa"/>
              <w:left w:w="40" w:type="dxa"/>
              <w:bottom w:w="100" w:type="dxa"/>
              <w:right w:w="40" w:type="dxa"/>
            </w:tcMar>
            <w:hideMark/>
          </w:tcPr>
          <w:p w14:paraId="5450A4AE"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lastRenderedPageBreak/>
              <w:t>Alternative hypothesis</w:t>
            </w:r>
          </w:p>
        </w:tc>
        <w:tc>
          <w:tcPr>
            <w:tcW w:w="0" w:type="auto"/>
            <w:shd w:val="clear" w:color="auto" w:fill="FEFEFE"/>
            <w:tcMar>
              <w:top w:w="20" w:type="dxa"/>
              <w:left w:w="40" w:type="dxa"/>
              <w:bottom w:w="100" w:type="dxa"/>
              <w:right w:w="40" w:type="dxa"/>
            </w:tcMar>
            <w:hideMark/>
          </w:tcPr>
          <w:p w14:paraId="34CA95A8"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H</w:t>
            </w:r>
            <w:r w:rsidRPr="00330DDD">
              <w:rPr>
                <w:rFonts w:ascii="Cambria Math" w:eastAsia="Times New Roman" w:hAnsi="Cambria Math" w:cs="Cambria Math"/>
                <w:color w:val="000000"/>
                <w:sz w:val="18"/>
                <w:szCs w:val="18"/>
              </w:rPr>
              <w:t>₁</w:t>
            </w:r>
            <w:r w:rsidRPr="00330DDD">
              <w:rPr>
                <w:rFonts w:ascii="Arial" w:eastAsia="Times New Roman" w:hAnsi="Arial" w:cs="Arial"/>
                <w:color w:val="000000"/>
                <w:sz w:val="18"/>
                <w:szCs w:val="18"/>
              </w:rPr>
              <w:t xml:space="preserve">: </w:t>
            </w:r>
            <w:proofErr w:type="spellStart"/>
            <w:r w:rsidRPr="00330DDD">
              <w:rPr>
                <w:rFonts w:ascii="Arial" w:eastAsia="Times New Roman" w:hAnsi="Arial" w:cs="Arial"/>
                <w:color w:val="000000"/>
                <w:sz w:val="18"/>
                <w:szCs w:val="18"/>
              </w:rPr>
              <w:t>μ_difference</w:t>
            </w:r>
            <w:proofErr w:type="spellEnd"/>
            <w:r w:rsidRPr="00330DDD">
              <w:rPr>
                <w:rFonts w:ascii="Arial" w:eastAsia="Times New Roman" w:hAnsi="Arial" w:cs="Arial"/>
                <w:color w:val="000000"/>
                <w:sz w:val="18"/>
                <w:szCs w:val="18"/>
              </w:rPr>
              <w:t xml:space="preserve"> ≠ 0</w:t>
            </w:r>
          </w:p>
        </w:tc>
      </w:tr>
      <w:tr w:rsidR="00330DDD" w:rsidRPr="00330DDD" w14:paraId="3D4AD950" w14:textId="77777777" w:rsidTr="00330DDD">
        <w:trPr>
          <w:trHeight w:val="575"/>
        </w:trPr>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49713903"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T-Value</w:t>
            </w:r>
          </w:p>
        </w:tc>
        <w:tc>
          <w:tcPr>
            <w:tcW w:w="0" w:type="auto"/>
            <w:tcBorders>
              <w:top w:val="single" w:sz="8" w:space="0" w:color="000000"/>
              <w:left w:val="single" w:sz="8" w:space="0" w:color="000000"/>
              <w:bottom w:val="single" w:sz="8" w:space="0" w:color="383838"/>
              <w:right w:val="single" w:sz="8" w:space="0" w:color="000000"/>
            </w:tcBorders>
            <w:shd w:val="clear" w:color="auto" w:fill="FEFEFE"/>
            <w:tcMar>
              <w:top w:w="20" w:type="dxa"/>
              <w:left w:w="40" w:type="dxa"/>
              <w:bottom w:w="100" w:type="dxa"/>
              <w:right w:w="40" w:type="dxa"/>
            </w:tcMar>
            <w:vAlign w:val="bottom"/>
            <w:hideMark/>
          </w:tcPr>
          <w:p w14:paraId="17A5109E"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b/>
                <w:bCs/>
                <w:color w:val="000000"/>
                <w:sz w:val="19"/>
                <w:szCs w:val="19"/>
              </w:rPr>
              <w:t>P-Value</w:t>
            </w:r>
          </w:p>
        </w:tc>
        <w:tc>
          <w:tcPr>
            <w:tcW w:w="0" w:type="auto"/>
            <w:gridSpan w:val="2"/>
            <w:tcBorders>
              <w:left w:val="single" w:sz="8" w:space="0" w:color="000000"/>
            </w:tcBorders>
            <w:tcMar>
              <w:top w:w="100" w:type="dxa"/>
              <w:left w:w="100" w:type="dxa"/>
              <w:bottom w:w="100" w:type="dxa"/>
              <w:right w:w="100" w:type="dxa"/>
            </w:tcMar>
            <w:hideMark/>
          </w:tcPr>
          <w:p w14:paraId="327B3FC9"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Calibri" w:eastAsia="Times New Roman" w:hAnsi="Calibri" w:cs="Calibri"/>
                <w:color w:val="000000"/>
              </w:rPr>
              <w:t> </w:t>
            </w:r>
          </w:p>
        </w:tc>
      </w:tr>
      <w:tr w:rsidR="00330DDD" w:rsidRPr="00330DDD" w14:paraId="710D96A1" w14:textId="77777777" w:rsidTr="00330DDD">
        <w:trPr>
          <w:trHeight w:val="575"/>
        </w:trPr>
        <w:tc>
          <w:tcPr>
            <w:tcW w:w="0" w:type="auto"/>
            <w:tcBorders>
              <w:top w:val="single" w:sz="8" w:space="0" w:color="383838"/>
            </w:tcBorders>
            <w:shd w:val="clear" w:color="auto" w:fill="FEFEFE"/>
            <w:tcMar>
              <w:top w:w="20" w:type="dxa"/>
              <w:left w:w="40" w:type="dxa"/>
              <w:bottom w:w="100" w:type="dxa"/>
              <w:right w:w="40" w:type="dxa"/>
            </w:tcMar>
            <w:hideMark/>
          </w:tcPr>
          <w:p w14:paraId="7B7F9CFD"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12.40</w:t>
            </w:r>
          </w:p>
        </w:tc>
        <w:tc>
          <w:tcPr>
            <w:tcW w:w="0" w:type="auto"/>
            <w:tcBorders>
              <w:top w:val="single" w:sz="8" w:space="0" w:color="383838"/>
            </w:tcBorders>
            <w:shd w:val="clear" w:color="auto" w:fill="FEFEFE"/>
            <w:tcMar>
              <w:top w:w="20" w:type="dxa"/>
              <w:left w:w="40" w:type="dxa"/>
              <w:bottom w:w="100" w:type="dxa"/>
              <w:right w:w="40" w:type="dxa"/>
            </w:tcMar>
            <w:hideMark/>
          </w:tcPr>
          <w:p w14:paraId="69B68853" w14:textId="77777777" w:rsidR="00330DDD" w:rsidRPr="00330DDD" w:rsidRDefault="00330DDD" w:rsidP="00330DDD">
            <w:pPr>
              <w:spacing w:after="0" w:line="240" w:lineRule="auto"/>
              <w:jc w:val="right"/>
              <w:rPr>
                <w:rFonts w:ascii="Times New Roman" w:eastAsia="Times New Roman" w:hAnsi="Times New Roman" w:cs="Times New Roman"/>
                <w:sz w:val="24"/>
                <w:szCs w:val="24"/>
              </w:rPr>
            </w:pPr>
            <w:r w:rsidRPr="00330DDD">
              <w:rPr>
                <w:rFonts w:ascii="Arial" w:eastAsia="Times New Roman" w:hAnsi="Arial" w:cs="Arial"/>
                <w:color w:val="000000"/>
                <w:sz w:val="18"/>
                <w:szCs w:val="18"/>
              </w:rPr>
              <w:t>0.000</w:t>
            </w:r>
          </w:p>
        </w:tc>
        <w:tc>
          <w:tcPr>
            <w:tcW w:w="0" w:type="auto"/>
            <w:gridSpan w:val="2"/>
            <w:tcMar>
              <w:top w:w="100" w:type="dxa"/>
              <w:left w:w="100" w:type="dxa"/>
              <w:bottom w:w="100" w:type="dxa"/>
              <w:right w:w="100" w:type="dxa"/>
            </w:tcMar>
            <w:hideMark/>
          </w:tcPr>
          <w:p w14:paraId="1A98C015"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Calibri" w:eastAsia="Times New Roman" w:hAnsi="Calibri" w:cs="Calibri"/>
                <w:color w:val="000000"/>
              </w:rPr>
              <w:t> </w:t>
            </w:r>
          </w:p>
        </w:tc>
      </w:tr>
      <w:tr w:rsidR="00330DDD" w:rsidRPr="00330DDD" w14:paraId="1CDA374B" w14:textId="77777777" w:rsidTr="00330DDD">
        <w:trPr>
          <w:trHeight w:val="200"/>
        </w:trPr>
        <w:tc>
          <w:tcPr>
            <w:tcW w:w="0" w:type="auto"/>
            <w:tcMar>
              <w:top w:w="100" w:type="dxa"/>
              <w:left w:w="100" w:type="dxa"/>
              <w:bottom w:w="100" w:type="dxa"/>
              <w:right w:w="100" w:type="dxa"/>
            </w:tcMar>
            <w:hideMark/>
          </w:tcPr>
          <w:p w14:paraId="315896C0" w14:textId="77777777" w:rsidR="00330DDD" w:rsidRPr="00330DDD" w:rsidRDefault="00330DDD" w:rsidP="00330DDD">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2E9C0BC2" w14:textId="77777777" w:rsidR="00330DDD" w:rsidRPr="00330DDD" w:rsidRDefault="00330DDD" w:rsidP="00330DDD">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337BDA4F" w14:textId="77777777" w:rsidR="00330DDD" w:rsidRPr="00330DDD" w:rsidRDefault="00330DDD" w:rsidP="00330DDD">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3172D175" w14:textId="77777777" w:rsidR="00330DDD" w:rsidRPr="00330DDD" w:rsidRDefault="00330DDD" w:rsidP="00330DDD">
            <w:pPr>
              <w:spacing w:after="0" w:line="240" w:lineRule="auto"/>
              <w:rPr>
                <w:rFonts w:ascii="Times New Roman" w:eastAsia="Times New Roman" w:hAnsi="Times New Roman" w:cs="Times New Roman"/>
                <w:sz w:val="24"/>
                <w:szCs w:val="24"/>
              </w:rPr>
            </w:pPr>
          </w:p>
        </w:tc>
      </w:tr>
    </w:tbl>
    <w:p w14:paraId="7A87FE27" w14:textId="77777777" w:rsidR="00330DDD" w:rsidRPr="00330DDD" w:rsidRDefault="00330DDD" w:rsidP="00330DDD">
      <w:pPr>
        <w:spacing w:after="0" w:line="240" w:lineRule="auto"/>
        <w:rPr>
          <w:rFonts w:ascii="Times New Roman" w:eastAsia="Times New Roman" w:hAnsi="Times New Roman" w:cs="Times New Roman"/>
          <w:sz w:val="24"/>
          <w:szCs w:val="24"/>
        </w:rPr>
      </w:pPr>
      <w:r w:rsidRPr="00330DDD">
        <w:rPr>
          <w:rFonts w:ascii="Arial" w:eastAsia="Times New Roman" w:hAnsi="Arial" w:cs="Arial"/>
          <w:color w:val="000000"/>
          <w:sz w:val="18"/>
          <w:szCs w:val="18"/>
        </w:rPr>
        <w:t> </w:t>
      </w:r>
    </w:p>
    <w:p w14:paraId="4E2E0A10" w14:textId="77777777" w:rsidR="00330DDD" w:rsidRPr="00330DDD" w:rsidRDefault="00330DDD" w:rsidP="00330DDD">
      <w:pPr>
        <w:spacing w:line="240" w:lineRule="auto"/>
        <w:rPr>
          <w:rFonts w:ascii="Times New Roman" w:eastAsia="Times New Roman" w:hAnsi="Times New Roman" w:cs="Times New Roman"/>
          <w:sz w:val="24"/>
          <w:szCs w:val="24"/>
        </w:rPr>
      </w:pPr>
      <w:r w:rsidRPr="00330DDD">
        <w:rPr>
          <w:rFonts w:ascii="Times New Roman" w:eastAsia="Times New Roman" w:hAnsi="Times New Roman" w:cs="Times New Roman"/>
          <w:color w:val="000000"/>
          <w:sz w:val="24"/>
          <w:szCs w:val="24"/>
        </w:rPr>
        <w:t>Therefore, we are 90% sure that the true mean lies between under 2.6 and just above 1.9. Also, people prefer going to bars over doing some volunteer work as the mean difference is positive.</w:t>
      </w:r>
    </w:p>
    <w:p w14:paraId="6BE90282" w14:textId="77777777" w:rsidR="00CA328C" w:rsidRDefault="00CA328C"/>
    <w:sectPr w:rsidR="00CA3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DD"/>
    <w:rsid w:val="00330DDD"/>
    <w:rsid w:val="00CA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54AE"/>
  <w15:chartTrackingRefBased/>
  <w15:docId w15:val="{F75198CA-9095-4F69-9E99-0F9B72657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30DD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30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3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97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1662</Words>
  <Characters>9479</Characters>
  <Application>Microsoft Office Word</Application>
  <DocSecurity>0</DocSecurity>
  <Lines>78</Lines>
  <Paragraphs>22</Paragraphs>
  <ScaleCrop>false</ScaleCrop>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Lavnish Prakash Talreja</dc:creator>
  <cp:keywords/>
  <dc:description/>
  <cp:lastModifiedBy>Lavnish Prakash Talreja</cp:lastModifiedBy>
  <cp:revision>1</cp:revision>
  <dcterms:created xsi:type="dcterms:W3CDTF">2020-05-15T03:11:00Z</dcterms:created>
  <dcterms:modified xsi:type="dcterms:W3CDTF">2020-05-15T03:12:00Z</dcterms:modified>
</cp:coreProperties>
</file>