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yellow"/>
        </w:rPr>
      </w:pPr>
      <w:r w:rsidDel="00000000" w:rsidR="00000000" w:rsidRPr="00000000">
        <w:rPr>
          <w:rtl w:val="0"/>
        </w:rPr>
        <w:t xml:space="preserve">Foto 1: </w:t>
      </w:r>
      <w:r w:rsidDel="00000000" w:rsidR="00000000" w:rsidRPr="00000000">
        <w:rPr>
          <w:sz w:val="12"/>
          <w:szCs w:val="12"/>
          <w:rtl w:val="0"/>
        </w:rPr>
        <w:t xml:space="preserve">.</w:t>
      </w:r>
      <w:r w:rsidDel="00000000" w:rsidR="00000000" w:rsidRPr="00000000">
        <w:rPr>
          <w:rtl w:val="0"/>
        </w:rPr>
        <w:t xml:space="preserve">Montaje Archivo de Teatro Brantmayer 1983-1991 sobre caja de luz. diciembre de 2019. Fotografías realizadas sobre película reversible a color Kodak 35mm, EPR 64, EPP100, E200, ET 160 / Autor: Jorge Brantmayer / Fuente: archivo de la Escena Teatral UC. </w:t>
      </w:r>
      <w:r w:rsidDel="00000000" w:rsidR="00000000" w:rsidRPr="00000000">
        <w:rPr>
          <w:highlight w:val="yellow"/>
          <w:rtl w:val="0"/>
        </w:rPr>
        <w:t xml:space="preserve">(Poner en sección: </w:t>
      </w:r>
      <w:r w:rsidDel="00000000" w:rsidR="00000000" w:rsidRPr="00000000">
        <w:rPr>
          <w:b w:val="1"/>
          <w:highlight w:val="yellow"/>
          <w:rtl w:val="0"/>
        </w:rPr>
        <w:t xml:space="preserve">El Archivo de fotografías de teatro de Brantmayer)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Foto 2: Patrizio Gecele (Investigador y productor), María de la Luz Hurtado (Directora y curadora), Jorge Brantmayer (Fotógrafo y autor) y Camilo Yáñez (Director de arte). Equipo Exposición en Muro de entrada en Sala de Artes Visuales de GAM, Santiago, enero 2020. Autor: desconocido / Fuente: archivo de la Escena Teatral UC. </w:t>
      </w:r>
      <w:r w:rsidDel="00000000" w:rsidR="00000000" w:rsidRPr="00000000">
        <w:rPr>
          <w:highlight w:val="yellow"/>
          <w:rtl w:val="0"/>
        </w:rPr>
        <w:t xml:space="preserve">(Poner en sección: </w:t>
      </w:r>
      <w:r w:rsidDel="00000000" w:rsidR="00000000" w:rsidRPr="00000000">
        <w:rPr>
          <w:b w:val="1"/>
          <w:highlight w:val="yellow"/>
          <w:rtl w:val="0"/>
        </w:rPr>
        <w:t xml:space="preserve">¿Cómo se estudia y documenta un archivo de fotografías de teatro?)</w:t>
      </w:r>
      <w:r w:rsidDel="00000000" w:rsidR="00000000" w:rsidRPr="00000000">
        <w:rPr>
          <w:b w:val="1"/>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highlight w:val="yellow"/>
        </w:rPr>
      </w:pPr>
      <w:r w:rsidDel="00000000" w:rsidR="00000000" w:rsidRPr="00000000">
        <w:rPr>
          <w:rtl w:val="0"/>
        </w:rPr>
        <w:t xml:space="preserve">Foto 3: Vista general del Muro de Contexto histórico Archivo Abierto y Audiovisual de Contextos de la exposición montada en Sala de Artes Visuales de GAM, enero 2020. Autor fotografía: Jorge Brantmayer / Fuente: archivo de la Escena Teatral UC. </w:t>
      </w:r>
      <w:r w:rsidDel="00000000" w:rsidR="00000000" w:rsidRPr="00000000">
        <w:rPr>
          <w:highlight w:val="yellow"/>
          <w:rtl w:val="0"/>
        </w:rPr>
        <w:t xml:space="preserve">(Poner en sección: </w:t>
      </w:r>
      <w:r w:rsidDel="00000000" w:rsidR="00000000" w:rsidRPr="00000000">
        <w:rPr>
          <w:b w:val="1"/>
          <w:highlight w:val="yellow"/>
          <w:rtl w:val="0"/>
        </w:rPr>
        <w:t xml:space="preserve">La importancia de un relato de contexto en la mediación de archivos teatrales)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highlight w:val="yellow"/>
        </w:rPr>
      </w:pPr>
      <w:r w:rsidDel="00000000" w:rsidR="00000000" w:rsidRPr="00000000">
        <w:rPr>
          <w:rtl w:val="0"/>
        </w:rPr>
        <w:t xml:space="preserve">Foto 4: Vista general, atrás el Muro Fiesta y destape, al costado el muro  Poder, violencias y parodias y al centro parte de los módulos con audiovisuales de la exposición montada en Sala de Artes Visuales de GAM, enero 2020. Autor fotografía: Jorge Brantmayer / Fuente: archivo de la Escena Teatral UC. (</w:t>
      </w:r>
      <w:r w:rsidDel="00000000" w:rsidR="00000000" w:rsidRPr="00000000">
        <w:rPr>
          <w:highlight w:val="yellow"/>
          <w:rtl w:val="0"/>
        </w:rPr>
        <w:t xml:space="preserve">Poner en sección: </w:t>
      </w:r>
      <w:r w:rsidDel="00000000" w:rsidR="00000000" w:rsidRPr="00000000">
        <w:rPr>
          <w:b w:val="1"/>
          <w:highlight w:val="yellow"/>
          <w:rtl w:val="0"/>
        </w:rPr>
        <w:t xml:space="preserve">Curaduría y montaje de la exposición)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highlight w:val="yellow"/>
        </w:rPr>
      </w:pPr>
      <w:r w:rsidDel="00000000" w:rsidR="00000000" w:rsidRPr="00000000">
        <w:rPr>
          <w:rtl w:val="0"/>
        </w:rPr>
        <w:t xml:space="preserve">Foto 5: Frontis de GAM durante la permanencia de la exposición en su Sala de Artes Visuales, enero 2020, en donde se puede apreciar la gráfica de difusión de la exposición en diálogo con las gráficas e intervenciones visuales del Estallido Social que se produce en Chile en octubre del 2019 y se extiende al primer semestre del años 2020 / Autor fotografía: Patrizio Gecele / Fuente: archivo de la Escena Teatral UC.  </w:t>
      </w:r>
      <w:r w:rsidDel="00000000" w:rsidR="00000000" w:rsidRPr="00000000">
        <w:rPr>
          <w:highlight w:val="yellow"/>
          <w:rtl w:val="0"/>
        </w:rPr>
        <w:t xml:space="preserve">(Poner en sección: </w:t>
      </w:r>
      <w:r w:rsidDel="00000000" w:rsidR="00000000" w:rsidRPr="00000000">
        <w:rPr>
          <w:b w:val="1"/>
          <w:highlight w:val="yellow"/>
          <w:rtl w:val="0"/>
        </w:rPr>
        <w:t xml:space="preserve">Archivo y obra; obra y archivo)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Las siguientes fotografías corresponden a las propias fotografías del archivo Brantmayer y pueden ponerse cualquier lugar de la ponencia, según criterios de formato y distribución: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Foto 6:  </w:t>
      </w:r>
      <w:r w:rsidDel="00000000" w:rsidR="00000000" w:rsidRPr="00000000">
        <w:rPr>
          <w:i w:val="1"/>
          <w:rtl w:val="0"/>
        </w:rPr>
        <w:t xml:space="preserve">Bienaventuranzas / C</w:t>
      </w:r>
      <w:r w:rsidDel="00000000" w:rsidR="00000000" w:rsidRPr="00000000">
        <w:rPr>
          <w:rtl w:val="0"/>
        </w:rPr>
        <w:t xml:space="preserve">reación colectiva basada en el Antiguo Testamento / Dirección: Andrés Pérez / Teatro Callejero / Plaza de Armas de Santiago /1983 / En escena: Aldo Parodi, Carlos Osorio, Tabo Meneses y Andrés Pérez (agachado) / Autor: Jorge Brantmayer / Fuente: archivo de la Escena Teatral UC.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Foto 7:  Las sirvientas / Autor: Jean Genet / Compañía Teatro El Conventillo / Dirección: Eugenio Guzmán / Vestuario: Alejandro Sieveking / Sala El Conventillo / 1985 / En escena: Tomás Vidiella / Autor: Jorge Brantmayer / Fuente: archivo de la Escena Teatral UC.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Foto 8:  Muerte accidental de un anarquista / Autor: Darío Fo / Compañía La Musaraña / Dirección: Gustavo Meza / Escenografía: Guillermo Ganga / Sala: Moneda / 1986 / En escena: Oscar Olavarría, Edgardo Bruna, Hugo Medina, Patricio Torres / Autor: Jorge Brantmayer / Fuente: archivo de la Escena Teatral UC.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Foto 9:  El Emperador Gynt / Autor: versión libre de Franklin Caicedo de la obra Peer Gynt de Heinrick Ibsen / Dirección: Lito Cruz / 1986 / En escena: Franklin Caicedo / Autor: Jorge Brantmayer / Fuente: archivo de la Escena Teatral UC.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