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лабараторной работе №5</w:t>
      </w:r>
      <w:r>
        <w:t xml:space="preserve">”</w:t>
      </w:r>
      <w:r>
        <w:t xml:space="preserve"> </w:t>
      </w:r>
      <w:r>
        <w:t xml:space="preserve">subtitle: ” Создание и</w:t>
      </w:r>
      <w:r>
        <w:t xml:space="preserve"> </w:t>
      </w:r>
      <w:r>
        <w:t xml:space="preserve">процесс обработки программ на языке</w:t>
      </w:r>
      <w:r>
        <w:t xml:space="preserve"> </w:t>
      </w:r>
      <w:r>
        <w:t xml:space="preserve">ассемблера NASM”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Воробчук Лилия Андреевна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я собираюсь освоить процедуры компиляции и сборки программ, написанных на ассемблере NASM.</w:t>
      </w:r>
    </w:p>
    <w:bookmarkEnd w:id="26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1.Создаю каталог для работы с программами на языке ассемблера NASM, перехожу в созданный каталог (рис. 1)</w:t>
      </w:r>
    </w:p>
    <w:p>
      <w:pPr>
        <w:pStyle w:val="CaptionedFigure"/>
      </w:pPr>
      <w:bookmarkStart w:id="30" w:name="fig:001"/>
      <w:r>
        <w:drawing>
          <wp:inline>
            <wp:extent cx="5334000" cy="454837"/>
            <wp:effectExtent b="0" l="0" r="0" t="0"/>
            <wp:docPr descr="Figure 1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Создаю текстовый файл с именем, открываю этот файл с помощью текстового редактора gedit (рис. 2)</w:t>
      </w:r>
    </w:p>
    <w:p>
      <w:pPr>
        <w:pStyle w:val="CaptionedFigure"/>
      </w:pPr>
      <w:bookmarkStart w:id="34" w:name="fig:002"/>
      <w:r>
        <w:drawing>
          <wp:inline>
            <wp:extent cx="5334000" cy="424295"/>
            <wp:effectExtent b="0" l="0" r="0" t="0"/>
            <wp:docPr descr="Figure 2: создание текстового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Ввожу в него текст (рис. 3)</w:t>
      </w:r>
    </w:p>
    <w:p>
      <w:pPr>
        <w:pStyle w:val="CaptionedFigure"/>
      </w:pPr>
      <w:bookmarkStart w:id="38" w:name="fig:003"/>
      <w:r>
        <w:drawing>
          <wp:inline>
            <wp:extent cx="4762500" cy="5080000"/>
            <wp:effectExtent b="0" l="0" r="0" t="0"/>
            <wp:docPr descr="Figure 3: текст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текст</w:t>
      </w:r>
    </w:p>
    <w:p>
      <w:pPr>
        <w:numPr>
          <w:ilvl w:val="0"/>
          <w:numId w:val="1005"/>
        </w:numPr>
        <w:pStyle w:val="Compact"/>
      </w:pPr>
      <w:r>
        <w:t xml:space="preserve">Компилирую приведённый выше текст программы «Hello World», с помощью команды ls проверяю, что объектный файл был создан (рис. 4)</w:t>
      </w:r>
    </w:p>
    <w:p>
      <w:pPr>
        <w:pStyle w:val="CaptionedFigure"/>
      </w:pPr>
      <w:bookmarkStart w:id="42" w:name="fig:004"/>
      <w:r>
        <w:drawing>
          <wp:inline>
            <wp:extent cx="5334000" cy="406774"/>
            <wp:effectExtent b="0" l="0" r="0" t="0"/>
            <wp:docPr descr="Figure 4: компиляция текста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4: компиляция текста</w:t>
      </w:r>
    </w:p>
    <w:p>
      <w:pPr>
        <w:numPr>
          <w:ilvl w:val="0"/>
          <w:numId w:val="1006"/>
        </w:numPr>
        <w:pStyle w:val="Compact"/>
      </w:pPr>
      <w:r>
        <w:t xml:space="preserve">Выполняю команду, которая скомпилирует исходный файл, с помощью команды ls проверяю, что файлы были созданы (рис. 5)</w:t>
      </w:r>
    </w:p>
    <w:p>
      <w:pPr>
        <w:pStyle w:val="CaptionedFigure"/>
      </w:pPr>
      <w:bookmarkStart w:id="46" w:name="fig:005"/>
      <w:r>
        <w:drawing>
          <wp:inline>
            <wp:extent cx="5334000" cy="406774"/>
            <wp:effectExtent b="0" l="0" r="0" t="0"/>
            <wp:docPr descr="Figure 5: компиляция файла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компиляция файла</w:t>
      </w:r>
    </w:p>
    <w:p>
      <w:pPr>
        <w:numPr>
          <w:ilvl w:val="0"/>
          <w:numId w:val="1007"/>
        </w:numPr>
        <w:pStyle w:val="Compact"/>
      </w:pPr>
      <w:r>
        <w:t xml:space="preserve">Объектный файл передаю на обработку компоновщику</w:t>
      </w:r>
      <w:r>
        <w:t xml:space="preserve"> </w:t>
      </w:r>
      <w:r>
        <w:t xml:space="preserve">С помощью команды ls проверяю, что исполняемый файл hello был создан (рис. 6) (рис. 7)</w:t>
      </w:r>
    </w:p>
    <w:p>
      <w:pPr>
        <w:pStyle w:val="CaptionedFigure"/>
      </w:pPr>
      <w:bookmarkStart w:id="50" w:name="fig:006"/>
      <w:r>
        <w:drawing>
          <wp:inline>
            <wp:extent cx="5334000" cy="143632"/>
            <wp:effectExtent b="0" l="0" r="0" t="0"/>
            <wp:docPr descr="Figure 6: компоновщик LD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компоновщик LD</w:t>
      </w:r>
    </w:p>
    <w:p>
      <w:pPr>
        <w:pStyle w:val="CaptionedFigure"/>
      </w:pPr>
      <w:bookmarkStart w:id="54" w:name="fig:007"/>
      <w:r>
        <w:drawing>
          <wp:inline>
            <wp:extent cx="5334000" cy="243051"/>
            <wp:effectExtent b="0" l="0" r="0" t="0"/>
            <wp:docPr descr="Figure 7: проверк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7: проверка</w:t>
      </w:r>
    </w:p>
    <w:p>
      <w:pPr>
        <w:numPr>
          <w:ilvl w:val="0"/>
          <w:numId w:val="1008"/>
        </w:numPr>
        <w:pStyle w:val="Compact"/>
      </w:pPr>
      <w:r>
        <w:t xml:space="preserve">Задаю имя создаваемого исполняемого файла (рис. 8)</w:t>
      </w:r>
    </w:p>
    <w:p>
      <w:pPr>
        <w:pStyle w:val="CaptionedFigure"/>
      </w:pPr>
      <w:bookmarkStart w:id="58" w:name="fig:008"/>
      <w:r>
        <w:drawing>
          <wp:inline>
            <wp:extent cx="5334000" cy="474792"/>
            <wp:effectExtent b="0" l="0" r="0" t="0"/>
            <wp:docPr descr="Figure 8: имя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8: имя</w:t>
      </w:r>
    </w:p>
    <w:p>
      <w:pPr>
        <w:numPr>
          <w:ilvl w:val="0"/>
          <w:numId w:val="1009"/>
        </w:numPr>
        <w:pStyle w:val="Compact"/>
      </w:pPr>
      <w:r>
        <w:t xml:space="preserve">Запускаю на выполнение созданный исполняемый файл, находящийся в</w:t>
      </w:r>
      <w:r>
        <w:t xml:space="preserve"> </w:t>
      </w:r>
      <w:r>
        <w:t xml:space="preserve">текущем каталоге</w:t>
      </w:r>
    </w:p>
    <w:bookmarkEnd w:id="59"/>
    <w:bookmarkStart w:id="7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0"/>
        </w:numPr>
        <w:pStyle w:val="Compact"/>
      </w:pPr>
      <w:r>
        <w:t xml:space="preserve">В каталоге ~/work/arch-pc/lab05 с помощью команды cp создаю копию файла hello.asm с именем lab5.asm (рис. 9)</w:t>
      </w:r>
    </w:p>
    <w:p>
      <w:pPr>
        <w:pStyle w:val="CaptionedFigure"/>
      </w:pPr>
      <w:bookmarkStart w:id="63" w:name="fig:009"/>
      <w:r>
        <w:drawing>
          <wp:inline>
            <wp:extent cx="5334000" cy="474792"/>
            <wp:effectExtent b="0" l="0" r="0" t="0"/>
            <wp:docPr descr="Figure 9: копирование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9: копирование</w:t>
      </w:r>
    </w:p>
    <w:p>
      <w:pPr>
        <w:numPr>
          <w:ilvl w:val="0"/>
          <w:numId w:val="1011"/>
        </w:numPr>
        <w:pStyle w:val="Compact"/>
      </w:pPr>
      <w:r>
        <w:t xml:space="preserve">С помощью текстового редактора вношу изменения в текст программы в файле lab5.asm так, чтобы вместо Hello world! на экран выводилась строка с моими фамилией и именем. (рис. 10)</w:t>
      </w:r>
    </w:p>
    <w:p>
      <w:pPr>
        <w:pStyle w:val="CaptionedFigure"/>
      </w:pPr>
      <w:bookmarkStart w:id="67" w:name="fig:010"/>
      <w:r>
        <w:drawing>
          <wp:inline>
            <wp:extent cx="5334000" cy="3030833"/>
            <wp:effectExtent b="0" l="0" r="0" t="0"/>
            <wp:docPr descr="Figure 10: лилия воробчук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10: лилия воробчук</w:t>
      </w:r>
    </w:p>
    <w:p>
      <w:pPr>
        <w:numPr>
          <w:ilvl w:val="0"/>
          <w:numId w:val="1012"/>
        </w:numPr>
        <w:pStyle w:val="Compact"/>
      </w:pPr>
      <w:r>
        <w:t xml:space="preserve">Транслирую полученный текст программы lab5.asm в объектный файл. Выполняю компоновку объектного файла и запускаю получившийся исполняемый файл. (рис. 11)</w:t>
      </w:r>
    </w:p>
    <w:p>
      <w:pPr>
        <w:pStyle w:val="CaptionedFigure"/>
      </w:pPr>
      <w:bookmarkStart w:id="71" w:name="fig:011"/>
      <w:r>
        <w:drawing>
          <wp:inline>
            <wp:extent cx="5334000" cy="971645"/>
            <wp:effectExtent b="0" l="0" r="0" t="0"/>
            <wp:docPr descr="Figure 11: лилия воробчук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11: лилия воробчук</w:t>
      </w:r>
    </w:p>
    <w:p>
      <w:pPr>
        <w:numPr>
          <w:ilvl w:val="0"/>
          <w:numId w:val="1013"/>
        </w:numPr>
        <w:pStyle w:val="Compact"/>
      </w:pPr>
      <w:r>
        <w:t xml:space="preserve">Копирую файлы hello.asm и lab5.asm в свой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Загружаю файлы на Github. (рис. 12)</w:t>
      </w:r>
    </w:p>
    <w:p>
      <w:pPr>
        <w:pStyle w:val="CaptionedFigure"/>
      </w:pPr>
      <w:bookmarkStart w:id="75" w:name="fig:012"/>
      <w:r>
        <w:drawing>
          <wp:inline>
            <wp:extent cx="5334000" cy="1874929"/>
            <wp:effectExtent b="0" l="0" r="0" t="0"/>
            <wp:docPr descr="Figure 12: загрузка на Github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12: загрузка на Github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процедуры компиляции и сборки программ, написанных на ассемблере NASM.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2022-11-10T11:16:41Z</dcterms:created>
  <dcterms:modified xsi:type="dcterms:W3CDTF">2022-11-10T11:16:41Z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