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A3A84D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МІНІСТЕРСТВО ОСВІТИ ТА НАУКИ УКРАЇНИ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BED08F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НАЦІОНАЛЬНИЙ ТЕХНІЧНИЙ УНІВЕРСИТЕТ УКРАЇНИ 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9E28C7D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«КИЇВСЬКИЙ ПОЛІТЕХНІЧНИЙ ІНСТИТУТ ІМЕНІ ІГОРЯ СІКОРСЬКОГО»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71EA54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ФАКУЛЬТЕТ ІНФОРМАТИКИ ТА ОБЧИСЛЮВАЛЬНОЇ ТЕХНІКИ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806EC4D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  <w:t xml:space="preserve">КАФЕДРА ОБЧИСЛЮВАЛЬНОЇ ТЕХНІКИ</w:t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527C98B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45DAF15F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7269B6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7285BAB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08244230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602CC3BE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6A90C605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74C011FC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B7FC36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7ED2DF42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27E86CE4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5090A613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5B8CD159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  <w:r>
        <w:rPr>
          <w:rFonts w:ascii="Times New Roman" w:hAnsi="Times New Roman" w:eastAsia="Calibri" w:cs="Times New Roman"/>
          <w:lang w:val="uk-UA"/>
        </w:rPr>
      </w:r>
    </w:p>
    <w:p w14:paraId="3C838D6F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32"/>
          <w:szCs w:val="32"/>
        </w:rPr>
      </w:pPr>
      <w:r>
        <w:rPr>
          <w:rFonts w:ascii="Times New Roman" w:hAnsi="Times New Roman" w:eastAsia="Calibri" w:cs="Times New Roman"/>
          <w:sz w:val="32"/>
          <w:szCs w:val="32"/>
          <w:lang w:val="uk-UA"/>
        </w:rPr>
        <w:t xml:space="preserve">Лабораторна робота №</w:t>
      </w:r>
      <w:r>
        <w:rPr>
          <w:rFonts w:ascii="Times New Roman" w:hAnsi="Times New Roman" w:eastAsia="Calibri" w:cs="Times New Roman"/>
          <w:sz w:val="32"/>
          <w:szCs w:val="32"/>
        </w:rPr>
        <w:t xml:space="preserve">1</w:t>
      </w:r>
      <w:r>
        <w:rPr>
          <w:rFonts w:ascii="Times New Roman" w:hAnsi="Times New Roman" w:eastAsia="Calibri" w:cs="Times New Roman"/>
          <w:sz w:val="32"/>
          <w:szCs w:val="32"/>
        </w:rPr>
      </w:r>
      <w:r>
        <w:rPr>
          <w:rFonts w:ascii="Times New Roman" w:hAnsi="Times New Roman" w:eastAsia="Calibri" w:cs="Times New Roman"/>
          <w:sz w:val="32"/>
          <w:szCs w:val="32"/>
        </w:rPr>
      </w:r>
    </w:p>
    <w:p w14:paraId="6F452E10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з дисципліни «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Алгоритми та структури даних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»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1B6A3891">
      <w:pPr>
        <w:pBdr/>
        <w:spacing w:after="100" w:before="100" w:line="240" w:lineRule="auto"/>
        <w:ind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 тему 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 w:eastAsia="ru-RU"/>
        </w:rPr>
        <w:t xml:space="preserve">«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 w:eastAsia="ru-RU"/>
        </w:rPr>
        <w:t xml:space="preserve">Розгалужені алгоритми</w:t>
      </w:r>
      <w:r>
        <w:rPr>
          <w:rFonts w:ascii="Times New Roman" w:hAnsi="Times New Roman" w:eastAsia="Times New Roman" w:cs="Times New Roman"/>
          <w:i/>
          <w:sz w:val="28"/>
          <w:szCs w:val="28"/>
          <w:lang w:val="uk-UA" w:eastAsia="ru-RU"/>
        </w:rPr>
        <w:t xml:space="preserve">»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r>
    </w:p>
    <w:p w14:paraId="7905741A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i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i/>
          <w:sz w:val="44"/>
          <w:szCs w:val="44"/>
          <w:lang w:val="uk-UA"/>
        </w:rPr>
        <w:t xml:space="preserve"> </w:t>
      </w:r>
      <w:r>
        <w:rPr>
          <w:rFonts w:ascii="Times New Roman" w:hAnsi="Times New Roman" w:eastAsia="Calibri" w:cs="Times New Roman"/>
          <w:i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i/>
          <w:sz w:val="44"/>
          <w:szCs w:val="44"/>
          <w:lang w:val="uk-UA"/>
        </w:rPr>
      </w:r>
    </w:p>
    <w:p w14:paraId="66B19109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</w:p>
    <w:p w14:paraId="61F6D8FC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</w:p>
    <w:p w14:paraId="3027DC6E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  <w:r>
        <w:rPr>
          <w:rFonts w:ascii="Times New Roman" w:hAnsi="Times New Roman" w:eastAsia="Calibri" w:cs="Times New Roman"/>
          <w:sz w:val="44"/>
          <w:szCs w:val="44"/>
          <w:lang w:val="uk-UA"/>
        </w:rPr>
      </w:r>
    </w:p>
    <w:p w14:paraId="714AEE4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49A43A11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6792A8BE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Виконав: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455573D6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студент групи ІМ-65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2F3C7C1B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Лавренко О.О.</w:t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23804193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187C11A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Перевіри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в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: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6A59CEB6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ст. 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викл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. Череватенко О.В.</w:t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07917110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7C389323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0F0017E9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2E33B8BA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13C17D65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06A7BB76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2AC8B17F">
      <w:pPr>
        <w:pBdr/>
        <w:spacing w:after="0" w:line="240" w:lineRule="auto"/>
        <w:ind/>
        <w:jc w:val="right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  <w:r>
        <w:rPr>
          <w:rFonts w:ascii="Times New Roman" w:hAnsi="Times New Roman" w:eastAsia="Calibri" w:cs="Times New Roman"/>
          <w:sz w:val="24"/>
          <w:szCs w:val="24"/>
          <w:lang w:val="uk-UA"/>
        </w:rPr>
      </w:r>
    </w:p>
    <w:p w14:paraId="69A0528B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2F1965D8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11A298AE"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5A4591C9"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79DE4164">
      <w:pPr>
        <w:pBdr/>
        <w:spacing w:after="0" w:line="240" w:lineRule="auto"/>
        <w:ind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 w14:paraId="5DE780FC"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Київ 20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2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  <w:t xml:space="preserve">6</w:t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</w:r>
      <w:r>
        <w:rPr>
          <w:rFonts w:ascii="Times New Roman" w:hAnsi="Times New Roman" w:eastAsia="Calibri" w:cs="Times New Roman"/>
          <w:sz w:val="28"/>
          <w:szCs w:val="28"/>
          <w:lang w:val="uk-UA"/>
        </w:rPr>
      </w:r>
    </w:p>
    <w:p>
      <w:pPr>
        <w:keepNext w:val="true"/>
        <w:pageBreakBefore w:val="true"/>
        <w:pBdr/>
        <w:spacing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роботи: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  <w:r/>
    </w:p>
    <w:p>
      <w:pPr>
        <w:pBdr/>
        <w:spacing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15</w:t>
      </w:r>
      <w:r/>
    </w:p>
    <w:p>
      <w:pPr>
        <w:pBdr/>
        <w:spacing/>
        <w:ind/>
        <w:jc w:val="center"/>
        <w:rPr/>
      </w:pPr>
      <w:r/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rPr/>
            <m:t>y</m:t>
          </m:r>
          <m:r>
            <w:rPr>
              <w:rFonts w:ascii="Cambria Math" w:hAnsi="Cambria Math"/>
              <w:sz w:val="28"/>
              <w:szCs w:val="28"/>
            </w:rPr>
            <m:rPr>
              <m:sty m:val="p"/>
            </m:rPr>
            <m:t> = </m:t>
          </m:r>
          <m:d>
            <m:dPr>
              <m:begChr m:val="{"/>
              <m:endChr m:val=""/>
              <m:ctrlPr/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/>
                </m:eqArrPr>
                <m:e>
                  <m:sSup>
                    <m:sSupPr>
                      <m:ctrlPr/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− 6, 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∈ (−10; −5] ∪ (5; 15]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2</m:t>
                  </m:r>
                  <m:sSup>
                    <m:sSupPr>
                      <m:ctrlPr/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− 3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+ 2, 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/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rPr>
                      <m:sty m:val="p"/>
                    </m:rPr>
                    <m:t> ∈ [25; +∞)</m:t>
                  </m:r>
                </m:e>
              </m:eqArr>
            </m:e>
          </m:d>
        </m:oMath>
      </m:oMathPara>
      <w:r/>
      <w:r/>
    </w:p>
    <w:p w14:paraId="296F0AB0">
      <w:pPr>
        <w:pBdr/>
        <w:spacing/>
        <w:ind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Постановка задачі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задано дійсне число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Визначити значення заданої за варіантом кусочно-безперервної функції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y(x)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якщо воно існує, або вивести на екран повідомлення про неіснування функції для заданого 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x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</w:t>
      </w:r>
      <w:r/>
      <w:r/>
    </w:p>
    <w:p w14:paraId="292FE3A6">
      <w:pPr>
        <w:pBdr/>
        <w:spacing/>
        <w:ind w:firstLine="0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Розв’язати задачу двома способами (написати дві програми):</w:t>
      </w:r>
      <w:r/>
      <w:r/>
    </w:p>
    <w:p w14:paraId="0C302018"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1) в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(not, and, or тощо);</w:t>
      </w:r>
      <w:r/>
      <w:r/>
    </w:p>
    <w:p w14:paraId="5DC692F1"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в програмі необхідно обов’язково використати булеві (логічні) операції (not, and, or тощо); використання булевих операцій не повинно бути надлишковим.</w:t>
      </w:r>
      <w:r/>
      <w:r/>
      <w:r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r>
      <w:r/>
    </w:p>
    <w:p>
      <w:pPr>
        <w:keepNext w:val="true"/>
        <w:pBdr/>
        <w:spacing w:before="240"/>
        <w:ind/>
        <w:jc w:val="center"/>
        <w:rPr>
          <w:rFonts w:ascii="Times New Roman" w:hAnsi="Times New Roman" w:cs="Times New Roman"/>
          <w:b/>
          <w:bCs/>
          <w:sz w:val="32"/>
          <w:szCs w:val="32"/>
          <w:highlight w:val="none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Виконання роботи</w:t>
      </w:r>
      <w:r/>
    </w:p>
    <w:p>
      <w:pPr>
        <w:keepNext w:val="true"/>
        <w:pBdr/>
        <w:spacing w:after="12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Програма 1 — без логічних операцій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Кожна умова міст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ить лише одне порівняння, а складні умови замінено вкладеними операторами if. Спочатку перевіряється x &gt; −10 (відсікаються всі значення зліва від області). Усередині: якщо x ≤ −5 — це проміжок (−10; −5] і обчислюється x³ − 6. Інакше, якщо x &gt; 5, перевіряєт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ься x ≤ 15 (проміжок (5; 15], формула x³ − 6) або x ≥ 25 (проміжок [25; +∞), формула 2x³ − 3x + 2). Після знаходження відповідної гілки функція завершується оператором return; якщо жодна гілка не спрацювала, виводиться повідомлення про неіснування функції</w:t>
      </w:r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/>
      <w:r/>
    </w:p>
    <w:p>
      <w:pPr>
        <w:keepNext w:val="true"/>
        <w:pBdr/>
        <w:spacing w:after="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Блок-схема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наведена на рисунку 1.</w:t>
      </w:r>
      <w:r/>
    </w:p>
    <w:p>
      <w:pPr>
        <w:keepNext w:val="true"/>
        <w:pBdr/>
        <w:spacing w:after="60" w:before="120" w:line="24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0563" cy="5397081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002752" name="flow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240563" cy="5397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3.90pt;height:424.9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00"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1 — Блок-схема алгоритму програми 1 (без логічних операцій)</w:t>
      </w:r>
      <w:r/>
    </w:p>
    <w:p>
      <w:pPr>
        <w:keepNext w:val="true"/>
        <w:pBdr/>
        <w:spacing w:after="12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Програмна реалізація: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void variant1(double x)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(x &gt; -10)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if (x &lt;= -5)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if (x &gt; 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if (x &lt;= 15)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if (x &gt;= 25)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cout &lt;&lt; "Формула 2x3 - 3x + 2, y = " &lt;&lt; func2(x)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"Для даного x, y не існує\n";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/>
      <w:r/>
    </w:p>
    <w:p>
      <w:pPr>
        <w:keepNext w:val="true"/>
        <w:pBdr/>
        <w:spacing w:after="12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Програма 2 — з логічними операціями</w:t>
      </w:r>
      <w:r/>
    </w:p>
    <w:p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Обидва проміжки, на яких діє формула x³ − 6, об’єднано в одну умову: кожен проміжок описується кон’юнкцією 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вох порівнянь (операція &amp;&amp;), а самі проміжки поєднуються диз’юнкцією (операція ||). Проміжок [25; +∞) обмежений лише з одного боку, тому для нього достатньо одного порівняння x ≥ 25 — логічні операції тут не потрібні, отже їх використання не є надлишковим.</w:t>
      </w:r>
      <w:r/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/>
      <w:r/>
    </w:p>
    <w:p>
      <w:pPr>
        <w:keepNext w:val="true"/>
        <w:pBdr/>
        <w:spacing w:after="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Блок-схема алгоритму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наведена на рисунку 2.</w:t>
      </w:r>
      <w:r/>
    </w:p>
    <w:p>
      <w:pPr>
        <w:keepNext w:val="true"/>
        <w:pBdr/>
        <w:spacing w:after="60" w:before="12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682" cy="354802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flow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72682" cy="3548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5.80pt;height:279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00"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 — Блок-схема алгоритму програми 2 (з логічними операціями)</w:t>
      </w:r>
      <w:r/>
    </w:p>
    <w:p>
      <w:pPr>
        <w:keepNext w:val="true"/>
        <w:pBdr/>
        <w:spacing w:after="120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Програмна реалізація:</w:t>
      </w:r>
      <w:r/>
    </w:p>
    <w:p w14:paraId="11EAB939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void variant2(double x) {</w:t>
      </w:r>
      <w:r/>
      <w:r/>
    </w:p>
    <w:p w14:paraId="2D39C6AC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((x &gt; -10 &amp;&amp; x &lt;= -5) || (x &gt; 5 &amp;&amp; x &lt;= 15)) {</w:t>
      </w:r>
      <w:r/>
      <w:r/>
    </w:p>
    <w:p w14:paraId="55F92BD2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cout &lt;&lt; "Формула x3 - 6, y = " &lt;&lt; func1(x) &lt;&lt; "\n";</w:t>
      </w:r>
      <w:r/>
      <w:r/>
    </w:p>
    <w:p w14:paraId="1338A7D7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return;</w:t>
      </w:r>
      <w:r/>
      <w:r/>
    </w:p>
    <w:p w14:paraId="5024DF2D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  <w:r/>
    </w:p>
    <w:p w14:paraId="5E09943A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(x &gt;= 25) {</w:t>
      </w:r>
      <w:r/>
      <w:r/>
    </w:p>
    <w:p w14:paraId="156C0E36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cout &lt;&lt; "Формула 2x3 - 3x + 2, y = " &lt;&lt; func2(x) &lt;&lt; "\n";</w:t>
      </w:r>
      <w:r/>
      <w:r/>
    </w:p>
    <w:p w14:paraId="290ADFC4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return;</w:t>
      </w:r>
      <w:r/>
      <w:r/>
    </w:p>
    <w:p w14:paraId="756F0492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  <w:r/>
    </w:p>
    <w:p w14:paraId="173B6096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"Для даного x, y не існує\n";</w:t>
      </w:r>
      <w:r/>
      <w:r/>
    </w:p>
    <w:p w14:paraId="4C992D5D"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  <w:r/>
    </w:p>
    <w:p w14:paraId="7443225F">
      <w:pPr>
        <w:keepNext w:val="true"/>
        <w:pBdr/>
        <w:spacing w:after="120"/>
        <w:ind/>
        <w:jc w:val="left"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</w:r>
    </w:p>
    <w:p>
      <w:pPr>
        <w:keepNext w:val="true"/>
        <w:pBdr/>
        <w:spacing w:before="240"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Тестування</w:t>
      </w:r>
      <w:r/>
    </w:p>
    <w:p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12"/>
          <w:szCs w:val="12"/>
          <w:highlight w:val="none"/>
          <w:lang w:val="uk-UA"/>
        </w:rPr>
      </w:pPr>
      <w:r>
        <w:rPr>
          <w:rFonts w:ascii="Times New Roman" w:hAnsi="Times New Roman" w:cs="Times New Roman"/>
          <w:sz w:val="12"/>
          <w:szCs w:val="12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177" cy="19144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928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905177" cy="1914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0.01pt;height:150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2"/>
          <w:szCs w:val="12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07990" cy="19102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429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007990" cy="1910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58.11pt;height:150.4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/>
      <w:r>
        <w:rPr>
          <w:rFonts w:ascii="Times New Roman" w:hAnsi="Times New Roman" w:cs="Times New Roman"/>
          <w:sz w:val="12"/>
          <w:szCs w:val="12"/>
          <w:lang w:val="uk-UA"/>
        </w:rPr>
      </w:r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1027" cy="191027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010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901027" cy="1910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9.69pt;height:150.4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sz w:val="12"/>
          <w:szCs w:val="12"/>
          <w:lang w:val="uk-UA"/>
        </w:rPr>
      </w:r>
      <w:r/>
    </w:p>
    <w:p w14:paraId="07BBAE2F">
      <w:pPr>
        <w:pBdr/>
        <w:spacing w:after="0" w:line="240" w:lineRule="auto"/>
        <w:ind/>
        <w:jc w:val="center"/>
        <w:rPr/>
      </w:pP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48922" cy="204290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47857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948922" cy="204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53.46pt;height:160.8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33777" cy="202703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7321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933777" cy="2027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52.27pt;height:159.6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  <w:r>
        <w:rPr>
          <w:rFonts w:ascii="Times New Roman" w:hAnsi="Times New Roman" w:cs="Times New Roman"/>
          <w:sz w:val="12"/>
          <w:szCs w:val="12"/>
          <w:highlight w:val="none"/>
          <w:lang w:val="uk-UA"/>
        </w:rPr>
      </w:r>
    </w:p>
    <w:p>
      <w:pPr>
        <w:keepNext w:val="true"/>
        <w:pBdr/>
        <w:spacing w:before="240"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Висновки</w:t>
      </w:r>
      <w:r/>
    </w:p>
    <w:p w14:paraId="5E0AAFDF">
      <w:pPr>
        <w:pBdr/>
        <w:spacing/>
        <w:ind w:firstLine="709"/>
        <w:jc w:val="both"/>
        <w:rPr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було засвоєно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матеріал та набуто практичних навичок використання керуючих конструкцій розгалуження та булевих (логічних) операцій С++.</w:t>
      </w:r>
      <w:r/>
      <w:r/>
    </w:p>
    <w:p>
      <w:pPr>
        <w:keepNext w:val="true"/>
        <w:pageBreakBefore w:val="true"/>
        <w:pBdr/>
        <w:spacing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Лістинг програми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#include &lt;iostream&gt;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using namespace std;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double func1(double x) { return x * x * x - 6;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double func2(double x) { return 2 * x * x * x - 3 * x + 2;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// Програма 1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void variant1(double x)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(x &gt; -10)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if (x &lt;= -5)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if (x &gt; 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if (x &lt;= 15)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if (x &gt;= 25)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cout &lt;&lt; "Формула 2x3 - 3x + 2, y = " &lt;&lt; func2(x)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"Для даного x, y не існує\n";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// Програма 2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void variant2(double x)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((x &gt; -10 &amp;&amp; x &lt;= -5) || (x &gt; 5 &amp;&amp; x &lt;= 15))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cout &lt;&lt; "Формула x3 - 6, y = " &lt;&lt; func1(x)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if (x &gt;= 25)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cout &lt;&lt; "Формула 2x3 - 3x + 2, y = " &lt;&lt; func2(x) &lt;&lt; "\n";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  return;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"Для даного x, y не існує\n";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int main() {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double x = 0;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"y = x3 - 6, x E (-10,-5] U (5,15]\n";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"або\n";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"y = 2x3 - 3x + 2, x E [25, +oo)\n";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"Введіть x: 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cin &gt;&gt; x;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"\nВаріант без логічних операторів\n";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variant1(x);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cout &lt;&lt; "\nВаріант з логічними операторами\n";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variant2(x);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  return 0;</w:t>
      </w:r>
      <w:r/>
    </w:p>
    <w:p>
      <w:pPr>
        <w:pBdr/>
        <w:spacing w:after="0" w:line="240" w:lineRule="auto"/>
        <w:ind w:left="284"/>
        <w:jc w:val="left"/>
        <w:rPr/>
      </w:pPr>
      <w:r>
        <w:rPr>
          <w:rFonts w:ascii="Courier New" w:hAnsi="Courier New" w:cs="Courier New"/>
          <w:sz w:val="20"/>
          <w:szCs w:val="20"/>
          <w:lang w:val="uk-UA"/>
        </w:rPr>
        <w:t xml:space="preserve">}</w:t>
      </w:r>
      <w:r/>
    </w:p>
    <w:p>
      <w:pPr>
        <w:pBdr/>
        <w:spacing w:after="0" w:line="240" w:lineRule="auto"/>
        <w:ind/>
        <w:jc w:val="left"/>
        <w:rPr/>
      </w:pPr>
      <w:r>
        <w:rPr>
          <w:rFonts w:ascii="Times New Roman" w:hAnsi="Times New Roman" w:cs="Times New Roman"/>
          <w:sz w:val="12"/>
          <w:szCs w:val="12"/>
          <w:lang w:val="uk-UA"/>
        </w:rPr>
        <w:t xml:space="preserve">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alibri">
    <w:panose1 w:val="020F0502020204030204"/>
  </w:font>
  <w:font w:name="Consolas">
    <w:panose1 w:val="020B0604020202020204"/>
  </w:font>
  <w:font w:name="Lucida Sans Unicode">
    <w:panose1 w:val="020B0603030804020204"/>
  </w:font>
  <w:font w:name="Courier New">
    <w:panose1 w:val="02070409020205020404"/>
  </w:font>
  <w:font w:name="Mangal">
    <w:panose1 w:val="02040503050406030204"/>
  </w:font>
  <w:font w:name="Tahoma">
    <w:panose1 w:val="020B06060308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1004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000004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B725DE"/>
    <w:lvl w:ilvl="0">
      <w:isLgl w:val="false"/>
      <w:lvlJc w:val="left"/>
      <w:lvlText w:val="%1)"/>
      <w:numFmt w:val="decimal"/>
      <w:pPr>
        <w:pBdr/>
        <w:spacing/>
        <w:ind w:hanging="360" w:left="63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90"/>
      </w:pPr>
      <w:rPr/>
      <w:start w:val="1"/>
      <w:suff w:val="tab"/>
    </w:lvl>
  </w:abstractNum>
  <w:abstractNum w:abstractNumId="3">
    <w:nsid w:val="00FA34E6"/>
    <w:lvl w:ilvl="0">
      <w:isLgl w:val="false"/>
      <w:lvlJc w:val="left"/>
      <w:lvlText w:val=""/>
      <w:numFmt w:val="bullet"/>
      <w:pPr>
        <w:pBdr/>
        <w:spacing/>
        <w:ind w:hanging="360" w:left="720"/>
      </w:pPr>
      <w:rPr>
        <w:rFonts w:hint="default" w:ascii="Wingdings" w:hAnsi="Wingdings" w:eastAsia="Times New Roman" w:cs="Courier New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7D675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30C38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5CF22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F7D097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5FE807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2"/>
    <w:next w:val="68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2"/>
    <w:next w:val="68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2"/>
    <w:next w:val="68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2"/>
    <w:next w:val="68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2"/>
    <w:next w:val="68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2"/>
    <w:next w:val="68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2"/>
    <w:next w:val="68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2"/>
    <w:next w:val="68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3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3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paragraph" w:styleId="682" w:default="1">
    <w:name w:val="Normal"/>
    <w:qFormat/>
    <w:pPr>
      <w:pBdr/>
      <w:spacing/>
      <w:ind/>
    </w:pPr>
  </w:style>
  <w:style w:type="character" w:styleId="683" w:default="1">
    <w:name w:val="Default Paragraph Font"/>
    <w:uiPriority w:val="1"/>
    <w:semiHidden/>
    <w:unhideWhenUsed/>
    <w:pPr>
      <w:pBdr/>
      <w:spacing/>
      <w:ind/>
    </w:pPr>
  </w:style>
  <w:style w:type="table" w:styleId="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 w:default="1">
    <w:name w:val="No List"/>
    <w:uiPriority w:val="99"/>
    <w:semiHidden/>
    <w:unhideWhenUsed/>
    <w:pPr>
      <w:pBdr/>
      <w:spacing/>
      <w:ind/>
    </w:pPr>
  </w:style>
  <w:style w:type="paragraph" w:styleId="686">
    <w:name w:val="List Paragraph"/>
    <w:basedOn w:val="682"/>
    <w:uiPriority w:val="34"/>
    <w:qFormat/>
    <w:pPr>
      <w:pBdr/>
      <w:spacing/>
      <w:ind w:left="720"/>
      <w:contextualSpacing w:val="true"/>
    </w:pPr>
  </w:style>
  <w:style w:type="paragraph" w:styleId="687">
    <w:name w:val="Balloon Text"/>
    <w:basedOn w:val="682"/>
    <w:link w:val="68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88" w:customStyle="1">
    <w:name w:val="Текст выноски Знак"/>
    <w:basedOn w:val="683"/>
    <w:link w:val="68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689">
    <w:name w:val="Body Text"/>
    <w:basedOn w:val="682"/>
    <w:link w:val="690"/>
    <w:pPr>
      <w:widowControl w:val="false"/>
      <w:pBdr/>
      <w:spacing w:after="120" w:line="240" w:lineRule="auto"/>
      <w:ind/>
    </w:pPr>
    <w:rPr>
      <w:rFonts w:ascii="Arial" w:hAnsi="Arial" w:eastAsia="Lucida Sans Unicode" w:cs="Mangal"/>
      <w:sz w:val="20"/>
      <w:szCs w:val="24"/>
      <w:lang w:eastAsia="hi-IN" w:bidi="hi-IN"/>
    </w:rPr>
  </w:style>
  <w:style w:type="character" w:styleId="690" w:customStyle="1">
    <w:name w:val="Основной текст Знак"/>
    <w:basedOn w:val="683"/>
    <w:link w:val="689"/>
    <w:pPr>
      <w:pBdr/>
      <w:spacing/>
      <w:ind/>
    </w:pPr>
    <w:rPr>
      <w:rFonts w:ascii="Arial" w:hAnsi="Arial" w:eastAsia="Lucida Sans Unicode" w:cs="Mangal"/>
      <w:sz w:val="20"/>
      <w:szCs w:val="24"/>
      <w:lang w:eastAsia="hi-IN" w:bidi="hi-IN"/>
    </w:rPr>
  </w:style>
  <w:style w:type="paragraph" w:styleId="691" w:customStyle="1">
    <w:name w:val="Текст1"/>
    <w:basedOn w:val="682"/>
    <w:pPr>
      <w:pBdr/>
      <w:spacing w:after="0" w:line="240" w:lineRule="auto"/>
      <w:ind/>
    </w:pPr>
    <w:rPr>
      <w:rFonts w:ascii="Consolas" w:hAnsi="Consolas" w:eastAsia="Calibri" w:cs="Consolas"/>
      <w:sz w:val="21"/>
      <w:szCs w:val="21"/>
      <w:lang w:eastAsia="ar-SA"/>
    </w:rPr>
  </w:style>
  <w:style w:type="paragraph" w:styleId="692">
    <w:name w:val="HTML Preformatted"/>
    <w:basedOn w:val="682"/>
    <w:link w:val="69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693" w:customStyle="1">
    <w:name w:val="Стандартный HTML Знак"/>
    <w:basedOn w:val="683"/>
    <w:link w:val="69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694">
    <w:name w:val="Body Text Indent"/>
    <w:basedOn w:val="682"/>
    <w:link w:val="695"/>
    <w:uiPriority w:val="99"/>
    <w:semiHidden/>
    <w:unhideWhenUsed/>
    <w:pPr>
      <w:pBdr/>
      <w:spacing w:after="120"/>
      <w:ind w:left="360"/>
    </w:pPr>
  </w:style>
  <w:style w:type="character" w:styleId="695" w:customStyle="1">
    <w:name w:val="Основной текст с отступом Знак"/>
    <w:basedOn w:val="683"/>
    <w:link w:val="694"/>
    <w:uiPriority w:val="99"/>
    <w:semiHidden/>
    <w:pPr>
      <w:pBdr/>
      <w:spacing/>
      <w:ind/>
    </w:pPr>
  </w:style>
  <w:style w:type="table" w:styleId="696">
    <w:name w:val="Table Grid"/>
    <w:basedOn w:val="68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F51119A3-5490-4C65-BC9F-0C2DE49A822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revision>9</cp:revision>
  <dcterms:created xsi:type="dcterms:W3CDTF">2025-09-09T09:41:00Z</dcterms:created>
  <dcterms:modified xsi:type="dcterms:W3CDTF">2026-10-08T18:13:10Z</dcterms:modified>
</cp:coreProperties>
</file>