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B98" w:rsidRDefault="004A405F" w:rsidP="004A405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ELICITAÇÃO DE REQUISITOS</w:t>
      </w:r>
    </w:p>
    <w:p w:rsidR="00D96415" w:rsidRPr="000C1636" w:rsidRDefault="000C1636" w:rsidP="000C1636">
      <w:pPr>
        <w:rPr>
          <w:rFonts w:ascii="Arial" w:hAnsi="Arial" w:cs="Arial"/>
          <w:b/>
          <w:sz w:val="24"/>
          <w:szCs w:val="24"/>
        </w:rPr>
      </w:pPr>
      <w:r w:rsidRPr="000C1636">
        <w:rPr>
          <w:rFonts w:ascii="Arial" w:hAnsi="Arial" w:cs="Arial"/>
          <w:b/>
          <w:sz w:val="24"/>
          <w:szCs w:val="24"/>
        </w:rPr>
        <w:t>REQUISITOS FUNCIONAIS</w:t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3"/>
        <w:gridCol w:w="66"/>
        <w:gridCol w:w="81"/>
      </w:tblGrid>
      <w:tr w:rsidR="00453E96" w:rsidRPr="00453E96" w:rsidTr="000C1636">
        <w:trPr>
          <w:tblHeader/>
          <w:tblCellSpacing w:w="15" w:type="dxa"/>
        </w:trPr>
        <w:tc>
          <w:tcPr>
            <w:tcW w:w="8738" w:type="dxa"/>
            <w:vAlign w:val="center"/>
            <w:hideMark/>
          </w:tcPr>
          <w:p w:rsidR="000C1636" w:rsidRDefault="000C1636"/>
          <w:tbl>
            <w:tblPr>
              <w:tblStyle w:val="Tabelacomgrade"/>
              <w:tblpPr w:leftFromText="141" w:rightFromText="141" w:vertAnchor="text" w:horzAnchor="margin" w:tblpXSpec="right" w:tblpY="19"/>
              <w:tblOverlap w:val="never"/>
              <w:tblW w:w="0" w:type="auto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190"/>
              <w:gridCol w:w="2706"/>
              <w:gridCol w:w="4376"/>
            </w:tblGrid>
            <w:tr w:rsidR="000C1636" w:rsidRPr="000C1636" w:rsidTr="000C1636">
              <w:trPr>
                <w:trHeight w:val="624"/>
              </w:trPr>
              <w:tc>
                <w:tcPr>
                  <w:tcW w:w="1190" w:type="dxa"/>
                  <w:shd w:val="clear" w:color="auto" w:fill="000000" w:themeFill="text1"/>
                </w:tcPr>
                <w:p w:rsidR="000C1636" w:rsidRDefault="000C1636" w:rsidP="000C1636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  <w:t>CÓDIGO</w:t>
                  </w:r>
                </w:p>
              </w:tc>
              <w:tc>
                <w:tcPr>
                  <w:tcW w:w="2706" w:type="dxa"/>
                  <w:shd w:val="clear" w:color="auto" w:fill="000000" w:themeFill="text1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  <w:t>REQUISITO FUNCIONAL</w:t>
                  </w:r>
                </w:p>
              </w:tc>
              <w:tc>
                <w:tcPr>
                  <w:tcW w:w="4376" w:type="dxa"/>
                  <w:shd w:val="clear" w:color="auto" w:fill="000000" w:themeFill="text1"/>
                </w:tcPr>
                <w:p w:rsidR="000C1636" w:rsidRDefault="000C1636" w:rsidP="000C1636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  <w:t>DESCRIÇÃO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0"/>
                    </w:rPr>
                  </w:pPr>
                  <w:r w:rsidRPr="000C1636">
                    <w:rPr>
                      <w:rFonts w:ascii="Arial" w:eastAsia="Times New Roman" w:hAnsi="Arial" w:cs="Arial"/>
                      <w:b/>
                      <w:bCs/>
                      <w:sz w:val="24"/>
                      <w:szCs w:val="20"/>
                      <w:lang w:eastAsia="pt-BR"/>
                    </w:rPr>
                    <w:t>RF01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menu principal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 página deve conter um menu com links para Hotel, Acomodações, Sobre e Reservas.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RF02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Exibir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dropdown</w:t>
                  </w:r>
                  <w:proofErr w:type="spellEnd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 no menu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As opções “Hotel” e “Acomodações” devem mostrar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submenus</w:t>
                  </w:r>
                  <w:proofErr w:type="spellEnd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 ao clicar.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312DA2" w:rsidRDefault="00312DA2" w:rsidP="00312D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</w:p>
                <w:p w:rsidR="000C1636" w:rsidRPr="000C1636" w:rsidRDefault="000C1636" w:rsidP="00312D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RF03</w:t>
                  </w:r>
                </w:p>
                <w:p w:rsidR="000C1636" w:rsidRPr="000C1636" w:rsidRDefault="000C1636" w:rsidP="00312D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</w:p>
              </w:tc>
              <w:tc>
                <w:tcPr>
                  <w:tcW w:w="2706" w:type="dxa"/>
                </w:tcPr>
                <w:p w:rsidR="00312DA2" w:rsidRDefault="00312DA2" w:rsidP="000C1636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o banner inicial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sz w:val="24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4181"/>
                  </w:tblGrid>
                  <w:tr w:rsidR="000C1636" w:rsidRPr="000C1636" w:rsidTr="00CD632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C1636" w:rsidRPr="00453E96" w:rsidRDefault="000C1636" w:rsidP="000C1636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0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C1636" w:rsidRPr="00453E96" w:rsidRDefault="000C1636" w:rsidP="000C1636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0"/>
                            <w:lang w:eastAsia="pt-BR"/>
                          </w:rPr>
                        </w:pPr>
                        <w:r w:rsidRPr="00453E96">
                          <w:rPr>
                            <w:rFonts w:ascii="Arial" w:eastAsia="Times New Roman" w:hAnsi="Arial" w:cs="Arial"/>
                            <w:sz w:val="24"/>
                            <w:szCs w:val="20"/>
                            <w:lang w:eastAsia="pt-BR"/>
                          </w:rPr>
                          <w:t>A homepage deve exibir o cabeçalho com imagem, slogan e botão “Explore Agora”.</w:t>
                        </w:r>
                      </w:p>
                    </w:tc>
                  </w:tr>
                </w:tbl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sz w:val="24"/>
                      <w:szCs w:val="20"/>
                    </w:rPr>
                  </w:pP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 xml:space="preserve"> RF04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contadores animados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 página deve animar números referentes aos dados do hotel (avaliações, hóspedes etc.).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RF05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carrossel de imagens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Mostrar carrossel funcional com botões e indicadores.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RF06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lista de acomodações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 home deve listar tipos de quartos com foto, preço e botão “Reservar”.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RF07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Exibir mapa do Google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Maps</w:t>
                  </w:r>
                  <w:proofErr w:type="spellEnd"/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Integrar mapa com localização do hotel via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iframe</w:t>
                  </w:r>
                  <w:proofErr w:type="spellEnd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RF08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Exibir rodapé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Mostrar informações de contato, navegação e redes sociais.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312DA2" w:rsidRDefault="00312DA2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RF09</w:t>
                  </w:r>
                </w:p>
              </w:tc>
              <w:tc>
                <w:tcPr>
                  <w:tcW w:w="2706" w:type="dxa"/>
                </w:tcPr>
                <w:p w:rsidR="00312DA2" w:rsidRDefault="00312DA2" w:rsidP="000C1636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Cadastrar quarto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O sistema deve permitir cadastrar quartos com número, tipo, preço, status e descrição.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RF10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Editar quarto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O sistema deve permitir atualizar os dados de um quarto existente.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RF11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Atualizar status do quarto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Após edição ou reserva, o status deve ser atualizado na tabela.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RF12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Excluir quarto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O sistema deve permitir a exclusão de um quarto.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RF13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Listar tipos de quartos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O sistema deve mostrar os tipos de quartos disponíveis para reserva.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312DA2" w:rsidRDefault="00312DA2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RF14</w:t>
                  </w:r>
                </w:p>
              </w:tc>
              <w:tc>
                <w:tcPr>
                  <w:tcW w:w="2706" w:type="dxa"/>
                </w:tcPr>
                <w:p w:rsidR="00312DA2" w:rsidRDefault="00312DA2" w:rsidP="000C1636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Registrar reserva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O sistema deve permitir criar uma reserva com nome,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email</w:t>
                  </w:r>
                  <w:proofErr w:type="spellEnd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 xml:space="preserve">, telefone, quarto, check-in e </w:t>
                  </w:r>
                  <w:proofErr w:type="spellStart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check</w:t>
                  </w:r>
                  <w:proofErr w:type="spellEnd"/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-out.</w:t>
                  </w:r>
                </w:p>
              </w:tc>
            </w:tr>
            <w:tr w:rsidR="000C1636" w:rsidRPr="000C1636" w:rsidTr="000C1636">
              <w:tc>
                <w:tcPr>
                  <w:tcW w:w="1190" w:type="dxa"/>
                </w:tcPr>
                <w:p w:rsidR="00312DA2" w:rsidRDefault="00312DA2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</w:p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0C1636">
                    <w:rPr>
                      <w:rFonts w:ascii="Arial" w:hAnsi="Arial" w:cs="Arial"/>
                      <w:b/>
                      <w:sz w:val="24"/>
                      <w:szCs w:val="20"/>
                    </w:rPr>
                    <w:t>RF15</w:t>
                  </w:r>
                </w:p>
              </w:tc>
              <w:tc>
                <w:tcPr>
                  <w:tcW w:w="2706" w:type="dxa"/>
                </w:tcPr>
                <w:p w:rsidR="000C1636" w:rsidRPr="000C1636" w:rsidRDefault="000C1636" w:rsidP="000C163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Atualizar quarto após reserva</w:t>
                  </w:r>
                </w:p>
              </w:tc>
              <w:tc>
                <w:tcPr>
                  <w:tcW w:w="4376" w:type="dxa"/>
                </w:tcPr>
                <w:p w:rsidR="000C1636" w:rsidRPr="000C1636" w:rsidRDefault="000C1636" w:rsidP="000C1636">
                  <w:pPr>
                    <w:jc w:val="both"/>
                    <w:rPr>
                      <w:rFonts w:ascii="Arial" w:hAnsi="Arial" w:cs="Arial"/>
                      <w:b/>
                      <w:sz w:val="24"/>
                      <w:szCs w:val="20"/>
                    </w:rPr>
                  </w:pPr>
                  <w:r w:rsidRPr="00453E96">
                    <w:rPr>
                      <w:rFonts w:ascii="Arial" w:eastAsia="Times New Roman" w:hAnsi="Arial" w:cs="Arial"/>
                      <w:sz w:val="24"/>
                      <w:szCs w:val="20"/>
                      <w:lang w:eastAsia="pt-BR"/>
                    </w:rPr>
                    <w:t>Após criar a reserva, o status do quarto deve ser alterado automaticamente para “ocupado”.</w:t>
                  </w:r>
                </w:p>
              </w:tc>
            </w:tr>
          </w:tbl>
          <w:p w:rsidR="00453E96" w:rsidRPr="00453E96" w:rsidRDefault="00453E96" w:rsidP="00453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453E96" w:rsidRPr="00453E96" w:rsidRDefault="00453E96" w:rsidP="00453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453E96" w:rsidRPr="00453E96" w:rsidRDefault="00453E96" w:rsidP="00453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453E96" w:rsidRPr="00453E96" w:rsidTr="000C1636">
        <w:trPr>
          <w:tblCellSpacing w:w="15" w:type="dxa"/>
        </w:trPr>
        <w:tc>
          <w:tcPr>
            <w:tcW w:w="8738" w:type="dxa"/>
            <w:vAlign w:val="center"/>
            <w:hideMark/>
          </w:tcPr>
          <w:p w:rsidR="00453E96" w:rsidRPr="00453E96" w:rsidRDefault="00453E96" w:rsidP="00453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453E96" w:rsidRPr="00453E96" w:rsidRDefault="00453E96" w:rsidP="00453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453E96" w:rsidRPr="00453E96" w:rsidRDefault="00453E96" w:rsidP="00453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D96415" w:rsidRDefault="00D96415" w:rsidP="000C1636">
      <w:pPr>
        <w:rPr>
          <w:rFonts w:ascii="Arial" w:hAnsi="Arial" w:cs="Arial"/>
          <w:b/>
          <w:sz w:val="20"/>
          <w:szCs w:val="24"/>
        </w:rPr>
      </w:pPr>
    </w:p>
    <w:p w:rsidR="00D96415" w:rsidRDefault="00D9641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D96415" w:rsidRPr="000C1636" w:rsidRDefault="00D96415" w:rsidP="004A405F">
      <w:pPr>
        <w:jc w:val="center"/>
        <w:rPr>
          <w:rFonts w:ascii="Arial" w:hAnsi="Arial" w:cs="Arial"/>
          <w:b/>
          <w:sz w:val="24"/>
          <w:szCs w:val="24"/>
        </w:rPr>
      </w:pPr>
    </w:p>
    <w:p w:rsidR="000C1636" w:rsidRDefault="000C1636" w:rsidP="000C163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C1636" w:rsidTr="000C1636">
        <w:tc>
          <w:tcPr>
            <w:tcW w:w="2831" w:type="dxa"/>
            <w:shd w:val="clear" w:color="auto" w:fill="000000" w:themeFill="text1"/>
          </w:tcPr>
          <w:p w:rsidR="000C1636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2831" w:type="dxa"/>
            <w:shd w:val="clear" w:color="auto" w:fill="000000" w:themeFill="text1"/>
          </w:tcPr>
          <w:p w:rsidR="000C1636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REGRA DE NEGÓCIO</w:t>
            </w:r>
          </w:p>
        </w:tc>
        <w:tc>
          <w:tcPr>
            <w:tcW w:w="2832" w:type="dxa"/>
            <w:shd w:val="clear" w:color="auto" w:fill="000000" w:themeFill="text1"/>
          </w:tcPr>
          <w:p w:rsidR="000C1636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0C1636" w:rsidRPr="00567CD5" w:rsidTr="000C1636">
        <w:tc>
          <w:tcPr>
            <w:tcW w:w="2831" w:type="dxa"/>
          </w:tcPr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RN01</w:t>
            </w:r>
          </w:p>
        </w:tc>
        <w:tc>
          <w:tcPr>
            <w:tcW w:w="2831" w:type="dxa"/>
          </w:tcPr>
          <w:p w:rsidR="000C1636" w:rsidRPr="00567CD5" w:rsidRDefault="000C1636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Preço deve ser maior que zero</w:t>
            </w:r>
          </w:p>
        </w:tc>
        <w:tc>
          <w:tcPr>
            <w:tcW w:w="2832" w:type="dxa"/>
          </w:tcPr>
          <w:p w:rsidR="000C1636" w:rsidRPr="000C1636" w:rsidRDefault="000C1636" w:rsidP="00567CD5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0C1636" w:rsidRPr="000C1636" w:rsidTr="000C16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636" w:rsidRPr="000C1636" w:rsidRDefault="000C1636" w:rsidP="00567CD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0C1636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Não podem existir quartos com preço negativo ou zero.</w:t>
                  </w:r>
                </w:p>
              </w:tc>
            </w:tr>
          </w:tbl>
          <w:p w:rsidR="000C1636" w:rsidRPr="00567CD5" w:rsidRDefault="000C1636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C1636" w:rsidRPr="00567CD5" w:rsidTr="000C1636">
        <w:tc>
          <w:tcPr>
            <w:tcW w:w="2831" w:type="dxa"/>
          </w:tcPr>
          <w:p w:rsidR="00312DA2" w:rsidRDefault="00312DA2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RN02</w:t>
            </w:r>
          </w:p>
        </w:tc>
        <w:tc>
          <w:tcPr>
            <w:tcW w:w="2831" w:type="dxa"/>
          </w:tcPr>
          <w:p w:rsidR="00567CD5" w:rsidRDefault="00567CD5" w:rsidP="00567C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C1636" w:rsidRPr="00567CD5" w:rsidRDefault="000C1636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Status deve seguir valores válido</w:t>
            </w:r>
          </w:p>
        </w:tc>
        <w:tc>
          <w:tcPr>
            <w:tcW w:w="2832" w:type="dxa"/>
          </w:tcPr>
          <w:p w:rsidR="00567CD5" w:rsidRPr="00567CD5" w:rsidRDefault="00567CD5" w:rsidP="00567CD5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567CD5" w:rsidRPr="00567CD5" w:rsidTr="00567C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7CD5" w:rsidRPr="00567CD5" w:rsidRDefault="00567CD5" w:rsidP="00567CD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567CD5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O status do quarto deve ser somente: disponível, ocupado ou manutenção.</w:t>
                  </w:r>
                </w:p>
              </w:tc>
            </w:tr>
          </w:tbl>
          <w:p w:rsidR="000C1636" w:rsidRPr="00567CD5" w:rsidRDefault="000C1636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C1636" w:rsidRPr="00567CD5" w:rsidTr="000C1636">
        <w:tc>
          <w:tcPr>
            <w:tcW w:w="2831" w:type="dxa"/>
          </w:tcPr>
          <w:p w:rsidR="00312DA2" w:rsidRDefault="00312DA2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RN03</w:t>
            </w:r>
          </w:p>
        </w:tc>
        <w:tc>
          <w:tcPr>
            <w:tcW w:w="2831" w:type="dxa"/>
          </w:tcPr>
          <w:p w:rsidR="00567CD5" w:rsidRDefault="00567CD5" w:rsidP="00567C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C1636" w:rsidRDefault="000C1636" w:rsidP="00567C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Não excluir quarto com reserva</w:t>
            </w:r>
          </w:p>
          <w:p w:rsidR="00567CD5" w:rsidRPr="00567CD5" w:rsidRDefault="00567CD5" w:rsidP="00567CD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2" w:type="dxa"/>
          </w:tcPr>
          <w:p w:rsidR="000C1636" w:rsidRPr="000C1636" w:rsidRDefault="000C1636" w:rsidP="00567CD5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0C1636" w:rsidRPr="000C1636" w:rsidTr="000C16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636" w:rsidRPr="000C1636" w:rsidRDefault="000C1636" w:rsidP="00567CD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0C1636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Um quarto só pode ser excluído s</w:t>
                  </w:r>
                  <w:r w:rsidR="00567CD5" w:rsidRPr="00567CD5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e não tiver registros na tabela reservas</w:t>
                  </w:r>
                </w:p>
              </w:tc>
            </w:tr>
          </w:tbl>
          <w:p w:rsidR="000C1636" w:rsidRPr="00567CD5" w:rsidRDefault="000C1636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C1636" w:rsidRPr="00567CD5" w:rsidTr="000C1636">
        <w:tc>
          <w:tcPr>
            <w:tcW w:w="2831" w:type="dxa"/>
          </w:tcPr>
          <w:p w:rsidR="00312DA2" w:rsidRDefault="00312DA2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RN04</w:t>
            </w:r>
          </w:p>
        </w:tc>
        <w:tc>
          <w:tcPr>
            <w:tcW w:w="2831" w:type="dxa"/>
          </w:tcPr>
          <w:p w:rsidR="000C1636" w:rsidRPr="00567CD5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Não reservar quarto indisponível</w:t>
            </w:r>
          </w:p>
        </w:tc>
        <w:tc>
          <w:tcPr>
            <w:tcW w:w="2832" w:type="dxa"/>
          </w:tcPr>
          <w:p w:rsidR="000C1636" w:rsidRPr="00567CD5" w:rsidRDefault="00567CD5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Um quarto só pode ser reservado se o status for “disponível”.</w:t>
            </w:r>
          </w:p>
        </w:tc>
      </w:tr>
      <w:tr w:rsidR="000C1636" w:rsidRPr="00567CD5" w:rsidTr="000C1636">
        <w:tc>
          <w:tcPr>
            <w:tcW w:w="2831" w:type="dxa"/>
          </w:tcPr>
          <w:p w:rsidR="00312DA2" w:rsidRDefault="00312DA2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RN05</w:t>
            </w:r>
          </w:p>
        </w:tc>
        <w:tc>
          <w:tcPr>
            <w:tcW w:w="2831" w:type="dxa"/>
          </w:tcPr>
          <w:p w:rsidR="00567CD5" w:rsidRPr="00567CD5" w:rsidRDefault="00567CD5" w:rsidP="00567CD5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567CD5" w:rsidRPr="00567CD5" w:rsidTr="00567C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7CD5" w:rsidRPr="00567CD5" w:rsidRDefault="00567CD5" w:rsidP="00567CD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567CD5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Atualização automática de status</w:t>
                  </w:r>
                </w:p>
              </w:tc>
            </w:tr>
          </w:tbl>
          <w:p w:rsidR="000C1636" w:rsidRPr="00567CD5" w:rsidRDefault="000C1636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2" w:type="dxa"/>
          </w:tcPr>
          <w:p w:rsidR="00567CD5" w:rsidRPr="00567CD5" w:rsidRDefault="00567CD5" w:rsidP="00567CD5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567CD5" w:rsidRPr="00567CD5" w:rsidTr="00567C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7CD5" w:rsidRPr="00567CD5" w:rsidRDefault="00567CD5" w:rsidP="00567CD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567CD5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Ao reservar, o quarto deve automaticamente mudar para “ocupado”.</w:t>
                  </w:r>
                </w:p>
              </w:tc>
            </w:tr>
          </w:tbl>
          <w:p w:rsidR="000C1636" w:rsidRPr="00567CD5" w:rsidRDefault="000C1636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C1636" w:rsidRPr="00567CD5" w:rsidTr="000C1636">
        <w:tc>
          <w:tcPr>
            <w:tcW w:w="2831" w:type="dxa"/>
          </w:tcPr>
          <w:p w:rsidR="00312DA2" w:rsidRDefault="00312DA2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C1636" w:rsidRPr="00567CD5" w:rsidRDefault="000C1636" w:rsidP="000C16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b/>
                <w:sz w:val="24"/>
                <w:szCs w:val="24"/>
              </w:rPr>
              <w:t>RN06</w:t>
            </w:r>
          </w:p>
        </w:tc>
        <w:tc>
          <w:tcPr>
            <w:tcW w:w="2831" w:type="dxa"/>
          </w:tcPr>
          <w:p w:rsidR="00567CD5" w:rsidRDefault="00567CD5" w:rsidP="004A18B3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  <w:p w:rsidR="000C1636" w:rsidRPr="00567CD5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7CD5">
              <w:rPr>
                <w:rFonts w:ascii="Arial" w:hAnsi="Arial" w:cs="Arial"/>
                <w:sz w:val="24"/>
                <w:szCs w:val="24"/>
              </w:rPr>
              <w:t>ID do quarto deve ser numérico</w:t>
            </w:r>
          </w:p>
        </w:tc>
        <w:tc>
          <w:tcPr>
            <w:tcW w:w="2832" w:type="dxa"/>
          </w:tcPr>
          <w:p w:rsidR="00567CD5" w:rsidRPr="00567CD5" w:rsidRDefault="00567CD5" w:rsidP="00567CD5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567CD5" w:rsidRPr="00567CD5" w:rsidTr="00567C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7CD5" w:rsidRPr="00567CD5" w:rsidRDefault="00567CD5" w:rsidP="00567CD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567CD5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 busca por ID deve aceitar somente valores numéricos.</w:t>
                  </w:r>
                </w:p>
              </w:tc>
            </w:tr>
          </w:tbl>
          <w:p w:rsidR="000C1636" w:rsidRPr="00567CD5" w:rsidRDefault="000C1636" w:rsidP="00567C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0C1636" w:rsidRPr="00567CD5" w:rsidRDefault="000C1636" w:rsidP="000C1636">
      <w:pPr>
        <w:rPr>
          <w:rFonts w:ascii="Arial" w:hAnsi="Arial" w:cs="Arial"/>
          <w:b/>
          <w:sz w:val="24"/>
          <w:szCs w:val="24"/>
        </w:rPr>
      </w:pPr>
    </w:p>
    <w:p w:rsidR="00D96415" w:rsidRDefault="00D9641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D96415" w:rsidRDefault="00D9641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D96415" w:rsidRDefault="00D9641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4A405F">
      <w:pPr>
        <w:jc w:val="center"/>
        <w:rPr>
          <w:rFonts w:ascii="Arial" w:hAnsi="Arial" w:cs="Arial"/>
          <w:b/>
          <w:sz w:val="20"/>
          <w:szCs w:val="24"/>
        </w:rPr>
      </w:pPr>
    </w:p>
    <w:p w:rsidR="00567CD5" w:rsidRDefault="00567CD5" w:rsidP="00567CD5">
      <w:pPr>
        <w:rPr>
          <w:rFonts w:ascii="Arial" w:hAnsi="Arial" w:cs="Arial"/>
          <w:b/>
          <w:sz w:val="24"/>
          <w:szCs w:val="24"/>
        </w:rPr>
      </w:pPr>
      <w:r w:rsidRPr="00567CD5">
        <w:rPr>
          <w:rFonts w:ascii="Arial" w:hAnsi="Arial" w:cs="Arial"/>
          <w:b/>
          <w:sz w:val="24"/>
          <w:szCs w:val="24"/>
        </w:rPr>
        <w:lastRenderedPageBreak/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3963"/>
      </w:tblGrid>
      <w:tr w:rsidR="00567CD5" w:rsidTr="00312DA2">
        <w:tc>
          <w:tcPr>
            <w:tcW w:w="1696" w:type="dxa"/>
            <w:shd w:val="clear" w:color="auto" w:fill="000000" w:themeFill="text1"/>
          </w:tcPr>
          <w:p w:rsidR="00567CD5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2835" w:type="dxa"/>
            <w:shd w:val="clear" w:color="auto" w:fill="000000" w:themeFill="text1"/>
          </w:tcPr>
          <w:p w:rsidR="00567CD5" w:rsidRDefault="00567CD5" w:rsidP="00567CD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REQUISITOS NÃO FUNCIONAIS</w:t>
            </w:r>
          </w:p>
        </w:tc>
        <w:tc>
          <w:tcPr>
            <w:tcW w:w="3963" w:type="dxa"/>
            <w:shd w:val="clear" w:color="auto" w:fill="000000" w:themeFill="text1"/>
          </w:tcPr>
          <w:p w:rsidR="00567CD5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RNF01</w:t>
            </w:r>
          </w:p>
        </w:tc>
        <w:tc>
          <w:tcPr>
            <w:tcW w:w="2835" w:type="dxa"/>
          </w:tcPr>
          <w:p w:rsidR="00312DA2" w:rsidRDefault="00312DA2" w:rsidP="00312D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567CD5" w:rsidRPr="00312DA2" w:rsidRDefault="00312DA2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12DA2">
              <w:rPr>
                <w:rFonts w:ascii="Arial" w:hAnsi="Arial" w:cs="Arial"/>
                <w:sz w:val="24"/>
                <w:szCs w:val="24"/>
              </w:rPr>
              <w:t>Responsividade</w:t>
            </w:r>
            <w:proofErr w:type="spellEnd"/>
          </w:p>
        </w:tc>
        <w:tc>
          <w:tcPr>
            <w:tcW w:w="3963" w:type="dxa"/>
          </w:tcPr>
          <w:p w:rsidR="00312DA2" w:rsidRPr="00312DA2" w:rsidRDefault="00312DA2" w:rsidP="00312DA2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 xml:space="preserve">O site deve funcionar em diferentes tamanhos de tela (desktop, </w:t>
                  </w:r>
                  <w:proofErr w:type="spellStart"/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tablet</w:t>
                  </w:r>
                  <w:proofErr w:type="spellEnd"/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, mobile).</w:t>
                  </w:r>
                </w:p>
              </w:tc>
            </w:tr>
          </w:tbl>
          <w:p w:rsidR="00567CD5" w:rsidRPr="00312DA2" w:rsidRDefault="00567CD5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RNF02</w:t>
            </w:r>
          </w:p>
        </w:tc>
        <w:tc>
          <w:tcPr>
            <w:tcW w:w="2835" w:type="dxa"/>
          </w:tcPr>
          <w:p w:rsidR="00567CD5" w:rsidRPr="00312DA2" w:rsidRDefault="00312DA2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A interface deve ser clara, intuitiva e fácil de navegar.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RNF03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25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9"/>
            </w:tblGrid>
            <w:tr w:rsidR="00312DA2" w:rsidRPr="00312DA2" w:rsidTr="00312DA2">
              <w:trPr>
                <w:trHeight w:val="2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Compatibilidade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O sistema deve funcionar nos principais navegadores modernos.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RNF04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Carregamento rápido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Imagens devem ser otimizadas para evitar lentidão.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RNF05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5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Acessibilidade básica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Textos legíveis, botões grandes, cores adequadas.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RNF06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5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Animações suaves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312DA2" w:rsidRPr="00312DA2" w:rsidRDefault="00312DA2" w:rsidP="00312DA2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Carrossel e contadores devem animar sem travamentos.</w:t>
                  </w:r>
                </w:p>
              </w:tc>
            </w:tr>
          </w:tbl>
          <w:p w:rsidR="00567CD5" w:rsidRPr="00312DA2" w:rsidRDefault="00567CD5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RNF07</w:t>
            </w:r>
          </w:p>
        </w:tc>
        <w:tc>
          <w:tcPr>
            <w:tcW w:w="2835" w:type="dxa"/>
          </w:tcPr>
          <w:p w:rsidR="00567CD5" w:rsidRPr="00312DA2" w:rsidRDefault="00312DA2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Mensagens de erro claras</w:t>
            </w: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O sistema deve exibir erros compreensíveis ao usuário.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RNF08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 xml:space="preserve">       </w:t>
                  </w: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Conectividade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312DA2">
              <w:rPr>
                <w:rFonts w:ascii="Arial" w:hAnsi="Arial" w:cs="Arial"/>
                <w:sz w:val="24"/>
                <w:szCs w:val="24"/>
              </w:rPr>
              <w:t>back-end</w:t>
            </w:r>
            <w:proofErr w:type="spellEnd"/>
            <w:r w:rsidRPr="00312DA2">
              <w:rPr>
                <w:rFonts w:ascii="Arial" w:hAnsi="Arial" w:cs="Arial"/>
                <w:sz w:val="24"/>
                <w:szCs w:val="24"/>
              </w:rPr>
              <w:t xml:space="preserve"> deve manter conexão estável com o banco via</w:t>
            </w:r>
            <w:r w:rsidRPr="00312DA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2DA2">
              <w:rPr>
                <w:rFonts w:ascii="Arial" w:hAnsi="Arial" w:cs="Arial"/>
                <w:sz w:val="24"/>
                <w:szCs w:val="24"/>
              </w:rPr>
              <w:t>mysqli</w:t>
            </w:r>
            <w:proofErr w:type="spellEnd"/>
            <w:r w:rsidRPr="00312DA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RNF09</w:t>
            </w:r>
          </w:p>
        </w:tc>
        <w:tc>
          <w:tcPr>
            <w:tcW w:w="2835" w:type="dxa"/>
          </w:tcPr>
          <w:p w:rsidR="00567CD5" w:rsidRPr="00312DA2" w:rsidRDefault="00312DA2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Validação básica de segurança</w:t>
            </w:r>
          </w:p>
        </w:tc>
        <w:tc>
          <w:tcPr>
            <w:tcW w:w="3963" w:type="dxa"/>
          </w:tcPr>
          <w:p w:rsidR="00312DA2" w:rsidRPr="00312DA2" w:rsidRDefault="00312DA2" w:rsidP="00312DA2">
            <w:pPr>
              <w:jc w:val="both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Inputs devem ser validados (ID numérico, evitar campos vazios, etc.).</w:t>
                  </w:r>
                </w:p>
              </w:tc>
            </w:tr>
          </w:tbl>
          <w:p w:rsidR="00567CD5" w:rsidRPr="00312DA2" w:rsidRDefault="00567CD5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67CD5" w:rsidRPr="00312DA2" w:rsidTr="00312DA2">
        <w:tc>
          <w:tcPr>
            <w:tcW w:w="1696" w:type="dxa"/>
          </w:tcPr>
          <w:p w:rsidR="00567CD5" w:rsidRPr="00312DA2" w:rsidRDefault="00567CD5" w:rsidP="00567C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b/>
                <w:sz w:val="24"/>
                <w:szCs w:val="24"/>
              </w:rPr>
              <w:t>RNF10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312DA2" w:rsidRPr="00312DA2" w:rsidRDefault="00312DA2" w:rsidP="00312DA2">
            <w:pPr>
              <w:jc w:val="center"/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</w:tblGrid>
            <w:tr w:rsidR="00312DA2" w:rsidRPr="00312DA2" w:rsidTr="00312D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12DA2" w:rsidRPr="00312DA2" w:rsidRDefault="00312DA2" w:rsidP="00312DA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 xml:space="preserve">    </w:t>
                  </w:r>
                  <w:r w:rsidRPr="00312DA2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Estrutura modular</w:t>
                  </w:r>
                </w:p>
              </w:tc>
            </w:tr>
          </w:tbl>
          <w:p w:rsidR="00567CD5" w:rsidRPr="00312DA2" w:rsidRDefault="00567CD5" w:rsidP="00312D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3" w:type="dxa"/>
          </w:tcPr>
          <w:p w:rsidR="00567CD5" w:rsidRPr="00312DA2" w:rsidRDefault="00312DA2" w:rsidP="00312DA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12DA2">
              <w:rPr>
                <w:rFonts w:ascii="Arial" w:hAnsi="Arial" w:cs="Arial"/>
                <w:sz w:val="24"/>
                <w:szCs w:val="24"/>
              </w:rPr>
              <w:t>Código organizado em arquivos separados (conexão, cadastro, reserva).</w:t>
            </w:r>
          </w:p>
        </w:tc>
      </w:tr>
    </w:tbl>
    <w:p w:rsidR="00567CD5" w:rsidRPr="00567CD5" w:rsidRDefault="00567CD5" w:rsidP="00567CD5">
      <w:pPr>
        <w:rPr>
          <w:rFonts w:ascii="Arial" w:hAnsi="Arial" w:cs="Arial"/>
          <w:b/>
          <w:sz w:val="24"/>
          <w:szCs w:val="24"/>
        </w:rPr>
      </w:pPr>
    </w:p>
    <w:sectPr w:rsidR="00567CD5" w:rsidRPr="00567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05F"/>
    <w:rsid w:val="00064971"/>
    <w:rsid w:val="000C1636"/>
    <w:rsid w:val="00176B98"/>
    <w:rsid w:val="00312DA2"/>
    <w:rsid w:val="00453E96"/>
    <w:rsid w:val="004A18B3"/>
    <w:rsid w:val="004A405F"/>
    <w:rsid w:val="00567CD5"/>
    <w:rsid w:val="006E366C"/>
    <w:rsid w:val="00AF225A"/>
    <w:rsid w:val="00C23304"/>
    <w:rsid w:val="00D173CB"/>
    <w:rsid w:val="00D9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5E4E87-239A-4FF5-A20E-54F27AB6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E36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6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rsid w:val="006E366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E366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C16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518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2025-11-17T17:26:00Z</dcterms:created>
  <dcterms:modified xsi:type="dcterms:W3CDTF">2025-11-18T18:06:00Z</dcterms:modified>
</cp:coreProperties>
</file>