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A8D592" w14:textId="77777777" w:rsidR="00B84B93" w:rsidRDefault="00B84B93" w:rsidP="00025171">
      <w:pPr>
        <w:pStyle w:val="Heading1"/>
        <w:spacing w:after="100" w:afterAutospacing="1"/>
        <w:ind w:left="1440" w:firstLine="720"/>
        <w:jc w:val="both"/>
        <w:rPr>
          <w:rFonts w:ascii="Arial Narrow" w:hAnsi="Arial Narrow"/>
          <w:b/>
          <w:bCs/>
          <w:sz w:val="32"/>
          <w:szCs w:val="32"/>
        </w:rPr>
      </w:pPr>
    </w:p>
    <w:p w14:paraId="0F162E64" w14:textId="77777777" w:rsidR="00B84B93" w:rsidRPr="00A031CC" w:rsidRDefault="00B84B93" w:rsidP="00025171">
      <w:pPr>
        <w:pStyle w:val="Heading1"/>
        <w:spacing w:after="100" w:afterAutospacing="1"/>
        <w:ind w:left="1440"/>
        <w:jc w:val="both"/>
        <w:rPr>
          <w:rFonts w:ascii="Arial Narrow" w:hAnsi="Arial Narrow"/>
          <w:b/>
          <w:bCs/>
          <w:sz w:val="48"/>
          <w:szCs w:val="48"/>
        </w:rPr>
      </w:pPr>
      <w:r w:rsidRPr="00A031CC">
        <w:rPr>
          <w:rFonts w:ascii="Arial Narrow" w:hAnsi="Arial Narrow"/>
          <w:b/>
          <w:bCs/>
          <w:sz w:val="48"/>
          <w:szCs w:val="48"/>
        </w:rPr>
        <w:t>MEMORANDUM OF UNDERSTANDING</w:t>
      </w:r>
    </w:p>
    <w:p w14:paraId="60FE5877" w14:textId="77777777" w:rsidR="00B84B93" w:rsidRPr="00A031CC" w:rsidRDefault="00B84B93" w:rsidP="00025171">
      <w:pPr>
        <w:pStyle w:val="Heading1"/>
        <w:spacing w:after="100" w:afterAutospacing="1"/>
        <w:ind w:left="1440" w:firstLine="720"/>
        <w:jc w:val="both"/>
        <w:rPr>
          <w:rFonts w:ascii="Arial Narrow" w:hAnsi="Arial Narrow"/>
          <w:b/>
          <w:bCs/>
          <w:sz w:val="48"/>
          <w:szCs w:val="48"/>
        </w:rPr>
      </w:pPr>
    </w:p>
    <w:p w14:paraId="1894B888" w14:textId="77777777" w:rsidR="00B84B93" w:rsidRPr="00A031CC" w:rsidRDefault="00B84B93" w:rsidP="00025171">
      <w:pPr>
        <w:pStyle w:val="Heading1"/>
        <w:spacing w:after="100" w:afterAutospacing="1"/>
        <w:ind w:left="2880" w:firstLine="720"/>
        <w:jc w:val="both"/>
        <w:rPr>
          <w:rFonts w:ascii="Arial Narrow" w:hAnsi="Arial Narrow"/>
          <w:b/>
          <w:bCs/>
          <w:sz w:val="48"/>
          <w:szCs w:val="48"/>
        </w:rPr>
      </w:pPr>
      <w:r w:rsidRPr="00A031CC">
        <w:rPr>
          <w:rFonts w:ascii="Arial Narrow" w:hAnsi="Arial Narrow"/>
          <w:b/>
          <w:bCs/>
          <w:sz w:val="48"/>
          <w:szCs w:val="48"/>
        </w:rPr>
        <w:t>BETWEEN</w:t>
      </w:r>
    </w:p>
    <w:p w14:paraId="1C77F115" w14:textId="77777777" w:rsidR="00B84B93" w:rsidRPr="00A031CC" w:rsidRDefault="00B84B93" w:rsidP="00025171">
      <w:pPr>
        <w:pStyle w:val="Heading1"/>
        <w:spacing w:after="100" w:afterAutospacing="1"/>
        <w:ind w:left="1440" w:firstLine="720"/>
        <w:jc w:val="both"/>
        <w:rPr>
          <w:rFonts w:ascii="Arial Narrow" w:hAnsi="Arial Narrow"/>
          <w:b/>
          <w:bCs/>
          <w:sz w:val="48"/>
          <w:szCs w:val="48"/>
        </w:rPr>
      </w:pPr>
    </w:p>
    <w:p w14:paraId="40686488" w14:textId="77777777" w:rsidR="00B84B93" w:rsidRPr="00A031CC" w:rsidRDefault="00B84B93" w:rsidP="00025171">
      <w:pPr>
        <w:pStyle w:val="Heading1"/>
        <w:spacing w:after="100" w:afterAutospacing="1"/>
        <w:ind w:left="2880" w:firstLine="720"/>
        <w:jc w:val="both"/>
        <w:rPr>
          <w:rFonts w:ascii="Arial Narrow" w:hAnsi="Arial Narrow"/>
          <w:b/>
          <w:bCs/>
          <w:sz w:val="48"/>
          <w:szCs w:val="48"/>
        </w:rPr>
      </w:pPr>
      <w:r w:rsidRPr="00A031CC">
        <w:rPr>
          <w:rFonts w:ascii="Arial Narrow" w:hAnsi="Arial Narrow"/>
          <w:b/>
          <w:bCs/>
          <w:sz w:val="48"/>
          <w:szCs w:val="48"/>
        </w:rPr>
        <w:t>CWG PLC</w:t>
      </w:r>
    </w:p>
    <w:p w14:paraId="7FE58E31" w14:textId="77777777" w:rsidR="00B84B93" w:rsidRPr="00A031CC" w:rsidRDefault="00B84B93" w:rsidP="00025171">
      <w:pPr>
        <w:pStyle w:val="Heading1"/>
        <w:spacing w:after="100" w:afterAutospacing="1"/>
        <w:ind w:left="1440" w:firstLine="720"/>
        <w:jc w:val="both"/>
        <w:rPr>
          <w:rFonts w:ascii="Arial Narrow" w:hAnsi="Arial Narrow"/>
          <w:b/>
          <w:bCs/>
          <w:sz w:val="48"/>
          <w:szCs w:val="48"/>
        </w:rPr>
      </w:pPr>
    </w:p>
    <w:p w14:paraId="248CF75F" w14:textId="77777777" w:rsidR="00B84B93" w:rsidRPr="00A031CC" w:rsidRDefault="007C69BF" w:rsidP="00025171">
      <w:pPr>
        <w:pStyle w:val="Heading1"/>
        <w:spacing w:after="100" w:afterAutospacing="1"/>
        <w:ind w:left="1440" w:firstLine="720"/>
        <w:jc w:val="both"/>
        <w:rPr>
          <w:rFonts w:ascii="Arial Narrow" w:hAnsi="Arial Narrow"/>
          <w:b/>
          <w:bCs/>
          <w:sz w:val="48"/>
          <w:szCs w:val="48"/>
        </w:rPr>
      </w:pPr>
      <w:r w:rsidRPr="007C69BF">
        <w:rPr>
          <w:rFonts w:ascii="Arial Narrow" w:hAnsi="Arial Narrow"/>
          <w:b/>
          <w:bCs/>
          <w:sz w:val="48"/>
          <w:szCs w:val="48"/>
        </w:rPr>
        <w:t xml:space="preserve">               </w:t>
      </w:r>
      <w:r w:rsidR="00B84B93" w:rsidRPr="00A031CC">
        <w:rPr>
          <w:rFonts w:ascii="Arial Narrow" w:hAnsi="Arial Narrow"/>
          <w:b/>
          <w:bCs/>
          <w:sz w:val="48"/>
          <w:szCs w:val="48"/>
        </w:rPr>
        <w:t xml:space="preserve"> AND</w:t>
      </w:r>
    </w:p>
    <w:p w14:paraId="4EFABDDE" w14:textId="77777777" w:rsidR="007C69BF" w:rsidRPr="007C69BF" w:rsidRDefault="007C69BF" w:rsidP="00025171">
      <w:pPr>
        <w:pStyle w:val="Heading1"/>
        <w:spacing w:after="100" w:afterAutospacing="1"/>
        <w:jc w:val="left"/>
        <w:rPr>
          <w:rFonts w:ascii="Arial Narrow" w:hAnsi="Arial Narrow"/>
          <w:b/>
          <w:bCs/>
          <w:sz w:val="48"/>
          <w:szCs w:val="48"/>
        </w:rPr>
      </w:pPr>
    </w:p>
    <w:p w14:paraId="0452DCFF" w14:textId="77777777" w:rsidR="00B84B93" w:rsidRPr="00A031CC" w:rsidRDefault="00B84B93" w:rsidP="00025171">
      <w:pPr>
        <w:pStyle w:val="Heading1"/>
        <w:spacing w:after="100" w:afterAutospacing="1"/>
        <w:jc w:val="left"/>
        <w:rPr>
          <w:rFonts w:ascii="Arial Narrow" w:hAnsi="Arial Narrow"/>
          <w:b/>
          <w:bCs/>
          <w:sz w:val="48"/>
          <w:szCs w:val="48"/>
        </w:rPr>
      </w:pPr>
      <w:r w:rsidRPr="00A031CC">
        <w:rPr>
          <w:rFonts w:ascii="Arial Narrow" w:hAnsi="Arial Narrow"/>
          <w:b/>
          <w:bCs/>
          <w:sz w:val="48"/>
          <w:szCs w:val="48"/>
        </w:rPr>
        <w:t>FEDERAL DEPARTMENT OF COOPERATIVES</w:t>
      </w:r>
    </w:p>
    <w:p w14:paraId="79F4D2F6" w14:textId="77777777" w:rsidR="00B84B93" w:rsidRPr="00A031CC" w:rsidRDefault="00B84B93" w:rsidP="00025171">
      <w:pPr>
        <w:pStyle w:val="Heading1"/>
        <w:spacing w:after="100" w:afterAutospacing="1"/>
        <w:ind w:left="1440" w:firstLine="720"/>
        <w:rPr>
          <w:rFonts w:ascii="Arial Narrow" w:hAnsi="Arial Narrow"/>
          <w:b/>
          <w:bCs/>
          <w:sz w:val="48"/>
          <w:szCs w:val="48"/>
        </w:rPr>
      </w:pPr>
    </w:p>
    <w:p w14:paraId="404E2DA4" w14:textId="77777777" w:rsidR="00B84B93" w:rsidRPr="00A031CC" w:rsidRDefault="00B84B93" w:rsidP="00025171">
      <w:pPr>
        <w:pStyle w:val="Heading1"/>
        <w:spacing w:after="100" w:afterAutospacing="1"/>
        <w:ind w:left="1440" w:firstLine="720"/>
        <w:rPr>
          <w:rFonts w:ascii="Arial Narrow" w:hAnsi="Arial Narrow"/>
          <w:b/>
          <w:bCs/>
          <w:sz w:val="48"/>
          <w:szCs w:val="48"/>
        </w:rPr>
      </w:pPr>
    </w:p>
    <w:p w14:paraId="43B8BAA1" w14:textId="77777777" w:rsidR="00A031CC" w:rsidRDefault="00A031CC" w:rsidP="00025171"/>
    <w:p w14:paraId="20DC95B2" w14:textId="77777777" w:rsidR="00A031CC" w:rsidRDefault="00A031CC" w:rsidP="00025171"/>
    <w:p w14:paraId="49679F7C" w14:textId="77777777" w:rsidR="00A031CC" w:rsidRDefault="00A031CC" w:rsidP="00025171"/>
    <w:p w14:paraId="275E3F60" w14:textId="77777777" w:rsidR="00A031CC" w:rsidRPr="00025171" w:rsidRDefault="00A031CC" w:rsidP="00025171"/>
    <w:p w14:paraId="37180979" w14:textId="77777777" w:rsidR="00006F57" w:rsidRDefault="00006F57" w:rsidP="00025171">
      <w:pPr>
        <w:pStyle w:val="Heading1"/>
        <w:spacing w:after="100" w:afterAutospacing="1"/>
        <w:jc w:val="both"/>
        <w:rPr>
          <w:rFonts w:ascii="Arial Narrow" w:hAnsi="Arial Narrow"/>
          <w:b/>
          <w:bCs/>
          <w:sz w:val="32"/>
          <w:szCs w:val="32"/>
        </w:rPr>
      </w:pPr>
    </w:p>
    <w:p w14:paraId="45BEF188" w14:textId="77777777" w:rsidR="00A031CC" w:rsidRPr="00A031CC" w:rsidRDefault="00A031CC" w:rsidP="00025171">
      <w:pPr>
        <w:spacing w:after="100" w:afterAutospacing="1"/>
      </w:pPr>
    </w:p>
    <w:p w14:paraId="7842DA7B" w14:textId="77777777" w:rsidR="00327473" w:rsidRPr="00A031CC" w:rsidRDefault="00327473" w:rsidP="00025171">
      <w:pPr>
        <w:spacing w:after="100" w:afterAutospacing="1"/>
        <w:jc w:val="both"/>
        <w:rPr>
          <w:rFonts w:ascii="Arial Narrow" w:hAnsi="Arial Narrow"/>
          <w:sz w:val="22"/>
          <w:szCs w:val="22"/>
        </w:rPr>
      </w:pPr>
    </w:p>
    <w:p w14:paraId="37C4ABC0" w14:textId="1E5432E3" w:rsidR="00826F87" w:rsidRPr="00A031CC" w:rsidRDefault="00327473" w:rsidP="00025171">
      <w:pPr>
        <w:pStyle w:val="BodyText"/>
        <w:spacing w:after="100" w:afterAutospacing="1"/>
        <w:jc w:val="both"/>
        <w:rPr>
          <w:rFonts w:ascii="Arial Narrow" w:hAnsi="Arial Narrow"/>
          <w:sz w:val="22"/>
          <w:szCs w:val="22"/>
        </w:rPr>
      </w:pPr>
      <w:r w:rsidRPr="00A031CC">
        <w:rPr>
          <w:rFonts w:ascii="Arial Narrow" w:hAnsi="Arial Narrow"/>
          <w:sz w:val="22"/>
          <w:szCs w:val="22"/>
        </w:rPr>
        <w:lastRenderedPageBreak/>
        <w:t xml:space="preserve">This Memorandum of Understanding (“MOU”) is made this </w:t>
      </w:r>
      <w:r w:rsidR="007E09AD" w:rsidRPr="00A031CC">
        <w:rPr>
          <w:rFonts w:ascii="Arial Narrow" w:hAnsi="Arial Narrow"/>
          <w:sz w:val="22"/>
          <w:szCs w:val="22"/>
        </w:rPr>
        <w:t>………</w:t>
      </w:r>
      <w:r w:rsidRPr="00A031CC">
        <w:rPr>
          <w:rFonts w:ascii="Arial Narrow" w:hAnsi="Arial Narrow"/>
          <w:sz w:val="22"/>
          <w:szCs w:val="22"/>
        </w:rPr>
        <w:t xml:space="preserve">day of </w:t>
      </w:r>
      <w:r w:rsidR="00006F57" w:rsidRPr="00A031CC">
        <w:rPr>
          <w:rFonts w:ascii="Arial Narrow" w:hAnsi="Arial Narrow"/>
          <w:sz w:val="22"/>
          <w:szCs w:val="22"/>
        </w:rPr>
        <w:t>….</w:t>
      </w:r>
      <w:r w:rsidR="00D31004" w:rsidRPr="00A031CC">
        <w:rPr>
          <w:rFonts w:ascii="Arial Narrow" w:hAnsi="Arial Narrow"/>
          <w:sz w:val="22"/>
          <w:szCs w:val="22"/>
        </w:rPr>
        <w:t>…………</w:t>
      </w:r>
      <w:r w:rsidR="00006F57" w:rsidRPr="00A031CC">
        <w:rPr>
          <w:rFonts w:ascii="Arial Narrow" w:hAnsi="Arial Narrow"/>
          <w:sz w:val="22"/>
          <w:szCs w:val="22"/>
        </w:rPr>
        <w:t>2017</w:t>
      </w:r>
    </w:p>
    <w:p w14:paraId="0EFDC363" w14:textId="77777777" w:rsidR="003C2294" w:rsidRPr="00A031CC" w:rsidRDefault="00006F57" w:rsidP="00025171">
      <w:pPr>
        <w:pStyle w:val="BodyText"/>
        <w:spacing w:after="100" w:afterAutospacing="1"/>
        <w:jc w:val="both"/>
        <w:rPr>
          <w:rFonts w:ascii="Arial Narrow" w:hAnsi="Arial Narrow"/>
          <w:b/>
          <w:sz w:val="22"/>
          <w:szCs w:val="22"/>
        </w:rPr>
      </w:pPr>
      <w:r w:rsidRPr="00A031CC">
        <w:rPr>
          <w:rFonts w:ascii="Arial Narrow" w:hAnsi="Arial Narrow"/>
          <w:b/>
          <w:sz w:val="22"/>
          <w:szCs w:val="22"/>
        </w:rPr>
        <w:t xml:space="preserve">BETWEEN </w:t>
      </w:r>
    </w:p>
    <w:p w14:paraId="28082570" w14:textId="09536963" w:rsidR="009351FD" w:rsidRDefault="009B0872" w:rsidP="00025171">
      <w:pPr>
        <w:pStyle w:val="BodyText"/>
        <w:spacing w:before="0" w:after="100" w:afterAutospacing="1"/>
        <w:jc w:val="both"/>
        <w:rPr>
          <w:rFonts w:ascii="Arial Narrow" w:eastAsia="Arial Unicode MS" w:hAnsi="Arial Narrow" w:cs="Arial Unicode MS"/>
          <w:b/>
          <w:bCs/>
          <w:sz w:val="22"/>
          <w:szCs w:val="22"/>
        </w:rPr>
      </w:pPr>
      <w:r w:rsidRPr="00A031CC">
        <w:rPr>
          <w:rFonts w:ascii="Arial Narrow" w:hAnsi="Arial Narrow"/>
          <w:b/>
          <w:bCs/>
          <w:sz w:val="22"/>
          <w:szCs w:val="22"/>
        </w:rPr>
        <w:t>C</w:t>
      </w:r>
      <w:r w:rsidR="00006F57" w:rsidRPr="00A031CC">
        <w:rPr>
          <w:rFonts w:ascii="Arial Narrow" w:hAnsi="Arial Narrow"/>
          <w:b/>
          <w:bCs/>
          <w:sz w:val="22"/>
          <w:szCs w:val="22"/>
        </w:rPr>
        <w:t>WG PLC</w:t>
      </w:r>
      <w:r w:rsidR="006E6DCF" w:rsidRPr="00A031CC">
        <w:rPr>
          <w:rFonts w:ascii="Arial Narrow" w:hAnsi="Arial Narrow"/>
          <w:b/>
          <w:bCs/>
          <w:sz w:val="22"/>
          <w:szCs w:val="22"/>
        </w:rPr>
        <w:t xml:space="preserve">, </w:t>
      </w:r>
      <w:r w:rsidR="006E6DCF" w:rsidRPr="00A031CC">
        <w:rPr>
          <w:rFonts w:ascii="Arial Narrow" w:hAnsi="Arial Narrow"/>
          <w:bCs/>
          <w:sz w:val="22"/>
          <w:szCs w:val="22"/>
        </w:rPr>
        <w:t>a public limited company</w:t>
      </w:r>
      <w:r w:rsidR="00B622DF" w:rsidRPr="00A031CC">
        <w:rPr>
          <w:rFonts w:ascii="Arial Narrow" w:hAnsi="Arial Narrow"/>
          <w:bCs/>
          <w:sz w:val="22"/>
          <w:szCs w:val="22"/>
        </w:rPr>
        <w:t xml:space="preserve"> </w:t>
      </w:r>
      <w:r w:rsidR="006E6DCF" w:rsidRPr="00A031CC">
        <w:rPr>
          <w:rFonts w:ascii="Arial Narrow" w:hAnsi="Arial Narrow"/>
          <w:bCs/>
          <w:sz w:val="22"/>
          <w:szCs w:val="22"/>
        </w:rPr>
        <w:t>duly registered</w:t>
      </w:r>
      <w:r w:rsidR="006E6DCF" w:rsidRPr="00A031CC">
        <w:rPr>
          <w:rFonts w:ascii="Arial Narrow" w:hAnsi="Arial Narrow"/>
          <w:b/>
          <w:bCs/>
          <w:sz w:val="22"/>
          <w:szCs w:val="22"/>
        </w:rPr>
        <w:t xml:space="preserve"> </w:t>
      </w:r>
      <w:r w:rsidR="006E6DCF" w:rsidRPr="00A031CC">
        <w:rPr>
          <w:rFonts w:ascii="Arial Narrow" w:hAnsi="Arial Narrow" w:cs="Tahoma"/>
          <w:sz w:val="22"/>
          <w:szCs w:val="22"/>
        </w:rPr>
        <w:t xml:space="preserve">under the laws of the Federal Republic of Nigeria </w:t>
      </w:r>
      <w:r w:rsidR="006E6DCF" w:rsidRPr="00A031CC">
        <w:rPr>
          <w:rFonts w:ascii="Arial Narrow" w:eastAsia="Arial Unicode MS" w:hAnsi="Arial Narrow" w:cs="Arial Unicode MS"/>
          <w:sz w:val="22"/>
          <w:szCs w:val="22"/>
        </w:rPr>
        <w:t>having its principal place of business at Block 54A, Plot 10</w:t>
      </w:r>
      <w:r w:rsidR="00006F57" w:rsidRPr="00A031CC">
        <w:rPr>
          <w:rFonts w:ascii="Arial Narrow" w:eastAsia="Arial Unicode MS" w:hAnsi="Arial Narrow" w:cs="Arial Unicode MS"/>
          <w:sz w:val="22"/>
          <w:szCs w:val="22"/>
        </w:rPr>
        <w:t xml:space="preserve"> </w:t>
      </w:r>
      <w:r w:rsidR="006E6DCF" w:rsidRPr="00A031CC">
        <w:rPr>
          <w:rFonts w:ascii="Arial Narrow" w:eastAsia="Arial Unicode MS" w:hAnsi="Arial Narrow" w:cs="Arial Unicode MS"/>
          <w:sz w:val="22"/>
          <w:szCs w:val="22"/>
        </w:rPr>
        <w:t>Adebayo Doherty Road, Off Admiralty Way, Lekki Phase 1, Lagos (hereinafter referred to as “CWG”</w:t>
      </w:r>
      <w:r w:rsidR="006E6DCF" w:rsidRPr="00A031CC">
        <w:rPr>
          <w:rFonts w:ascii="Arial Narrow" w:hAnsi="Arial Narrow" w:cs="Tahoma"/>
          <w:bCs/>
          <w:sz w:val="22"/>
          <w:szCs w:val="22"/>
        </w:rPr>
        <w:t xml:space="preserve"> which</w:t>
      </w:r>
      <w:r w:rsidR="006E6DCF" w:rsidRPr="00A031CC">
        <w:rPr>
          <w:rFonts w:ascii="Arial Narrow" w:hAnsi="Arial Narrow" w:cs="Tahoma"/>
          <w:b/>
          <w:bCs/>
          <w:sz w:val="22"/>
          <w:szCs w:val="22"/>
        </w:rPr>
        <w:t xml:space="preserve"> </w:t>
      </w:r>
      <w:r w:rsidR="006E6DCF" w:rsidRPr="00A031CC">
        <w:rPr>
          <w:rFonts w:ascii="Arial Narrow" w:hAnsi="Arial Narrow" w:cs="Tahoma"/>
          <w:bCs/>
          <w:sz w:val="22"/>
          <w:szCs w:val="22"/>
        </w:rPr>
        <w:t>expression shall where the context so admits include its successors-in-title and assigns on one hand</w:t>
      </w:r>
      <w:r w:rsidR="006E6DCF" w:rsidRPr="00A031CC">
        <w:rPr>
          <w:rFonts w:ascii="Arial Narrow" w:eastAsia="Arial Unicode MS" w:hAnsi="Arial Narrow" w:cs="Arial Unicode MS"/>
          <w:sz w:val="22"/>
          <w:szCs w:val="22"/>
        </w:rPr>
        <w:t>)</w:t>
      </w:r>
    </w:p>
    <w:p w14:paraId="5B90F986" w14:textId="77777777" w:rsidR="003C2294" w:rsidRPr="00A031CC" w:rsidRDefault="00655078" w:rsidP="00025171">
      <w:pPr>
        <w:pStyle w:val="BodyText"/>
        <w:spacing w:before="0" w:after="100" w:afterAutospacing="1"/>
        <w:jc w:val="both"/>
        <w:rPr>
          <w:rFonts w:ascii="Arial Narrow" w:hAnsi="Arial Narrow"/>
          <w:b/>
          <w:sz w:val="22"/>
          <w:szCs w:val="22"/>
        </w:rPr>
      </w:pPr>
      <w:r w:rsidRPr="00A031CC">
        <w:rPr>
          <w:rFonts w:ascii="Arial Narrow" w:eastAsia="Arial Unicode MS" w:hAnsi="Arial Narrow" w:cs="Arial Unicode MS"/>
          <w:b/>
          <w:bCs/>
          <w:sz w:val="22"/>
          <w:szCs w:val="22"/>
        </w:rPr>
        <w:t>And</w:t>
      </w:r>
      <w:r w:rsidR="00327473" w:rsidRPr="00A031CC">
        <w:rPr>
          <w:rFonts w:ascii="Arial Narrow" w:hAnsi="Arial Narrow"/>
          <w:b/>
          <w:sz w:val="22"/>
          <w:szCs w:val="22"/>
        </w:rPr>
        <w:t xml:space="preserve"> </w:t>
      </w:r>
      <w:r w:rsidR="006E1559" w:rsidRPr="00A031CC">
        <w:rPr>
          <w:rFonts w:ascii="Arial Narrow" w:hAnsi="Arial Narrow"/>
          <w:b/>
          <w:sz w:val="22"/>
          <w:szCs w:val="22"/>
        </w:rPr>
        <w:tab/>
      </w:r>
    </w:p>
    <w:p w14:paraId="63C18097" w14:textId="1267F012" w:rsidR="003C2294" w:rsidRPr="00A031CC" w:rsidRDefault="009351FD" w:rsidP="00025171">
      <w:pPr>
        <w:pStyle w:val="BodyText"/>
        <w:spacing w:after="100" w:afterAutospacing="1"/>
        <w:jc w:val="both"/>
        <w:rPr>
          <w:rFonts w:ascii="Arial Narrow" w:hAnsi="Arial Narrow"/>
          <w:sz w:val="22"/>
          <w:szCs w:val="22"/>
        </w:rPr>
      </w:pPr>
      <w:r w:rsidRPr="009351FD">
        <w:rPr>
          <w:rFonts w:ascii="Arial Narrow" w:hAnsi="Arial Narrow"/>
          <w:b/>
          <w:bCs/>
          <w:sz w:val="22"/>
          <w:szCs w:val="22"/>
        </w:rPr>
        <w:t>FEDERAL DEPARTMENT OF COOPERATIVES</w:t>
      </w:r>
      <w:r w:rsidRPr="009351FD">
        <w:rPr>
          <w:rFonts w:ascii="Arial Narrow" w:hAnsi="Arial Narrow"/>
          <w:sz w:val="22"/>
          <w:szCs w:val="22"/>
        </w:rPr>
        <w:t xml:space="preserve"> </w:t>
      </w:r>
      <w:r w:rsidR="007C69BF">
        <w:rPr>
          <w:rFonts w:ascii="Arial Narrow" w:hAnsi="Arial Narrow"/>
          <w:sz w:val="22"/>
          <w:szCs w:val="22"/>
        </w:rPr>
        <w:t xml:space="preserve">a </w:t>
      </w:r>
      <w:r w:rsidR="00DB4670" w:rsidRPr="00A031CC">
        <w:rPr>
          <w:rFonts w:ascii="Arial Narrow" w:hAnsi="Arial Narrow"/>
          <w:sz w:val="22"/>
          <w:szCs w:val="22"/>
        </w:rPr>
        <w:t xml:space="preserve"> </w:t>
      </w:r>
      <w:r w:rsidR="007C69BF">
        <w:rPr>
          <w:rFonts w:ascii="Arial Narrow" w:hAnsi="Arial Narrow"/>
          <w:sz w:val="22"/>
          <w:szCs w:val="22"/>
        </w:rPr>
        <w:t>D</w:t>
      </w:r>
      <w:r w:rsidR="00DB4670" w:rsidRPr="00A031CC">
        <w:rPr>
          <w:rFonts w:ascii="Arial Narrow" w:hAnsi="Arial Narrow"/>
          <w:sz w:val="22"/>
          <w:szCs w:val="22"/>
        </w:rPr>
        <w:t xml:space="preserve">epartment under the </w:t>
      </w:r>
      <w:r w:rsidR="007C69BF">
        <w:rPr>
          <w:rFonts w:ascii="Arial Narrow" w:hAnsi="Arial Narrow"/>
          <w:sz w:val="22"/>
          <w:szCs w:val="22"/>
        </w:rPr>
        <w:t>M</w:t>
      </w:r>
      <w:r w:rsidR="00DB4670" w:rsidRPr="00A031CC">
        <w:rPr>
          <w:rFonts w:ascii="Arial Narrow" w:hAnsi="Arial Narrow"/>
          <w:sz w:val="22"/>
          <w:szCs w:val="22"/>
        </w:rPr>
        <w:t xml:space="preserve">inistry of </w:t>
      </w:r>
      <w:r w:rsidR="007C69BF" w:rsidRPr="007C69BF">
        <w:rPr>
          <w:rFonts w:ascii="Arial Narrow" w:hAnsi="Arial Narrow"/>
          <w:sz w:val="22"/>
          <w:szCs w:val="22"/>
        </w:rPr>
        <w:t>Agriculture</w:t>
      </w:r>
      <w:r w:rsidR="00DB4670" w:rsidRPr="00A031CC">
        <w:rPr>
          <w:rFonts w:ascii="Arial Narrow" w:hAnsi="Arial Narrow"/>
          <w:sz w:val="22"/>
          <w:szCs w:val="22"/>
        </w:rPr>
        <w:t xml:space="preserve">  established by </w:t>
      </w:r>
      <w:r w:rsidR="003C3FD5">
        <w:rPr>
          <w:rFonts w:ascii="Arial Narrow" w:hAnsi="Arial Narrow"/>
          <w:sz w:val="22"/>
          <w:szCs w:val="22"/>
        </w:rPr>
        <w:t>Cooperative</w:t>
      </w:r>
      <w:r w:rsidR="00141003">
        <w:rPr>
          <w:rFonts w:ascii="Arial Narrow" w:hAnsi="Arial Narrow"/>
          <w:sz w:val="22"/>
          <w:szCs w:val="22"/>
        </w:rPr>
        <w:t xml:space="preserve"> Development Act </w:t>
      </w:r>
      <w:r w:rsidR="00DB4670" w:rsidRPr="00A031CC">
        <w:rPr>
          <w:rFonts w:ascii="Arial Narrow" w:hAnsi="Arial Narrow"/>
          <w:sz w:val="22"/>
          <w:szCs w:val="22"/>
        </w:rPr>
        <w:t xml:space="preserve"> CAP C27</w:t>
      </w:r>
      <w:r w:rsidR="00141003">
        <w:rPr>
          <w:rFonts w:ascii="Arial Narrow" w:hAnsi="Arial Narrow"/>
          <w:sz w:val="22"/>
          <w:szCs w:val="22"/>
        </w:rPr>
        <w:t xml:space="preserve"> LFN 2004</w:t>
      </w:r>
      <w:r w:rsidR="00DB4670" w:rsidRPr="00A031CC">
        <w:rPr>
          <w:rFonts w:ascii="Arial Narrow" w:hAnsi="Arial Narrow"/>
          <w:sz w:val="22"/>
          <w:szCs w:val="22"/>
        </w:rPr>
        <w:t xml:space="preserve"> has its office</w:t>
      </w:r>
      <w:r w:rsidR="00F42CD1">
        <w:rPr>
          <w:rFonts w:ascii="Arial Narrow" w:hAnsi="Arial Narrow"/>
          <w:sz w:val="22"/>
          <w:szCs w:val="22"/>
        </w:rPr>
        <w:t xml:space="preserve"> situate at</w:t>
      </w:r>
      <w:r w:rsidR="00DB4670" w:rsidRPr="00A031CC">
        <w:rPr>
          <w:rFonts w:ascii="Arial Narrow" w:hAnsi="Arial Narrow"/>
          <w:sz w:val="22"/>
          <w:szCs w:val="22"/>
        </w:rPr>
        <w:t xml:space="preserve"> the 4th Floor, NAIC House Plot 570 Cadastral Zone, Central Area A</w:t>
      </w:r>
      <w:r w:rsidR="00F42CD1">
        <w:rPr>
          <w:rFonts w:ascii="Arial Narrow" w:hAnsi="Arial Narrow"/>
          <w:sz w:val="22"/>
          <w:szCs w:val="22"/>
        </w:rPr>
        <w:t xml:space="preserve">buja </w:t>
      </w:r>
      <w:r w:rsidR="001930F0" w:rsidRPr="00A031CC">
        <w:rPr>
          <w:rFonts w:ascii="Arial Narrow" w:hAnsi="Arial Narrow"/>
          <w:sz w:val="22"/>
          <w:szCs w:val="22"/>
        </w:rPr>
        <w:t>,</w:t>
      </w:r>
      <w:r w:rsidR="003C2294" w:rsidRPr="00A031CC">
        <w:rPr>
          <w:rFonts w:ascii="Arial Narrow" w:hAnsi="Arial Narrow"/>
          <w:sz w:val="22"/>
          <w:szCs w:val="22"/>
        </w:rPr>
        <w:t xml:space="preserve"> (hereinafter referred to as “</w:t>
      </w:r>
      <w:r w:rsidR="00DB4670" w:rsidRPr="00A031CC">
        <w:rPr>
          <w:rFonts w:ascii="Arial Narrow" w:hAnsi="Arial Narrow"/>
          <w:sz w:val="22"/>
          <w:szCs w:val="22"/>
        </w:rPr>
        <w:t>FDC</w:t>
      </w:r>
      <w:r w:rsidR="003C2294" w:rsidRPr="00A031CC">
        <w:rPr>
          <w:rFonts w:ascii="Arial Narrow" w:hAnsi="Arial Narrow"/>
          <w:sz w:val="22"/>
          <w:szCs w:val="22"/>
        </w:rPr>
        <w:t xml:space="preserve">” which expression shall where the context so </w:t>
      </w:r>
      <w:r w:rsidR="003C2294" w:rsidRPr="00A031CC">
        <w:rPr>
          <w:rFonts w:ascii="Arial Narrow" w:hAnsi="Arial Narrow" w:cs="Tahoma"/>
          <w:bCs/>
          <w:sz w:val="22"/>
          <w:szCs w:val="22"/>
        </w:rPr>
        <w:t>admits include its successors-in-title and assigns on</w:t>
      </w:r>
      <w:r w:rsidR="00F42CD1">
        <w:rPr>
          <w:rFonts w:ascii="Arial Narrow" w:hAnsi="Arial Narrow" w:cs="Tahoma"/>
          <w:bCs/>
          <w:sz w:val="22"/>
          <w:szCs w:val="22"/>
        </w:rPr>
        <w:t xml:space="preserve"> the other</w:t>
      </w:r>
      <w:r w:rsidR="003C2294" w:rsidRPr="00A031CC">
        <w:rPr>
          <w:rFonts w:ascii="Arial Narrow" w:hAnsi="Arial Narrow" w:cs="Tahoma"/>
          <w:bCs/>
          <w:sz w:val="22"/>
          <w:szCs w:val="22"/>
        </w:rPr>
        <w:t xml:space="preserve">  hand</w:t>
      </w:r>
      <w:r w:rsidR="003C2294" w:rsidRPr="00A031CC">
        <w:rPr>
          <w:rFonts w:ascii="Arial Narrow" w:eastAsia="Arial Unicode MS" w:hAnsi="Arial Narrow" w:cs="Arial Unicode MS"/>
          <w:sz w:val="22"/>
          <w:szCs w:val="22"/>
        </w:rPr>
        <w:t>)</w:t>
      </w:r>
    </w:p>
    <w:p w14:paraId="116F04D0" w14:textId="38719305" w:rsidR="00327473" w:rsidRPr="00A031CC" w:rsidRDefault="00586EE3" w:rsidP="00025171">
      <w:pPr>
        <w:pStyle w:val="BodyText"/>
        <w:spacing w:after="100" w:afterAutospacing="1"/>
        <w:jc w:val="both"/>
        <w:rPr>
          <w:rFonts w:ascii="Arial Narrow" w:hAnsi="Arial Narrow"/>
          <w:sz w:val="22"/>
          <w:szCs w:val="22"/>
        </w:rPr>
      </w:pPr>
      <w:r w:rsidRPr="00A031CC">
        <w:rPr>
          <w:rFonts w:ascii="Arial Narrow" w:hAnsi="Arial Narrow"/>
          <w:sz w:val="22"/>
          <w:szCs w:val="22"/>
        </w:rPr>
        <w:t>CWG</w:t>
      </w:r>
      <w:r w:rsidR="003C2294" w:rsidRPr="00A031CC">
        <w:rPr>
          <w:rFonts w:ascii="Arial Narrow" w:hAnsi="Arial Narrow"/>
          <w:sz w:val="22"/>
          <w:szCs w:val="22"/>
        </w:rPr>
        <w:t xml:space="preserve"> and </w:t>
      </w:r>
      <w:r w:rsidR="00DB4670" w:rsidRPr="00A031CC">
        <w:rPr>
          <w:rFonts w:ascii="Arial Narrow" w:hAnsi="Arial Narrow"/>
          <w:sz w:val="22"/>
          <w:szCs w:val="22"/>
        </w:rPr>
        <w:t>FDC</w:t>
      </w:r>
      <w:r w:rsidR="003C2294" w:rsidRPr="00A031CC">
        <w:rPr>
          <w:rFonts w:ascii="Arial Narrow" w:hAnsi="Arial Narrow"/>
          <w:sz w:val="22"/>
          <w:szCs w:val="22"/>
        </w:rPr>
        <w:t xml:space="preserve"> are hereinafter </w:t>
      </w:r>
      <w:r w:rsidR="00327473" w:rsidRPr="00A031CC">
        <w:rPr>
          <w:rFonts w:ascii="Arial Narrow" w:hAnsi="Arial Narrow"/>
          <w:sz w:val="22"/>
          <w:szCs w:val="22"/>
        </w:rPr>
        <w:t>collectively</w:t>
      </w:r>
      <w:r w:rsidR="003C2294" w:rsidRPr="00A031CC">
        <w:rPr>
          <w:rFonts w:ascii="Arial Narrow" w:hAnsi="Arial Narrow"/>
          <w:sz w:val="22"/>
          <w:szCs w:val="22"/>
        </w:rPr>
        <w:t xml:space="preserve"> referred to as </w:t>
      </w:r>
      <w:r w:rsidR="00327473" w:rsidRPr="00A031CC">
        <w:rPr>
          <w:rFonts w:ascii="Arial Narrow" w:hAnsi="Arial Narrow"/>
          <w:sz w:val="22"/>
          <w:szCs w:val="22"/>
        </w:rPr>
        <w:t>the “Parties” and individually a “Party”.</w:t>
      </w:r>
    </w:p>
    <w:p w14:paraId="6B185EE0" w14:textId="77777777" w:rsidR="003C2294" w:rsidRPr="00025171" w:rsidRDefault="00327473" w:rsidP="00025171">
      <w:pPr>
        <w:spacing w:after="100" w:afterAutospacing="1"/>
        <w:jc w:val="both"/>
        <w:rPr>
          <w:rFonts w:ascii="Arial Narrow" w:hAnsi="Arial Narrow"/>
          <w:sz w:val="22"/>
          <w:szCs w:val="22"/>
        </w:rPr>
      </w:pPr>
      <w:r w:rsidRPr="00025171">
        <w:rPr>
          <w:rFonts w:ascii="Arial Narrow" w:hAnsi="Arial Narrow"/>
          <w:b/>
          <w:bCs/>
          <w:sz w:val="22"/>
          <w:szCs w:val="22"/>
        </w:rPr>
        <w:t>WHEREAS</w:t>
      </w:r>
      <w:r w:rsidR="003C2294" w:rsidRPr="00025171">
        <w:rPr>
          <w:rFonts w:ascii="Arial Narrow" w:hAnsi="Arial Narrow"/>
          <w:sz w:val="22"/>
          <w:szCs w:val="22"/>
        </w:rPr>
        <w:t>:</w:t>
      </w:r>
      <w:r w:rsidRPr="00025171">
        <w:rPr>
          <w:rFonts w:ascii="Arial Narrow" w:hAnsi="Arial Narrow"/>
          <w:sz w:val="22"/>
          <w:szCs w:val="22"/>
        </w:rPr>
        <w:t xml:space="preserve"> </w:t>
      </w:r>
    </w:p>
    <w:p w14:paraId="1E435022" w14:textId="2063AEE7" w:rsidR="00A031CC" w:rsidRDefault="007D10E6" w:rsidP="00025171">
      <w:pPr>
        <w:pStyle w:val="ListParagraph"/>
        <w:numPr>
          <w:ilvl w:val="0"/>
          <w:numId w:val="44"/>
        </w:numPr>
        <w:jc w:val="both"/>
        <w:rPr>
          <w:rFonts w:ascii="Arial Narrow" w:hAnsi="Arial Narrow"/>
        </w:rPr>
      </w:pPr>
      <w:r w:rsidRPr="00025171">
        <w:rPr>
          <w:rFonts w:ascii="Arial Narrow" w:hAnsi="Arial Narrow"/>
        </w:rPr>
        <w:t>CWG PLC is a leading provider of Information and Communication Technology solutions services across West, Central, and Eastern Africa. Our cloud services aims at enabling Africa’s SMEs grow without acquiring expensive infrastructure</w:t>
      </w:r>
      <w:r w:rsidR="00A031CC" w:rsidRPr="00025171">
        <w:rPr>
          <w:rFonts w:ascii="Arial Narrow" w:hAnsi="Arial Narrow"/>
        </w:rPr>
        <w:t>.</w:t>
      </w:r>
    </w:p>
    <w:p w14:paraId="50567672" w14:textId="77777777" w:rsidR="00461CFD" w:rsidRDefault="00461CFD" w:rsidP="00025171">
      <w:pPr>
        <w:pStyle w:val="ListParagraph"/>
        <w:jc w:val="both"/>
        <w:rPr>
          <w:rFonts w:ascii="Arial Narrow" w:hAnsi="Arial Narrow"/>
        </w:rPr>
      </w:pPr>
    </w:p>
    <w:p w14:paraId="28D300DE" w14:textId="3C72D3C6" w:rsidR="00461CFD" w:rsidRDefault="00461CFD" w:rsidP="00025171">
      <w:pPr>
        <w:pStyle w:val="ListParagraph"/>
        <w:numPr>
          <w:ilvl w:val="0"/>
          <w:numId w:val="44"/>
        </w:numPr>
        <w:jc w:val="both"/>
        <w:rPr>
          <w:rFonts w:ascii="Arial Narrow" w:hAnsi="Arial Narrow"/>
        </w:rPr>
      </w:pPr>
      <w:r w:rsidRPr="00461CFD">
        <w:rPr>
          <w:rFonts w:ascii="Arial Narrow" w:hAnsi="Arial Narrow"/>
        </w:rPr>
        <w:t>FDC is a department under the Ministry of Agriculture which business is including but not limited to the formulation of policies for the development of cooperatives; Coordination of intergovernmental and interstate cooperative activities; Research, as well as Co-operative education and training and promotion of effective participation of cooperatives in the primary sectors of the economy such as agriculture, industry, commerce, finance etc. including cooperative activities involving women, youth and the physically challenged groups.</w:t>
      </w:r>
    </w:p>
    <w:p w14:paraId="313B7078" w14:textId="77777777" w:rsidR="00461CFD" w:rsidRDefault="00461CFD" w:rsidP="00025171">
      <w:pPr>
        <w:pStyle w:val="ListParagraph"/>
        <w:jc w:val="both"/>
        <w:rPr>
          <w:rFonts w:ascii="Arial Narrow" w:hAnsi="Arial Narrow"/>
        </w:rPr>
      </w:pPr>
    </w:p>
    <w:p w14:paraId="082A6A61" w14:textId="77777777" w:rsidR="00673CFF" w:rsidRPr="00673CFF" w:rsidRDefault="00461CFD" w:rsidP="00673CFF">
      <w:pPr>
        <w:pStyle w:val="ListParagraph"/>
        <w:numPr>
          <w:ilvl w:val="0"/>
          <w:numId w:val="44"/>
        </w:numPr>
        <w:jc w:val="both"/>
        <w:rPr>
          <w:rFonts w:ascii="Arial Narrow" w:hAnsi="Arial Narrow"/>
        </w:rPr>
      </w:pPr>
      <w:r w:rsidRPr="00025171" w:rsidDel="00461CFD">
        <w:t xml:space="preserve"> </w:t>
      </w:r>
      <w:r w:rsidR="007F31C5" w:rsidRPr="00025171">
        <w:rPr>
          <w:rFonts w:ascii="Arial Narrow" w:hAnsi="Arial Narrow"/>
        </w:rPr>
        <w:t xml:space="preserve">The </w:t>
      </w:r>
      <w:r w:rsidR="00327473" w:rsidRPr="00025171">
        <w:rPr>
          <w:rFonts w:ascii="Arial Narrow" w:hAnsi="Arial Narrow"/>
        </w:rPr>
        <w:t xml:space="preserve">Parties have decided to explore the possibility of providing </w:t>
      </w:r>
      <w:r w:rsidR="00586EE3" w:rsidRPr="00025171">
        <w:rPr>
          <w:rFonts w:ascii="Arial Narrow" w:hAnsi="Arial Narrow"/>
        </w:rPr>
        <w:t>software solutions</w:t>
      </w:r>
      <w:r w:rsidR="00C46D9D" w:rsidRPr="00025171">
        <w:rPr>
          <w:rFonts w:ascii="Arial Narrow" w:hAnsi="Arial Narrow"/>
        </w:rPr>
        <w:t xml:space="preserve"> </w:t>
      </w:r>
      <w:r w:rsidR="00186C8D" w:rsidRPr="00025171">
        <w:rPr>
          <w:rFonts w:ascii="Arial Narrow" w:hAnsi="Arial Narrow"/>
        </w:rPr>
        <w:t xml:space="preserve">for cooperatives societies </w:t>
      </w:r>
      <w:r w:rsidR="00D87ECA" w:rsidRPr="00025171">
        <w:rPr>
          <w:rFonts w:ascii="Arial Narrow" w:hAnsi="Arial Narrow"/>
        </w:rPr>
        <w:t>across Nigeria</w:t>
      </w:r>
      <w:r w:rsidR="007D10E6" w:rsidRPr="00025171">
        <w:rPr>
          <w:rFonts w:ascii="Arial Narrow" w:hAnsi="Arial Narrow"/>
        </w:rPr>
        <w:t xml:space="preserve"> for cooperative registration for the purpose of Census</w:t>
      </w:r>
      <w:r w:rsidR="00186C8D" w:rsidRPr="00025171">
        <w:rPr>
          <w:rFonts w:ascii="Arial Narrow" w:hAnsi="Arial Narrow"/>
        </w:rPr>
        <w:t xml:space="preserve"> </w:t>
      </w:r>
      <w:r w:rsidR="00327473" w:rsidRPr="00025171">
        <w:rPr>
          <w:rFonts w:ascii="Arial Narrow" w:hAnsi="Arial Narrow"/>
        </w:rPr>
        <w:t xml:space="preserve">and </w:t>
      </w:r>
      <w:r w:rsidR="00186C8D" w:rsidRPr="00025171">
        <w:rPr>
          <w:rFonts w:ascii="Arial Narrow" w:hAnsi="Arial Narrow"/>
        </w:rPr>
        <w:t xml:space="preserve">other Value Added Solutions such as </w:t>
      </w:r>
      <w:r w:rsidR="00B3054F" w:rsidRPr="00025171">
        <w:rPr>
          <w:rFonts w:ascii="Arial Narrow" w:hAnsi="Arial Narrow"/>
        </w:rPr>
        <w:t xml:space="preserve">electronic </w:t>
      </w:r>
      <w:r w:rsidR="007D10E6" w:rsidRPr="00025171">
        <w:rPr>
          <w:rFonts w:ascii="Arial Narrow" w:hAnsi="Arial Narrow"/>
        </w:rPr>
        <w:t>payment</w:t>
      </w:r>
      <w:r w:rsidR="00B3054F" w:rsidRPr="00025171">
        <w:rPr>
          <w:rFonts w:ascii="Arial Narrow" w:hAnsi="Arial Narrow"/>
        </w:rPr>
        <w:t xml:space="preserve">, </w:t>
      </w:r>
      <w:r w:rsidR="007D10E6" w:rsidRPr="00025171">
        <w:rPr>
          <w:rFonts w:ascii="Arial Narrow" w:hAnsi="Arial Narrow"/>
        </w:rPr>
        <w:t>Mobile application</w:t>
      </w:r>
      <w:r w:rsidR="007D10E6" w:rsidRPr="00673CFF">
        <w:rPr>
          <w:rFonts w:ascii="Arial Narrow" w:hAnsi="Arial Narrow"/>
        </w:rPr>
        <w:t>, OTP</w:t>
      </w:r>
      <w:r w:rsidR="000C7811">
        <w:rPr>
          <w:rFonts w:ascii="Arial Narrow" w:hAnsi="Arial Narrow"/>
        </w:rPr>
        <w:t xml:space="preserve"> Management etc .(“the Solution or Platform”).</w:t>
      </w:r>
      <w:r w:rsidR="00673CFF" w:rsidRPr="00673CFF">
        <w:t xml:space="preserve"> </w:t>
      </w:r>
    </w:p>
    <w:p w14:paraId="49BB62D3" w14:textId="77777777" w:rsidR="00E76F7B" w:rsidRPr="00025171" w:rsidRDefault="00E76F7B" w:rsidP="00025171">
      <w:pPr>
        <w:spacing w:after="100" w:afterAutospacing="1"/>
        <w:jc w:val="both"/>
        <w:rPr>
          <w:rFonts w:ascii="Arial Narrow" w:hAnsi="Arial Narrow"/>
          <w:sz w:val="22"/>
          <w:szCs w:val="22"/>
        </w:rPr>
      </w:pPr>
    </w:p>
    <w:p w14:paraId="0EFAFEAD" w14:textId="21F7189C" w:rsidR="00327473" w:rsidRDefault="00327473" w:rsidP="00025171">
      <w:pPr>
        <w:spacing w:after="100" w:afterAutospacing="1"/>
        <w:jc w:val="both"/>
        <w:rPr>
          <w:rFonts w:ascii="Arial Narrow" w:hAnsi="Arial Narrow"/>
          <w:sz w:val="22"/>
          <w:szCs w:val="22"/>
        </w:rPr>
      </w:pPr>
      <w:r w:rsidRPr="00025171">
        <w:rPr>
          <w:rFonts w:ascii="Arial Narrow" w:hAnsi="Arial Narrow"/>
          <w:sz w:val="22"/>
          <w:szCs w:val="22"/>
        </w:rPr>
        <w:t xml:space="preserve">NOW THEREFORE, the Parties </w:t>
      </w:r>
      <w:r w:rsidR="00461CFD">
        <w:rPr>
          <w:rFonts w:ascii="Arial Narrow" w:hAnsi="Arial Narrow"/>
          <w:sz w:val="22"/>
          <w:szCs w:val="22"/>
        </w:rPr>
        <w:t>hereby agree as follows</w:t>
      </w:r>
      <w:r w:rsidRPr="00025171">
        <w:rPr>
          <w:rFonts w:ascii="Arial Narrow" w:hAnsi="Arial Narrow"/>
          <w:sz w:val="22"/>
          <w:szCs w:val="22"/>
        </w:rPr>
        <w:t>:</w:t>
      </w:r>
    </w:p>
    <w:p w14:paraId="1C9EB4AC" w14:textId="737F5CFA" w:rsidR="002F3314" w:rsidRPr="002F3314" w:rsidRDefault="002F3314" w:rsidP="00025171">
      <w:pPr>
        <w:spacing w:after="100" w:afterAutospacing="1"/>
        <w:jc w:val="both"/>
        <w:rPr>
          <w:rFonts w:ascii="Arial Narrow" w:hAnsi="Arial Narrow"/>
          <w:b/>
          <w:sz w:val="22"/>
          <w:szCs w:val="22"/>
        </w:rPr>
      </w:pPr>
      <w:r>
        <w:rPr>
          <w:rFonts w:ascii="Arial Narrow" w:hAnsi="Arial Narrow"/>
          <w:sz w:val="22"/>
          <w:szCs w:val="22"/>
        </w:rPr>
        <w:tab/>
      </w:r>
    </w:p>
    <w:p w14:paraId="62F65ECA" w14:textId="4F51C3C1" w:rsidR="002F3314" w:rsidRPr="002F3314" w:rsidRDefault="002F3314" w:rsidP="002F3314">
      <w:pPr>
        <w:pStyle w:val="ListParagraph"/>
        <w:numPr>
          <w:ilvl w:val="0"/>
          <w:numId w:val="45"/>
        </w:numPr>
        <w:rPr>
          <w:rFonts w:ascii="Arial Narrow" w:hAnsi="Arial Narrow"/>
          <w:b/>
        </w:rPr>
      </w:pPr>
      <w:r>
        <w:rPr>
          <w:rFonts w:ascii="Arial Narrow" w:hAnsi="Arial Narrow"/>
          <w:b/>
        </w:rPr>
        <w:t xml:space="preserve"> </w:t>
      </w:r>
      <w:r w:rsidRPr="002F3314">
        <w:rPr>
          <w:rFonts w:ascii="Arial Narrow" w:hAnsi="Arial Narrow"/>
          <w:b/>
        </w:rPr>
        <w:t xml:space="preserve">APPOINTMENT OF IT CONSULTANT </w:t>
      </w:r>
    </w:p>
    <w:p w14:paraId="0ECFAC51" w14:textId="77777777" w:rsidR="002F3314" w:rsidRDefault="002F3314" w:rsidP="002F3314">
      <w:pPr>
        <w:pStyle w:val="ListParagraph"/>
        <w:rPr>
          <w:rFonts w:ascii="Arial Narrow" w:hAnsi="Arial Narrow"/>
        </w:rPr>
      </w:pPr>
    </w:p>
    <w:p w14:paraId="32668D92" w14:textId="19FE6412" w:rsidR="002F3314" w:rsidRPr="002F3314" w:rsidRDefault="00E76F7B" w:rsidP="002F3314">
      <w:pPr>
        <w:pStyle w:val="ListParagraph"/>
        <w:rPr>
          <w:rFonts w:ascii="Arial Narrow" w:hAnsi="Arial Narrow"/>
        </w:rPr>
      </w:pPr>
      <w:r w:rsidRPr="002F3314">
        <w:rPr>
          <w:rFonts w:ascii="Arial Narrow" w:hAnsi="Arial Narrow"/>
        </w:rPr>
        <w:t>The Parties agree that there shall be an IT consultant appointed by the FDC who shall be responsible for</w:t>
      </w:r>
      <w:r w:rsidR="008B20C4" w:rsidRPr="002F3314">
        <w:rPr>
          <w:rFonts w:ascii="Arial Narrow" w:hAnsi="Arial Narrow"/>
        </w:rPr>
        <w:t xml:space="preserve"> technical assessment (including functional and security) of the Platform</w:t>
      </w:r>
      <w:r w:rsidR="002F3314" w:rsidRPr="002F3314">
        <w:rPr>
          <w:rFonts w:ascii="Arial Narrow" w:hAnsi="Arial Narrow"/>
        </w:rPr>
        <w:t>, application Testing – Stress, Security and functional, conducting and managing the UAT and providing innovative inputs to improve the solution.</w:t>
      </w:r>
    </w:p>
    <w:p w14:paraId="6CD0C64F" w14:textId="0B71D61D" w:rsidR="00461CFD" w:rsidRDefault="00461CFD" w:rsidP="002F3314">
      <w:pPr>
        <w:pStyle w:val="ListParagraph"/>
        <w:rPr>
          <w:rFonts w:ascii="Arial Narrow" w:hAnsi="Arial Narrow"/>
        </w:rPr>
      </w:pPr>
    </w:p>
    <w:p w14:paraId="29634C3E" w14:textId="77777777" w:rsidR="00461CFD" w:rsidRPr="00025171" w:rsidRDefault="00461CFD" w:rsidP="00025171">
      <w:pPr>
        <w:pStyle w:val="ListParagraph"/>
        <w:rPr>
          <w:rFonts w:ascii="Arial Narrow" w:hAnsi="Arial Narrow"/>
        </w:rPr>
      </w:pPr>
    </w:p>
    <w:p w14:paraId="6D9D2338" w14:textId="3F96A426" w:rsidR="00CB1DD7" w:rsidRPr="00025171" w:rsidRDefault="008B4498" w:rsidP="00025171">
      <w:pPr>
        <w:pStyle w:val="ListParagraph"/>
        <w:numPr>
          <w:ilvl w:val="0"/>
          <w:numId w:val="45"/>
        </w:numPr>
        <w:rPr>
          <w:rFonts w:ascii="Arial Narrow" w:hAnsi="Arial Narrow"/>
        </w:rPr>
      </w:pPr>
      <w:r w:rsidRPr="00025171">
        <w:rPr>
          <w:rFonts w:ascii="Arial Narrow" w:hAnsi="Arial Narrow"/>
          <w:b/>
        </w:rPr>
        <w:t>DUTIES OF CWG</w:t>
      </w:r>
    </w:p>
    <w:p w14:paraId="22E7822D" w14:textId="05D510D9" w:rsidR="00260E25" w:rsidRPr="00025171" w:rsidRDefault="008B20C4" w:rsidP="00025171">
      <w:pPr>
        <w:pStyle w:val="NumberList"/>
        <w:numPr>
          <w:ilvl w:val="2"/>
          <w:numId w:val="32"/>
        </w:numPr>
        <w:spacing w:after="100" w:afterAutospacing="1" w:line="240" w:lineRule="auto"/>
        <w:contextualSpacing/>
        <w:jc w:val="both"/>
        <w:rPr>
          <w:rFonts w:ascii="Arial Narrow" w:hAnsi="Arial Narrow"/>
          <w:sz w:val="22"/>
          <w:szCs w:val="22"/>
        </w:rPr>
      </w:pPr>
      <w:r>
        <w:rPr>
          <w:rFonts w:ascii="Arial Narrow" w:hAnsi="Arial Narrow"/>
          <w:sz w:val="22"/>
          <w:szCs w:val="22"/>
        </w:rPr>
        <w:t>CWG shall be responsible for d</w:t>
      </w:r>
      <w:r w:rsidR="00260E25" w:rsidRPr="00025171">
        <w:rPr>
          <w:rFonts w:ascii="Arial Narrow" w:hAnsi="Arial Narrow"/>
          <w:sz w:val="22"/>
          <w:szCs w:val="22"/>
        </w:rPr>
        <w:t>eveloping</w:t>
      </w:r>
      <w:r>
        <w:rPr>
          <w:rFonts w:ascii="Arial Narrow" w:hAnsi="Arial Narrow"/>
          <w:sz w:val="22"/>
          <w:szCs w:val="22"/>
        </w:rPr>
        <w:t>,</w:t>
      </w:r>
      <w:r w:rsidR="00260E25" w:rsidRPr="00025171">
        <w:rPr>
          <w:rFonts w:ascii="Arial Narrow" w:hAnsi="Arial Narrow"/>
          <w:sz w:val="22"/>
          <w:szCs w:val="22"/>
        </w:rPr>
        <w:t xml:space="preserve"> deploying</w:t>
      </w:r>
      <w:r>
        <w:rPr>
          <w:rFonts w:ascii="Arial Narrow" w:hAnsi="Arial Narrow"/>
          <w:sz w:val="22"/>
          <w:szCs w:val="22"/>
        </w:rPr>
        <w:t xml:space="preserve"> and maintenance of the platform</w:t>
      </w:r>
    </w:p>
    <w:p w14:paraId="2679BFFB" w14:textId="006F7302" w:rsidR="00260E25" w:rsidRPr="00025171" w:rsidRDefault="00D112C0" w:rsidP="00025171">
      <w:pPr>
        <w:pStyle w:val="NumberList"/>
        <w:numPr>
          <w:ilvl w:val="2"/>
          <w:numId w:val="32"/>
        </w:numPr>
        <w:spacing w:after="100" w:afterAutospacing="1" w:line="240" w:lineRule="auto"/>
        <w:contextualSpacing/>
        <w:jc w:val="both"/>
        <w:rPr>
          <w:rFonts w:ascii="Arial Narrow" w:hAnsi="Arial Narrow"/>
          <w:sz w:val="22"/>
          <w:szCs w:val="22"/>
        </w:rPr>
      </w:pPr>
      <w:r>
        <w:rPr>
          <w:rFonts w:ascii="Arial Narrow" w:hAnsi="Arial Narrow"/>
          <w:sz w:val="22"/>
          <w:szCs w:val="22"/>
        </w:rPr>
        <w:t xml:space="preserve">CWG shall absorb costs associated with </w:t>
      </w:r>
      <w:r w:rsidR="008B20C4">
        <w:rPr>
          <w:rFonts w:ascii="Arial Narrow" w:hAnsi="Arial Narrow"/>
          <w:sz w:val="22"/>
          <w:szCs w:val="22"/>
        </w:rPr>
        <w:t xml:space="preserve">website hosting </w:t>
      </w:r>
    </w:p>
    <w:p w14:paraId="27C6CC8A" w14:textId="275E2103" w:rsidR="00260E25" w:rsidRPr="00025171" w:rsidRDefault="00D112C0" w:rsidP="00025171">
      <w:pPr>
        <w:pStyle w:val="NumberList"/>
        <w:numPr>
          <w:ilvl w:val="2"/>
          <w:numId w:val="32"/>
        </w:numPr>
        <w:spacing w:after="100" w:afterAutospacing="1" w:line="240" w:lineRule="auto"/>
        <w:contextualSpacing/>
        <w:jc w:val="both"/>
        <w:rPr>
          <w:rFonts w:ascii="Arial Narrow" w:hAnsi="Arial Narrow"/>
          <w:sz w:val="22"/>
          <w:szCs w:val="22"/>
        </w:rPr>
      </w:pPr>
      <w:r>
        <w:rPr>
          <w:rFonts w:ascii="Arial Narrow" w:hAnsi="Arial Narrow"/>
          <w:sz w:val="22"/>
          <w:szCs w:val="22"/>
        </w:rPr>
        <w:t xml:space="preserve">CWG shall pay </w:t>
      </w:r>
      <w:r w:rsidR="00673CFF">
        <w:rPr>
          <w:rFonts w:ascii="Arial Narrow" w:hAnsi="Arial Narrow"/>
          <w:sz w:val="22"/>
          <w:szCs w:val="22"/>
        </w:rPr>
        <w:t xml:space="preserve">the </w:t>
      </w:r>
      <w:r w:rsidR="008B20C4">
        <w:rPr>
          <w:rFonts w:ascii="Arial Narrow" w:hAnsi="Arial Narrow"/>
          <w:sz w:val="22"/>
          <w:szCs w:val="22"/>
        </w:rPr>
        <w:t>license fee required to build the platform – Database, Programming tools, etc.</w:t>
      </w:r>
    </w:p>
    <w:p w14:paraId="10A18122" w14:textId="66A92638" w:rsidR="00260E25" w:rsidRPr="00025171" w:rsidRDefault="00D112C0" w:rsidP="00025171">
      <w:pPr>
        <w:pStyle w:val="NumberList"/>
        <w:numPr>
          <w:ilvl w:val="2"/>
          <w:numId w:val="32"/>
        </w:numPr>
        <w:spacing w:after="100" w:afterAutospacing="1" w:line="240" w:lineRule="auto"/>
        <w:contextualSpacing/>
        <w:jc w:val="both"/>
        <w:rPr>
          <w:rFonts w:ascii="Arial Narrow" w:hAnsi="Arial Narrow"/>
          <w:sz w:val="22"/>
          <w:szCs w:val="22"/>
        </w:rPr>
      </w:pPr>
      <w:r>
        <w:rPr>
          <w:rFonts w:ascii="Arial Narrow" w:hAnsi="Arial Narrow"/>
          <w:sz w:val="22"/>
          <w:szCs w:val="22"/>
        </w:rPr>
        <w:t xml:space="preserve">CWG shall invest in the </w:t>
      </w:r>
      <w:r w:rsidR="008B20C4">
        <w:rPr>
          <w:rFonts w:ascii="Arial Narrow" w:hAnsi="Arial Narrow"/>
          <w:sz w:val="22"/>
          <w:szCs w:val="22"/>
        </w:rPr>
        <w:t>Infrastructure required to deploy and manage the platform</w:t>
      </w:r>
    </w:p>
    <w:p w14:paraId="20ADC939" w14:textId="6219A7DB" w:rsidR="00260E25" w:rsidRPr="00673CFF" w:rsidRDefault="00D112C0" w:rsidP="00673CFF">
      <w:pPr>
        <w:pStyle w:val="NumberList"/>
        <w:numPr>
          <w:ilvl w:val="2"/>
          <w:numId w:val="32"/>
        </w:numPr>
        <w:spacing w:after="100" w:afterAutospacing="1" w:line="240" w:lineRule="auto"/>
        <w:contextualSpacing/>
        <w:jc w:val="both"/>
        <w:rPr>
          <w:rFonts w:ascii="Arial Narrow" w:hAnsi="Arial Narrow"/>
          <w:sz w:val="22"/>
          <w:szCs w:val="22"/>
        </w:rPr>
      </w:pPr>
      <w:r>
        <w:rPr>
          <w:rFonts w:ascii="Arial Narrow" w:hAnsi="Arial Narrow"/>
          <w:sz w:val="22"/>
          <w:szCs w:val="22"/>
        </w:rPr>
        <w:t>CWG shall be responsible to t</w:t>
      </w:r>
      <w:r w:rsidR="00260E25" w:rsidRPr="00025171">
        <w:rPr>
          <w:rFonts w:ascii="Arial Narrow" w:hAnsi="Arial Narrow"/>
          <w:sz w:val="22"/>
          <w:szCs w:val="22"/>
        </w:rPr>
        <w:t>rain FDC team on</w:t>
      </w:r>
      <w:r w:rsidR="00673CFF">
        <w:rPr>
          <w:rFonts w:ascii="Arial Narrow" w:hAnsi="Arial Narrow"/>
          <w:sz w:val="22"/>
          <w:szCs w:val="22"/>
        </w:rPr>
        <w:t xml:space="preserve"> the</w:t>
      </w:r>
      <w:r w:rsidR="00260E25" w:rsidRPr="00025171">
        <w:rPr>
          <w:rFonts w:ascii="Arial Narrow" w:hAnsi="Arial Narrow"/>
          <w:sz w:val="22"/>
          <w:szCs w:val="22"/>
        </w:rPr>
        <w:t xml:space="preserve"> solution </w:t>
      </w:r>
      <w:r w:rsidR="00673CFF" w:rsidRPr="00025171">
        <w:rPr>
          <w:rFonts w:ascii="Arial Narrow" w:hAnsi="Arial Narrow"/>
          <w:sz w:val="22"/>
          <w:szCs w:val="22"/>
        </w:rPr>
        <w:t xml:space="preserve">and </w:t>
      </w:r>
      <w:r w:rsidR="00673CFF">
        <w:rPr>
          <w:rFonts w:ascii="Arial Narrow" w:hAnsi="Arial Narrow"/>
          <w:sz w:val="22"/>
          <w:szCs w:val="22"/>
        </w:rPr>
        <w:t xml:space="preserve">its </w:t>
      </w:r>
      <w:r w:rsidR="00260E25" w:rsidRPr="00025171">
        <w:rPr>
          <w:rFonts w:ascii="Arial Narrow" w:hAnsi="Arial Narrow"/>
          <w:sz w:val="22"/>
          <w:szCs w:val="22"/>
        </w:rPr>
        <w:t>support</w:t>
      </w:r>
      <w:r>
        <w:rPr>
          <w:rFonts w:ascii="Arial Narrow" w:hAnsi="Arial Narrow"/>
          <w:sz w:val="22"/>
          <w:szCs w:val="22"/>
        </w:rPr>
        <w:t xml:space="preserve">. </w:t>
      </w:r>
    </w:p>
    <w:p w14:paraId="460D492D" w14:textId="2997B72D" w:rsidR="004467F2" w:rsidRPr="00025171" w:rsidRDefault="00D112C0" w:rsidP="00025171">
      <w:pPr>
        <w:pStyle w:val="NumberList"/>
        <w:numPr>
          <w:ilvl w:val="2"/>
          <w:numId w:val="32"/>
        </w:numPr>
        <w:spacing w:after="100" w:afterAutospacing="1" w:line="240" w:lineRule="auto"/>
        <w:contextualSpacing/>
        <w:jc w:val="both"/>
        <w:rPr>
          <w:rFonts w:ascii="Arial Narrow" w:hAnsi="Arial Narrow"/>
          <w:sz w:val="22"/>
          <w:szCs w:val="22"/>
        </w:rPr>
      </w:pPr>
      <w:r>
        <w:rPr>
          <w:rFonts w:ascii="Arial Narrow" w:hAnsi="Arial Narrow"/>
          <w:sz w:val="22"/>
          <w:szCs w:val="22"/>
        </w:rPr>
        <w:t>CWG shall i</w:t>
      </w:r>
      <w:r w:rsidR="008B20C4">
        <w:rPr>
          <w:rFonts w:ascii="Arial Narrow" w:hAnsi="Arial Narrow"/>
          <w:sz w:val="22"/>
          <w:szCs w:val="22"/>
        </w:rPr>
        <w:t>mplement approved changes on the platform</w:t>
      </w:r>
    </w:p>
    <w:p w14:paraId="21EA1708" w14:textId="355D2C1E" w:rsidR="008B4498" w:rsidRPr="00025171" w:rsidRDefault="008B4498" w:rsidP="00D112C0">
      <w:pPr>
        <w:pStyle w:val="NumberList"/>
        <w:numPr>
          <w:ilvl w:val="0"/>
          <w:numId w:val="0"/>
        </w:numPr>
        <w:spacing w:after="100" w:afterAutospacing="1" w:line="240" w:lineRule="auto"/>
        <w:ind w:left="1800"/>
        <w:contextualSpacing/>
        <w:jc w:val="both"/>
        <w:rPr>
          <w:rFonts w:ascii="Arial Narrow" w:hAnsi="Arial Narrow"/>
          <w:sz w:val="22"/>
          <w:szCs w:val="22"/>
        </w:rPr>
      </w:pPr>
    </w:p>
    <w:p w14:paraId="2C8253BE" w14:textId="77777777" w:rsidR="008B4498" w:rsidRPr="00025171" w:rsidRDefault="008B4498" w:rsidP="00025171">
      <w:pPr>
        <w:pStyle w:val="NumberList"/>
        <w:numPr>
          <w:ilvl w:val="0"/>
          <w:numId w:val="0"/>
        </w:numPr>
        <w:spacing w:after="100" w:afterAutospacing="1" w:line="240" w:lineRule="auto"/>
        <w:ind w:left="720"/>
        <w:contextualSpacing/>
        <w:jc w:val="both"/>
        <w:rPr>
          <w:rFonts w:ascii="Arial Narrow" w:hAnsi="Arial Narrow"/>
          <w:sz w:val="22"/>
          <w:szCs w:val="22"/>
        </w:rPr>
      </w:pPr>
    </w:p>
    <w:p w14:paraId="1ED35E97" w14:textId="13DDFEFE" w:rsidR="00F16BDF" w:rsidRDefault="008B4498" w:rsidP="00025171">
      <w:pPr>
        <w:pStyle w:val="NumberList"/>
        <w:numPr>
          <w:ilvl w:val="0"/>
          <w:numId w:val="45"/>
        </w:numPr>
        <w:spacing w:after="100" w:afterAutospacing="1" w:line="240" w:lineRule="auto"/>
        <w:contextualSpacing/>
        <w:jc w:val="both"/>
        <w:rPr>
          <w:rFonts w:ascii="Arial Narrow" w:hAnsi="Arial Narrow"/>
          <w:b/>
          <w:sz w:val="22"/>
          <w:szCs w:val="22"/>
        </w:rPr>
      </w:pPr>
      <w:r w:rsidRPr="00025171">
        <w:rPr>
          <w:rFonts w:ascii="Arial Narrow" w:hAnsi="Arial Narrow"/>
          <w:b/>
          <w:sz w:val="22"/>
          <w:szCs w:val="22"/>
        </w:rPr>
        <w:t xml:space="preserve">DUTIES OF </w:t>
      </w:r>
      <w:r w:rsidR="00413846" w:rsidRPr="00025171">
        <w:rPr>
          <w:rFonts w:ascii="Arial Narrow" w:hAnsi="Arial Narrow"/>
          <w:b/>
          <w:sz w:val="22"/>
          <w:szCs w:val="22"/>
        </w:rPr>
        <w:t>FDC</w:t>
      </w:r>
    </w:p>
    <w:p w14:paraId="3C5B06D3" w14:textId="77777777" w:rsidR="00D112C0" w:rsidRPr="00025171" w:rsidRDefault="00D112C0" w:rsidP="00D112C0">
      <w:pPr>
        <w:pStyle w:val="NumberList"/>
        <w:numPr>
          <w:ilvl w:val="0"/>
          <w:numId w:val="0"/>
        </w:numPr>
        <w:spacing w:after="100" w:afterAutospacing="1" w:line="240" w:lineRule="auto"/>
        <w:ind w:left="720"/>
        <w:contextualSpacing/>
        <w:jc w:val="both"/>
        <w:rPr>
          <w:rFonts w:ascii="Arial Narrow" w:hAnsi="Arial Narrow"/>
          <w:b/>
          <w:sz w:val="22"/>
          <w:szCs w:val="22"/>
        </w:rPr>
      </w:pPr>
    </w:p>
    <w:p w14:paraId="1B9BD432" w14:textId="4F3A1C08" w:rsidR="008806B2" w:rsidRPr="00025171" w:rsidRDefault="00D112C0" w:rsidP="00025171">
      <w:pPr>
        <w:pStyle w:val="NumberList"/>
        <w:numPr>
          <w:ilvl w:val="2"/>
          <w:numId w:val="32"/>
        </w:numPr>
        <w:spacing w:after="100" w:afterAutospacing="1" w:line="240" w:lineRule="auto"/>
        <w:jc w:val="both"/>
        <w:rPr>
          <w:rFonts w:ascii="Arial Narrow" w:hAnsi="Arial Narrow"/>
          <w:sz w:val="22"/>
          <w:szCs w:val="22"/>
        </w:rPr>
      </w:pPr>
      <w:r>
        <w:rPr>
          <w:rFonts w:ascii="Arial Narrow" w:hAnsi="Arial Narrow"/>
          <w:sz w:val="22"/>
          <w:szCs w:val="22"/>
        </w:rPr>
        <w:t>FDC shall responsible for brand marketing and publications required to drive market penetration</w:t>
      </w:r>
    </w:p>
    <w:p w14:paraId="44283B1C" w14:textId="460E5741" w:rsidR="008806B2" w:rsidRPr="00025171" w:rsidRDefault="00D112C0" w:rsidP="00025171">
      <w:pPr>
        <w:pStyle w:val="NumberList"/>
        <w:numPr>
          <w:ilvl w:val="2"/>
          <w:numId w:val="32"/>
        </w:numPr>
        <w:spacing w:after="100" w:afterAutospacing="1" w:line="240" w:lineRule="auto"/>
        <w:jc w:val="both"/>
        <w:rPr>
          <w:rFonts w:ascii="Arial Narrow" w:hAnsi="Arial Narrow"/>
          <w:sz w:val="22"/>
          <w:szCs w:val="22"/>
        </w:rPr>
      </w:pPr>
      <w:r>
        <w:rPr>
          <w:rFonts w:ascii="Arial Narrow" w:hAnsi="Arial Narrow"/>
          <w:sz w:val="22"/>
          <w:szCs w:val="22"/>
        </w:rPr>
        <w:t xml:space="preserve">FDC shall ensure </w:t>
      </w:r>
      <w:r w:rsidR="008806B2" w:rsidRPr="00025171">
        <w:rPr>
          <w:rFonts w:ascii="Arial Narrow" w:hAnsi="Arial Narrow"/>
          <w:sz w:val="22"/>
          <w:szCs w:val="22"/>
        </w:rPr>
        <w:t>the cooperatives register through the solution</w:t>
      </w:r>
    </w:p>
    <w:p w14:paraId="56707CCF" w14:textId="0AD62D14" w:rsidR="008806B2" w:rsidRPr="00025171" w:rsidRDefault="00D112C0" w:rsidP="00025171">
      <w:pPr>
        <w:pStyle w:val="NumberList"/>
        <w:numPr>
          <w:ilvl w:val="2"/>
          <w:numId w:val="32"/>
        </w:numPr>
        <w:spacing w:after="100" w:afterAutospacing="1" w:line="240" w:lineRule="auto"/>
        <w:jc w:val="both"/>
        <w:rPr>
          <w:rFonts w:ascii="Arial Narrow" w:hAnsi="Arial Narrow"/>
          <w:sz w:val="22"/>
          <w:szCs w:val="22"/>
        </w:rPr>
      </w:pPr>
      <w:r>
        <w:rPr>
          <w:rFonts w:ascii="Arial Narrow" w:hAnsi="Arial Narrow"/>
          <w:sz w:val="22"/>
          <w:szCs w:val="22"/>
        </w:rPr>
        <w:t>FDC shall be responsible for t</w:t>
      </w:r>
      <w:r w:rsidR="008806B2" w:rsidRPr="00025171">
        <w:rPr>
          <w:rFonts w:ascii="Arial Narrow" w:hAnsi="Arial Narrow"/>
          <w:sz w:val="22"/>
          <w:szCs w:val="22"/>
        </w:rPr>
        <w:t xml:space="preserve">raining </w:t>
      </w:r>
      <w:r>
        <w:rPr>
          <w:rFonts w:ascii="Arial Narrow" w:hAnsi="Arial Narrow"/>
          <w:sz w:val="22"/>
          <w:szCs w:val="22"/>
        </w:rPr>
        <w:t xml:space="preserve">the </w:t>
      </w:r>
      <w:r w:rsidR="008806B2" w:rsidRPr="00025171">
        <w:rPr>
          <w:rFonts w:ascii="Arial Narrow" w:hAnsi="Arial Narrow"/>
          <w:sz w:val="22"/>
          <w:szCs w:val="22"/>
        </w:rPr>
        <w:t>cooperatives</w:t>
      </w:r>
      <w:r>
        <w:rPr>
          <w:rFonts w:ascii="Arial Narrow" w:hAnsi="Arial Narrow"/>
          <w:sz w:val="22"/>
          <w:szCs w:val="22"/>
        </w:rPr>
        <w:t xml:space="preserve"> on how to use the platform</w:t>
      </w:r>
    </w:p>
    <w:p w14:paraId="4B823DD7" w14:textId="34999A32" w:rsidR="00461CFD" w:rsidRDefault="00D112C0" w:rsidP="002F3314">
      <w:pPr>
        <w:pStyle w:val="NumberList"/>
        <w:numPr>
          <w:ilvl w:val="2"/>
          <w:numId w:val="32"/>
        </w:numPr>
        <w:spacing w:after="100" w:afterAutospacing="1" w:line="240" w:lineRule="auto"/>
        <w:jc w:val="both"/>
        <w:rPr>
          <w:rFonts w:ascii="Arial Narrow" w:hAnsi="Arial Narrow"/>
          <w:sz w:val="22"/>
          <w:szCs w:val="22"/>
        </w:rPr>
      </w:pPr>
      <w:r>
        <w:rPr>
          <w:rFonts w:ascii="Arial Narrow" w:hAnsi="Arial Narrow"/>
          <w:sz w:val="22"/>
          <w:szCs w:val="22"/>
        </w:rPr>
        <w:t xml:space="preserve">FDC shall </w:t>
      </w:r>
      <w:r w:rsidR="00673CFF">
        <w:rPr>
          <w:rFonts w:ascii="Arial Narrow" w:hAnsi="Arial Narrow"/>
          <w:sz w:val="22"/>
          <w:szCs w:val="22"/>
        </w:rPr>
        <w:t xml:space="preserve">be provide support to  the cooperatives </w:t>
      </w:r>
    </w:p>
    <w:p w14:paraId="301746EE" w14:textId="25EF245C" w:rsidR="00461CFD" w:rsidRPr="00025171" w:rsidRDefault="00461CFD" w:rsidP="00025171">
      <w:pPr>
        <w:pStyle w:val="ListParagraph"/>
        <w:numPr>
          <w:ilvl w:val="0"/>
          <w:numId w:val="45"/>
        </w:numPr>
        <w:rPr>
          <w:rFonts w:ascii="Arial Narrow" w:hAnsi="Arial Narrow"/>
          <w:b/>
        </w:rPr>
      </w:pPr>
      <w:bookmarkStart w:id="0" w:name="_GoBack"/>
      <w:bookmarkEnd w:id="0"/>
      <w:r w:rsidRPr="00025171">
        <w:rPr>
          <w:rFonts w:ascii="Arial Narrow" w:hAnsi="Arial Narrow"/>
          <w:b/>
        </w:rPr>
        <w:t>JOINT RESPONSIBILITIES</w:t>
      </w:r>
    </w:p>
    <w:p w14:paraId="3E3D65DD" w14:textId="14775ABD" w:rsidR="00461CFD" w:rsidRDefault="008806B2" w:rsidP="00025171">
      <w:pPr>
        <w:ind w:left="720"/>
        <w:rPr>
          <w:rFonts w:ascii="Arial Narrow" w:hAnsi="Arial Narrow"/>
          <w:sz w:val="22"/>
          <w:szCs w:val="22"/>
        </w:rPr>
      </w:pPr>
      <w:r w:rsidRPr="00025171">
        <w:rPr>
          <w:rFonts w:ascii="Arial Narrow" w:hAnsi="Arial Narrow"/>
          <w:sz w:val="22"/>
          <w:szCs w:val="22"/>
        </w:rPr>
        <w:t xml:space="preserve">CWG and FDC shall designate a project manager, each to oversee the solution the implementation of the solution. The project managers shall serve as the principal coordinators between both parties </w:t>
      </w:r>
    </w:p>
    <w:p w14:paraId="68FC4BEF" w14:textId="77777777" w:rsidR="00973CFC" w:rsidRPr="00025171" w:rsidRDefault="00973CFC" w:rsidP="00025171">
      <w:pPr>
        <w:ind w:left="720"/>
        <w:rPr>
          <w:rFonts w:ascii="Arial Narrow" w:hAnsi="Arial Narrow"/>
          <w:sz w:val="22"/>
          <w:szCs w:val="22"/>
        </w:rPr>
      </w:pPr>
    </w:p>
    <w:p w14:paraId="41B8BE32" w14:textId="33A0EE0B" w:rsidR="00461CFD" w:rsidRPr="00025171" w:rsidRDefault="00461CFD" w:rsidP="00025171">
      <w:pPr>
        <w:spacing w:after="100" w:afterAutospacing="1"/>
        <w:rPr>
          <w:rFonts w:ascii="Arial Narrow" w:hAnsi="Arial Narrow"/>
          <w:b/>
          <w:sz w:val="22"/>
          <w:szCs w:val="22"/>
        </w:rPr>
      </w:pPr>
      <w:r>
        <w:rPr>
          <w:rFonts w:ascii="Arial Narrow" w:hAnsi="Arial Narrow"/>
          <w:b/>
          <w:sz w:val="22"/>
          <w:szCs w:val="22"/>
        </w:rPr>
        <w:t xml:space="preserve">     </w:t>
      </w:r>
      <w:r w:rsidRPr="00025171">
        <w:rPr>
          <w:rFonts w:ascii="Arial Narrow" w:hAnsi="Arial Narrow"/>
          <w:b/>
          <w:sz w:val="22"/>
          <w:szCs w:val="22"/>
        </w:rPr>
        <w:t>6.</w:t>
      </w:r>
      <w:r w:rsidRPr="00025171">
        <w:rPr>
          <w:rFonts w:ascii="Arial Narrow" w:hAnsi="Arial Narrow"/>
          <w:b/>
          <w:sz w:val="22"/>
          <w:szCs w:val="22"/>
        </w:rPr>
        <w:tab/>
      </w:r>
      <w:r w:rsidR="005A076E" w:rsidRPr="00025171">
        <w:rPr>
          <w:rFonts w:ascii="Arial Narrow" w:hAnsi="Arial Narrow"/>
          <w:b/>
          <w:sz w:val="22"/>
          <w:szCs w:val="22"/>
        </w:rPr>
        <w:t>PAYMENT TERMS</w:t>
      </w:r>
    </w:p>
    <w:p w14:paraId="3EB069A9" w14:textId="199B4E6D" w:rsidR="00973CFC" w:rsidRPr="00025171" w:rsidRDefault="00973CFC" w:rsidP="00973CFC">
      <w:pPr>
        <w:pBdr>
          <w:top w:val="nil"/>
          <w:left w:val="nil"/>
          <w:bottom w:val="nil"/>
          <w:right w:val="nil"/>
          <w:between w:val="nil"/>
          <w:bar w:val="nil"/>
        </w:pBdr>
        <w:autoSpaceDE w:val="0"/>
        <w:autoSpaceDN w:val="0"/>
        <w:adjustRightInd w:val="0"/>
        <w:spacing w:before="240" w:after="100" w:afterAutospacing="1"/>
        <w:ind w:left="720"/>
        <w:contextualSpacing/>
        <w:jc w:val="both"/>
        <w:rPr>
          <w:rFonts w:ascii="Arial Narrow" w:eastAsia="Arial Unicode MS" w:hAnsi="Arial Narrow" w:cs="Arial"/>
          <w:color w:val="000000" w:themeColor="text1"/>
          <w:sz w:val="22"/>
          <w:szCs w:val="22"/>
          <w:bdr w:val="nil"/>
        </w:rPr>
      </w:pPr>
      <w:r w:rsidRPr="00025171">
        <w:rPr>
          <w:rFonts w:ascii="Arial Narrow" w:eastAsia="Arial Unicode MS" w:hAnsi="Arial Narrow" w:cs="Arial"/>
          <w:color w:val="000000" w:themeColor="text1"/>
          <w:sz w:val="22"/>
          <w:szCs w:val="22"/>
          <w:bdr w:val="nil"/>
        </w:rPr>
        <w:t>In consideration of the services to be provided, FDC agrees to pay a total sum of N20, 000,000</w:t>
      </w:r>
      <w:r>
        <w:rPr>
          <w:rFonts w:ascii="Arial Narrow" w:eastAsia="Arial Unicode MS" w:hAnsi="Arial Narrow" w:cs="Arial"/>
          <w:color w:val="000000" w:themeColor="text1"/>
          <w:sz w:val="22"/>
          <w:szCs w:val="22"/>
          <w:bdr w:val="nil"/>
        </w:rPr>
        <w:t xml:space="preserve"> </w:t>
      </w:r>
      <w:r w:rsidRPr="00025171">
        <w:rPr>
          <w:rFonts w:ascii="Arial Narrow" w:eastAsia="Arial Unicode MS" w:hAnsi="Arial Narrow" w:cs="Arial"/>
          <w:color w:val="000000" w:themeColor="text1"/>
          <w:sz w:val="22"/>
          <w:szCs w:val="22"/>
          <w:bdr w:val="nil"/>
        </w:rPr>
        <w:t>(Twenty</w:t>
      </w:r>
      <w:r>
        <w:rPr>
          <w:rFonts w:ascii="Arial Narrow" w:eastAsia="Arial Unicode MS" w:hAnsi="Arial Narrow" w:cs="Arial"/>
          <w:color w:val="000000" w:themeColor="text1"/>
          <w:sz w:val="22"/>
          <w:szCs w:val="22"/>
          <w:bdr w:val="nil"/>
        </w:rPr>
        <w:t xml:space="preserve"> </w:t>
      </w:r>
      <w:r w:rsidRPr="00025171">
        <w:rPr>
          <w:rFonts w:ascii="Arial Narrow" w:eastAsia="Arial Unicode MS" w:hAnsi="Arial Narrow" w:cs="Arial"/>
          <w:color w:val="000000" w:themeColor="text1"/>
          <w:sz w:val="22"/>
          <w:szCs w:val="22"/>
          <w:bdr w:val="nil"/>
        </w:rPr>
        <w:t>Million Naira) (exclusive of VAT and net of applicable withholding taxes) (</w:t>
      </w:r>
      <w:r w:rsidR="005B22B5">
        <w:rPr>
          <w:rFonts w:ascii="Arial Narrow" w:eastAsia="Arial Unicode MS" w:hAnsi="Arial Narrow" w:cs="Arial"/>
          <w:color w:val="000000" w:themeColor="text1"/>
          <w:sz w:val="22"/>
          <w:szCs w:val="22"/>
          <w:bdr w:val="nil"/>
        </w:rPr>
        <w:t>“the Implementation</w:t>
      </w:r>
      <w:r w:rsidRPr="00025171">
        <w:rPr>
          <w:rFonts w:ascii="Arial Narrow" w:eastAsia="Arial Unicode MS" w:hAnsi="Arial Narrow" w:cs="Arial"/>
          <w:color w:val="000000" w:themeColor="text1"/>
          <w:sz w:val="22"/>
          <w:szCs w:val="22"/>
          <w:bdr w:val="nil"/>
        </w:rPr>
        <w:t xml:space="preserve"> Fee”)</w:t>
      </w:r>
      <w:r>
        <w:rPr>
          <w:rFonts w:ascii="Arial Narrow" w:eastAsia="Arial Unicode MS" w:hAnsi="Arial Narrow" w:cs="Arial"/>
          <w:color w:val="000000" w:themeColor="text1"/>
          <w:sz w:val="22"/>
          <w:szCs w:val="22"/>
          <w:bdr w:val="nil"/>
        </w:rPr>
        <w:t xml:space="preserve"> </w:t>
      </w:r>
      <w:r w:rsidRPr="00025171">
        <w:rPr>
          <w:rFonts w:ascii="Arial Narrow" w:eastAsia="Arial Unicode MS" w:hAnsi="Arial Narrow" w:cs="Arial"/>
          <w:color w:val="000000" w:themeColor="text1"/>
          <w:sz w:val="22"/>
          <w:szCs w:val="22"/>
          <w:bdr w:val="nil"/>
        </w:rPr>
        <w:t>as the as cost of the Implementation (designing, developing and deploying) of the online census solution</w:t>
      </w:r>
      <w:r w:rsidR="005B22B5">
        <w:rPr>
          <w:rFonts w:ascii="Arial Narrow" w:eastAsia="Arial Unicode MS" w:hAnsi="Arial Narrow" w:cs="Arial"/>
          <w:color w:val="000000" w:themeColor="text1"/>
          <w:sz w:val="22"/>
          <w:szCs w:val="22"/>
          <w:bdr w:val="nil"/>
        </w:rPr>
        <w:t>.</w:t>
      </w:r>
    </w:p>
    <w:p w14:paraId="70D48C04" w14:textId="77777777" w:rsidR="00973CFC" w:rsidRDefault="00973CFC" w:rsidP="00025171">
      <w:pPr>
        <w:spacing w:before="0" w:after="100" w:afterAutospacing="1"/>
        <w:ind w:left="720"/>
        <w:jc w:val="both"/>
        <w:rPr>
          <w:rFonts w:ascii="Arial Narrow" w:hAnsi="Arial Narrow"/>
          <w:sz w:val="22"/>
          <w:szCs w:val="22"/>
        </w:rPr>
      </w:pPr>
    </w:p>
    <w:p w14:paraId="48C20E1B" w14:textId="79B5E825" w:rsidR="00120A32" w:rsidRDefault="00AC6132" w:rsidP="00025171">
      <w:pPr>
        <w:spacing w:before="0" w:after="100" w:afterAutospacing="1"/>
        <w:ind w:left="720"/>
        <w:jc w:val="both"/>
        <w:rPr>
          <w:rFonts w:ascii="Arial Narrow" w:hAnsi="Arial Narrow"/>
          <w:sz w:val="22"/>
          <w:szCs w:val="22"/>
        </w:rPr>
      </w:pPr>
      <w:r w:rsidRPr="00025171">
        <w:rPr>
          <w:rFonts w:ascii="Arial Narrow" w:hAnsi="Arial Narrow"/>
          <w:sz w:val="22"/>
          <w:szCs w:val="22"/>
        </w:rPr>
        <w:t xml:space="preserve">Prior to </w:t>
      </w:r>
      <w:r w:rsidR="00120A32" w:rsidRPr="00025171">
        <w:rPr>
          <w:rFonts w:ascii="Arial Narrow" w:hAnsi="Arial Narrow"/>
          <w:sz w:val="22"/>
          <w:szCs w:val="22"/>
        </w:rPr>
        <w:t>commencement of services by CWG,</w:t>
      </w:r>
      <w:r w:rsidRPr="00025171">
        <w:rPr>
          <w:rFonts w:ascii="Arial Narrow" w:hAnsi="Arial Narrow"/>
          <w:sz w:val="22"/>
          <w:szCs w:val="22"/>
        </w:rPr>
        <w:t xml:space="preserve"> </w:t>
      </w:r>
      <w:r w:rsidR="00120A32" w:rsidRPr="00025171">
        <w:rPr>
          <w:rFonts w:ascii="Arial Narrow" w:hAnsi="Arial Narrow"/>
          <w:sz w:val="22"/>
          <w:szCs w:val="22"/>
        </w:rPr>
        <w:t>t</w:t>
      </w:r>
      <w:r w:rsidRPr="00025171">
        <w:rPr>
          <w:rFonts w:ascii="Arial Narrow" w:hAnsi="Arial Narrow"/>
          <w:sz w:val="22"/>
          <w:szCs w:val="22"/>
        </w:rPr>
        <w:t>he FDC shall issue an engagement letter to CWG to commence implementation</w:t>
      </w:r>
      <w:r w:rsidR="005B22B5">
        <w:rPr>
          <w:rFonts w:ascii="Arial Narrow" w:hAnsi="Arial Narrow"/>
          <w:sz w:val="22"/>
          <w:szCs w:val="22"/>
        </w:rPr>
        <w:t xml:space="preserve"> of the solution and make an advance payment of 100% of the implementation fee.</w:t>
      </w:r>
    </w:p>
    <w:p w14:paraId="0932ECAB" w14:textId="29DA8CA4" w:rsidR="005B22B5" w:rsidRDefault="005B22B5" w:rsidP="005B22B5">
      <w:pPr>
        <w:spacing w:before="0" w:after="100" w:afterAutospacing="1"/>
        <w:ind w:left="720"/>
        <w:jc w:val="both"/>
        <w:rPr>
          <w:rFonts w:ascii="Arial Narrow" w:hAnsi="Arial Narrow"/>
          <w:sz w:val="22"/>
          <w:szCs w:val="22"/>
        </w:rPr>
      </w:pPr>
      <w:r>
        <w:rPr>
          <w:rFonts w:ascii="Arial Narrow" w:hAnsi="Arial Narrow"/>
          <w:sz w:val="22"/>
          <w:szCs w:val="22"/>
        </w:rPr>
        <w:t>The Parties agree that N</w:t>
      </w:r>
      <w:r w:rsidRPr="005B22B5">
        <w:rPr>
          <w:rFonts w:ascii="Arial Narrow" w:hAnsi="Arial Narrow"/>
          <w:sz w:val="22"/>
          <w:szCs w:val="22"/>
        </w:rPr>
        <w:t>13</w:t>
      </w:r>
      <w:r w:rsidR="00D60172" w:rsidRPr="005B22B5">
        <w:rPr>
          <w:rFonts w:ascii="Arial Narrow" w:hAnsi="Arial Narrow"/>
          <w:sz w:val="22"/>
          <w:szCs w:val="22"/>
        </w:rPr>
        <w:t>, 000,000</w:t>
      </w:r>
      <w:r>
        <w:rPr>
          <w:rFonts w:ascii="Arial Narrow" w:hAnsi="Arial Narrow"/>
          <w:sz w:val="22"/>
          <w:szCs w:val="22"/>
        </w:rPr>
        <w:t xml:space="preserve"> (Thirteen</w:t>
      </w:r>
      <w:r w:rsidRPr="005B22B5">
        <w:rPr>
          <w:rFonts w:ascii="Arial Narrow" w:hAnsi="Arial Narrow"/>
          <w:sz w:val="22"/>
          <w:szCs w:val="22"/>
        </w:rPr>
        <w:t xml:space="preserve"> Million Naira)</w:t>
      </w:r>
      <w:r>
        <w:rPr>
          <w:rFonts w:ascii="Arial Narrow" w:hAnsi="Arial Narrow"/>
          <w:sz w:val="22"/>
          <w:szCs w:val="22"/>
        </w:rPr>
        <w:t xml:space="preserve"> which shall be</w:t>
      </w:r>
      <w:r w:rsidRPr="005B22B5">
        <w:rPr>
          <w:rFonts w:ascii="Arial Narrow" w:hAnsi="Arial Narrow"/>
          <w:sz w:val="22"/>
          <w:szCs w:val="22"/>
        </w:rPr>
        <w:t xml:space="preserve"> 65% of the Implementation fee shall be paid to CWG</w:t>
      </w:r>
      <w:r>
        <w:rPr>
          <w:rFonts w:ascii="Arial Narrow" w:hAnsi="Arial Narrow"/>
          <w:sz w:val="22"/>
          <w:szCs w:val="22"/>
        </w:rPr>
        <w:t xml:space="preserve"> by FDC and  N</w:t>
      </w:r>
      <w:r w:rsidRPr="005B22B5">
        <w:rPr>
          <w:rFonts w:ascii="Arial Narrow" w:hAnsi="Arial Narrow"/>
          <w:sz w:val="22"/>
          <w:szCs w:val="22"/>
        </w:rPr>
        <w:t>7,000,000</w:t>
      </w:r>
      <w:r>
        <w:rPr>
          <w:rFonts w:ascii="Arial Narrow" w:hAnsi="Arial Narrow"/>
          <w:sz w:val="22"/>
          <w:szCs w:val="22"/>
        </w:rPr>
        <w:t xml:space="preserve"> (</w:t>
      </w:r>
      <w:r>
        <w:t>Seven</w:t>
      </w:r>
      <w:r w:rsidRPr="005B22B5">
        <w:rPr>
          <w:rFonts w:ascii="Arial Narrow" w:hAnsi="Arial Narrow"/>
          <w:sz w:val="22"/>
          <w:szCs w:val="22"/>
        </w:rPr>
        <w:t xml:space="preserve"> Million Naira)</w:t>
      </w:r>
      <w:r>
        <w:rPr>
          <w:rFonts w:ascii="Arial Narrow" w:hAnsi="Arial Narrow"/>
          <w:sz w:val="22"/>
          <w:szCs w:val="22"/>
        </w:rPr>
        <w:t xml:space="preserve"> </w:t>
      </w:r>
      <w:r w:rsidRPr="005B22B5">
        <w:rPr>
          <w:rFonts w:ascii="Arial Narrow" w:hAnsi="Arial Narrow"/>
          <w:sz w:val="22"/>
          <w:szCs w:val="22"/>
        </w:rPr>
        <w:t xml:space="preserve"> </w:t>
      </w:r>
      <w:r>
        <w:rPr>
          <w:rFonts w:ascii="Arial Narrow" w:hAnsi="Arial Narrow"/>
          <w:sz w:val="22"/>
          <w:szCs w:val="22"/>
        </w:rPr>
        <w:t xml:space="preserve">which shall be </w:t>
      </w:r>
      <w:r w:rsidRPr="005B22B5">
        <w:rPr>
          <w:rFonts w:ascii="Arial Narrow" w:hAnsi="Arial Narrow"/>
          <w:sz w:val="22"/>
          <w:szCs w:val="22"/>
        </w:rPr>
        <w:t>35% of the Implementation fee shall be paid to the IT consultant</w:t>
      </w:r>
      <w:r>
        <w:rPr>
          <w:rFonts w:ascii="Arial Narrow" w:hAnsi="Arial Narrow"/>
          <w:sz w:val="22"/>
          <w:szCs w:val="22"/>
        </w:rPr>
        <w:t>.</w:t>
      </w:r>
    </w:p>
    <w:p w14:paraId="7F493378" w14:textId="071014A9" w:rsidR="00932EC5" w:rsidRPr="00025171" w:rsidRDefault="00932EC5" w:rsidP="00973CFC">
      <w:pPr>
        <w:pBdr>
          <w:top w:val="nil"/>
          <w:left w:val="nil"/>
          <w:bottom w:val="nil"/>
          <w:right w:val="nil"/>
          <w:between w:val="nil"/>
          <w:bar w:val="nil"/>
        </w:pBdr>
        <w:autoSpaceDE w:val="0"/>
        <w:autoSpaceDN w:val="0"/>
        <w:adjustRightInd w:val="0"/>
        <w:spacing w:after="100" w:afterAutospacing="1"/>
        <w:ind w:left="300" w:firstLine="420"/>
        <w:contextualSpacing/>
        <w:jc w:val="both"/>
        <w:rPr>
          <w:rFonts w:ascii="Arial Narrow" w:eastAsia="Arial Unicode MS" w:hAnsi="Arial Narrow" w:cs="Arial"/>
          <w:color w:val="000000" w:themeColor="text1"/>
          <w:sz w:val="22"/>
          <w:szCs w:val="22"/>
          <w:bdr w:val="nil"/>
        </w:rPr>
      </w:pPr>
      <w:r w:rsidRPr="00025171">
        <w:rPr>
          <w:rFonts w:ascii="Arial Narrow" w:eastAsia="Arial Unicode MS" w:hAnsi="Arial Narrow" w:cs="Arial"/>
          <w:color w:val="000000" w:themeColor="text1"/>
          <w:sz w:val="22"/>
          <w:szCs w:val="22"/>
          <w:bdr w:val="nil"/>
        </w:rPr>
        <w:t>The parties agree that there shall be a fee paid by every cooperative society that uses the platform</w:t>
      </w:r>
      <w:r w:rsidR="001A3192" w:rsidRPr="00025171">
        <w:rPr>
          <w:rFonts w:ascii="Arial Narrow" w:eastAsia="Arial Unicode MS" w:hAnsi="Arial Narrow" w:cs="Arial"/>
          <w:color w:val="000000" w:themeColor="text1"/>
          <w:sz w:val="22"/>
          <w:szCs w:val="22"/>
          <w:bdr w:val="nil"/>
        </w:rPr>
        <w:t xml:space="preserve"> (such </w:t>
      </w:r>
      <w:r w:rsidR="00461CFD">
        <w:rPr>
          <w:rFonts w:ascii="Arial Narrow" w:eastAsia="Arial Unicode MS" w:hAnsi="Arial Narrow" w:cs="Arial"/>
          <w:color w:val="000000" w:themeColor="text1"/>
          <w:sz w:val="22"/>
          <w:szCs w:val="22"/>
          <w:bdr w:val="nil"/>
        </w:rPr>
        <w:br/>
        <w:t xml:space="preserve">  </w:t>
      </w:r>
      <w:r w:rsidR="00461CFD">
        <w:rPr>
          <w:rFonts w:ascii="Arial Narrow" w:eastAsia="Arial Unicode MS" w:hAnsi="Arial Narrow" w:cs="Arial"/>
          <w:color w:val="000000" w:themeColor="text1"/>
          <w:sz w:val="22"/>
          <w:szCs w:val="22"/>
          <w:bdr w:val="nil"/>
        </w:rPr>
        <w:tab/>
      </w:r>
      <w:r w:rsidR="001A3192" w:rsidRPr="00025171">
        <w:rPr>
          <w:rFonts w:ascii="Arial Narrow" w:eastAsia="Arial Unicode MS" w:hAnsi="Arial Narrow" w:cs="Arial"/>
          <w:color w:val="000000" w:themeColor="text1"/>
          <w:sz w:val="22"/>
          <w:szCs w:val="22"/>
          <w:bdr w:val="nil"/>
        </w:rPr>
        <w:t xml:space="preserve">fee to be decided at a later date) </w:t>
      </w:r>
      <w:r w:rsidR="00C12337" w:rsidRPr="00025171">
        <w:rPr>
          <w:rFonts w:ascii="Arial Narrow" w:eastAsia="Arial Unicode MS" w:hAnsi="Arial Narrow" w:cs="Arial"/>
          <w:color w:val="000000" w:themeColor="text1"/>
          <w:sz w:val="22"/>
          <w:szCs w:val="22"/>
          <w:bdr w:val="nil"/>
        </w:rPr>
        <w:t xml:space="preserve">and such fees shall be </w:t>
      </w:r>
      <w:r w:rsidR="003264B0" w:rsidRPr="00025171">
        <w:rPr>
          <w:rFonts w:ascii="Arial Narrow" w:eastAsia="Arial Unicode MS" w:hAnsi="Arial Narrow" w:cs="Arial"/>
          <w:color w:val="000000" w:themeColor="text1"/>
          <w:sz w:val="22"/>
          <w:szCs w:val="22"/>
          <w:bdr w:val="nil"/>
        </w:rPr>
        <w:t xml:space="preserve">divided amongst the parties and the IT consultant </w:t>
      </w:r>
      <w:r w:rsidR="00461CFD">
        <w:rPr>
          <w:rFonts w:ascii="Arial Narrow" w:eastAsia="Arial Unicode MS" w:hAnsi="Arial Narrow" w:cs="Arial"/>
          <w:color w:val="000000" w:themeColor="text1"/>
          <w:sz w:val="22"/>
          <w:szCs w:val="22"/>
          <w:bdr w:val="nil"/>
        </w:rPr>
        <w:br/>
        <w:t xml:space="preserve"> </w:t>
      </w:r>
      <w:r w:rsidR="00461CFD">
        <w:rPr>
          <w:rFonts w:ascii="Arial Narrow" w:eastAsia="Arial Unicode MS" w:hAnsi="Arial Narrow" w:cs="Arial"/>
          <w:color w:val="000000" w:themeColor="text1"/>
          <w:sz w:val="22"/>
          <w:szCs w:val="22"/>
          <w:bdr w:val="nil"/>
        </w:rPr>
        <w:tab/>
      </w:r>
      <w:r w:rsidR="003264B0" w:rsidRPr="00025171">
        <w:rPr>
          <w:rFonts w:ascii="Arial Narrow" w:eastAsia="Arial Unicode MS" w:hAnsi="Arial Narrow" w:cs="Arial"/>
          <w:color w:val="000000" w:themeColor="text1"/>
          <w:sz w:val="22"/>
          <w:szCs w:val="22"/>
          <w:bdr w:val="nil"/>
        </w:rPr>
        <w:t>as follows:</w:t>
      </w:r>
    </w:p>
    <w:p w14:paraId="36488C17" w14:textId="5363A1B8" w:rsidR="00932EC5" w:rsidRPr="00025171" w:rsidRDefault="00932EC5" w:rsidP="00025171">
      <w:pPr>
        <w:pBdr>
          <w:top w:val="nil"/>
          <w:left w:val="nil"/>
          <w:bottom w:val="nil"/>
          <w:right w:val="nil"/>
          <w:between w:val="nil"/>
          <w:bar w:val="nil"/>
        </w:pBdr>
        <w:autoSpaceDE w:val="0"/>
        <w:autoSpaceDN w:val="0"/>
        <w:adjustRightInd w:val="0"/>
        <w:spacing w:after="100" w:afterAutospacing="1"/>
        <w:ind w:left="720" w:hanging="420"/>
        <w:contextualSpacing/>
        <w:jc w:val="both"/>
        <w:rPr>
          <w:rFonts w:ascii="Arial Narrow" w:eastAsia="Arial Unicode MS" w:hAnsi="Arial Narrow" w:cs="Arial"/>
          <w:color w:val="000000" w:themeColor="text1"/>
          <w:sz w:val="22"/>
          <w:szCs w:val="22"/>
          <w:bdr w:val="nil"/>
        </w:rPr>
      </w:pPr>
    </w:p>
    <w:p w14:paraId="18330DD3" w14:textId="7D974C9A" w:rsidR="00932EC5" w:rsidRPr="00025171" w:rsidRDefault="00932EC5" w:rsidP="00025171">
      <w:pPr>
        <w:pBdr>
          <w:top w:val="nil"/>
          <w:left w:val="nil"/>
          <w:bottom w:val="nil"/>
          <w:right w:val="nil"/>
          <w:between w:val="nil"/>
          <w:bar w:val="nil"/>
        </w:pBdr>
        <w:autoSpaceDE w:val="0"/>
        <w:autoSpaceDN w:val="0"/>
        <w:adjustRightInd w:val="0"/>
        <w:spacing w:after="100" w:afterAutospacing="1"/>
        <w:ind w:left="1440" w:hanging="1140"/>
        <w:contextualSpacing/>
        <w:jc w:val="both"/>
        <w:rPr>
          <w:rFonts w:ascii="Arial Narrow" w:eastAsia="Arial Unicode MS" w:hAnsi="Arial Narrow" w:cs="Arial"/>
          <w:color w:val="000000" w:themeColor="text1"/>
          <w:sz w:val="22"/>
          <w:szCs w:val="22"/>
          <w:bdr w:val="nil"/>
        </w:rPr>
      </w:pPr>
      <w:r w:rsidRPr="00025171">
        <w:rPr>
          <w:rFonts w:ascii="Arial Narrow" w:eastAsia="Arial Unicode MS" w:hAnsi="Arial Narrow" w:cs="Arial"/>
          <w:color w:val="000000" w:themeColor="text1"/>
          <w:sz w:val="22"/>
          <w:szCs w:val="22"/>
          <w:bdr w:val="nil"/>
        </w:rPr>
        <w:tab/>
      </w:r>
      <w:r w:rsidR="003264B0" w:rsidRPr="00025171">
        <w:rPr>
          <w:rFonts w:ascii="Arial Narrow" w:eastAsia="Arial Unicode MS" w:hAnsi="Arial Narrow" w:cs="Arial"/>
          <w:color w:val="000000" w:themeColor="text1"/>
          <w:sz w:val="22"/>
          <w:szCs w:val="22"/>
          <w:bdr w:val="nil"/>
        </w:rPr>
        <w:t xml:space="preserve">An amount equal to 20% of the sum stated in clause……………….above shall be </w:t>
      </w:r>
      <w:r w:rsidR="003264B0" w:rsidRPr="00025171">
        <w:rPr>
          <w:rFonts w:ascii="Arial Narrow" w:eastAsia="Arial Unicode MS" w:hAnsi="Arial Narrow" w:cs="Arial"/>
          <w:color w:val="000000" w:themeColor="text1"/>
          <w:sz w:val="22"/>
          <w:szCs w:val="22"/>
          <w:bdr w:val="nil"/>
        </w:rPr>
        <w:br/>
        <w:t xml:space="preserve">paid to CWG </w:t>
      </w:r>
    </w:p>
    <w:p w14:paraId="47C7534A" w14:textId="71E2F191" w:rsidR="00461CFD" w:rsidRDefault="00932EC5" w:rsidP="00025171">
      <w:pPr>
        <w:pBdr>
          <w:top w:val="nil"/>
          <w:left w:val="nil"/>
          <w:bottom w:val="nil"/>
          <w:right w:val="nil"/>
          <w:between w:val="nil"/>
          <w:bar w:val="nil"/>
        </w:pBdr>
        <w:autoSpaceDE w:val="0"/>
        <w:autoSpaceDN w:val="0"/>
        <w:adjustRightInd w:val="0"/>
        <w:spacing w:after="100" w:afterAutospacing="1"/>
        <w:ind w:left="720"/>
        <w:contextualSpacing/>
        <w:jc w:val="both"/>
        <w:rPr>
          <w:rFonts w:ascii="Arial Narrow" w:eastAsia="Arial Unicode MS" w:hAnsi="Arial Narrow" w:cs="Arial"/>
          <w:color w:val="000000" w:themeColor="text1"/>
          <w:sz w:val="22"/>
          <w:szCs w:val="22"/>
          <w:bdr w:val="nil"/>
        </w:rPr>
      </w:pPr>
      <w:r w:rsidRPr="00025171">
        <w:rPr>
          <w:rFonts w:ascii="Arial Narrow" w:eastAsia="Arial Unicode MS" w:hAnsi="Arial Narrow" w:cs="Arial"/>
          <w:color w:val="000000" w:themeColor="text1"/>
          <w:sz w:val="22"/>
          <w:szCs w:val="22"/>
          <w:bdr w:val="nil"/>
        </w:rPr>
        <w:tab/>
      </w:r>
    </w:p>
    <w:p w14:paraId="2D2F06DB" w14:textId="44D31CD1" w:rsidR="003264B0" w:rsidRPr="00025171" w:rsidRDefault="003264B0" w:rsidP="00025171">
      <w:pPr>
        <w:pBdr>
          <w:top w:val="nil"/>
          <w:left w:val="nil"/>
          <w:bottom w:val="nil"/>
          <w:right w:val="nil"/>
          <w:between w:val="nil"/>
          <w:bar w:val="nil"/>
        </w:pBdr>
        <w:autoSpaceDE w:val="0"/>
        <w:autoSpaceDN w:val="0"/>
        <w:adjustRightInd w:val="0"/>
        <w:spacing w:after="100" w:afterAutospacing="1"/>
        <w:ind w:left="720" w:firstLine="720"/>
        <w:contextualSpacing/>
        <w:jc w:val="both"/>
        <w:rPr>
          <w:rFonts w:ascii="Arial Narrow" w:eastAsia="Arial Unicode MS" w:hAnsi="Arial Narrow" w:cs="Arial"/>
          <w:color w:val="000000" w:themeColor="text1"/>
          <w:sz w:val="22"/>
          <w:szCs w:val="22"/>
          <w:bdr w:val="nil"/>
        </w:rPr>
      </w:pPr>
      <w:r w:rsidRPr="00025171">
        <w:rPr>
          <w:rFonts w:ascii="Arial Narrow" w:eastAsia="Arial Unicode MS" w:hAnsi="Arial Narrow" w:cs="Arial"/>
          <w:color w:val="000000" w:themeColor="text1"/>
          <w:sz w:val="22"/>
          <w:szCs w:val="22"/>
          <w:bdr w:val="nil"/>
        </w:rPr>
        <w:lastRenderedPageBreak/>
        <w:t xml:space="preserve">An amount equal to 40% of the sum stated in clause……………….above shall be </w:t>
      </w:r>
    </w:p>
    <w:p w14:paraId="79A6055B" w14:textId="53C28680" w:rsidR="00932EC5" w:rsidRPr="00025171" w:rsidRDefault="003264B0" w:rsidP="00025171">
      <w:pPr>
        <w:pBdr>
          <w:top w:val="nil"/>
          <w:left w:val="nil"/>
          <w:bottom w:val="nil"/>
          <w:right w:val="nil"/>
          <w:between w:val="nil"/>
          <w:bar w:val="nil"/>
        </w:pBdr>
        <w:autoSpaceDE w:val="0"/>
        <w:autoSpaceDN w:val="0"/>
        <w:adjustRightInd w:val="0"/>
        <w:spacing w:after="100" w:afterAutospacing="1"/>
        <w:ind w:left="720" w:firstLine="720"/>
        <w:contextualSpacing/>
        <w:jc w:val="both"/>
        <w:rPr>
          <w:rFonts w:ascii="Arial Narrow" w:eastAsia="Arial Unicode MS" w:hAnsi="Arial Narrow" w:cs="Arial"/>
          <w:color w:val="000000" w:themeColor="text1"/>
          <w:sz w:val="22"/>
          <w:szCs w:val="22"/>
          <w:bdr w:val="nil"/>
        </w:rPr>
      </w:pPr>
      <w:r w:rsidRPr="00025171">
        <w:rPr>
          <w:rFonts w:ascii="Arial Narrow" w:eastAsia="Arial Unicode MS" w:hAnsi="Arial Narrow" w:cs="Arial"/>
          <w:color w:val="000000" w:themeColor="text1"/>
          <w:sz w:val="22"/>
          <w:szCs w:val="22"/>
          <w:bdr w:val="nil"/>
        </w:rPr>
        <w:t xml:space="preserve">paid to </w:t>
      </w:r>
      <w:r w:rsidR="00D60172">
        <w:rPr>
          <w:rFonts w:ascii="Arial Narrow" w:eastAsia="Arial Unicode MS" w:hAnsi="Arial Narrow" w:cs="Arial"/>
          <w:color w:val="000000" w:themeColor="text1"/>
          <w:sz w:val="22"/>
          <w:szCs w:val="22"/>
          <w:bdr w:val="nil"/>
        </w:rPr>
        <w:t>FDC</w:t>
      </w:r>
    </w:p>
    <w:p w14:paraId="32958814" w14:textId="7D7F1DDF" w:rsidR="00461CFD" w:rsidRDefault="003264B0" w:rsidP="00025171">
      <w:pPr>
        <w:pBdr>
          <w:top w:val="nil"/>
          <w:left w:val="nil"/>
          <w:bottom w:val="nil"/>
          <w:right w:val="nil"/>
          <w:between w:val="nil"/>
          <w:bar w:val="nil"/>
        </w:pBdr>
        <w:autoSpaceDE w:val="0"/>
        <w:autoSpaceDN w:val="0"/>
        <w:adjustRightInd w:val="0"/>
        <w:spacing w:after="100" w:afterAutospacing="1"/>
        <w:ind w:left="720"/>
        <w:contextualSpacing/>
        <w:jc w:val="both"/>
        <w:rPr>
          <w:rFonts w:ascii="Arial Narrow" w:eastAsia="Arial Unicode MS" w:hAnsi="Arial Narrow" w:cs="Arial"/>
          <w:color w:val="000000" w:themeColor="text1"/>
          <w:sz w:val="22"/>
          <w:szCs w:val="22"/>
          <w:bdr w:val="nil"/>
        </w:rPr>
      </w:pPr>
      <w:r w:rsidRPr="00025171">
        <w:rPr>
          <w:rFonts w:ascii="Arial Narrow" w:eastAsia="Arial Unicode MS" w:hAnsi="Arial Narrow" w:cs="Arial"/>
          <w:color w:val="000000" w:themeColor="text1"/>
          <w:sz w:val="22"/>
          <w:szCs w:val="22"/>
          <w:bdr w:val="nil"/>
        </w:rPr>
        <w:tab/>
      </w:r>
    </w:p>
    <w:p w14:paraId="4BE02072" w14:textId="2D9230B2" w:rsidR="003264B0" w:rsidRPr="00025171" w:rsidRDefault="00AC6132" w:rsidP="00025171">
      <w:pPr>
        <w:pBdr>
          <w:top w:val="nil"/>
          <w:left w:val="nil"/>
          <w:bottom w:val="nil"/>
          <w:right w:val="nil"/>
          <w:between w:val="nil"/>
          <w:bar w:val="nil"/>
        </w:pBdr>
        <w:autoSpaceDE w:val="0"/>
        <w:autoSpaceDN w:val="0"/>
        <w:adjustRightInd w:val="0"/>
        <w:spacing w:after="100" w:afterAutospacing="1"/>
        <w:ind w:left="720" w:firstLine="720"/>
        <w:contextualSpacing/>
        <w:jc w:val="both"/>
        <w:rPr>
          <w:rFonts w:ascii="Arial Narrow" w:eastAsia="Arial Unicode MS" w:hAnsi="Arial Narrow" w:cs="Arial"/>
          <w:color w:val="000000" w:themeColor="text1"/>
          <w:sz w:val="22"/>
          <w:szCs w:val="22"/>
          <w:bdr w:val="nil"/>
        </w:rPr>
      </w:pPr>
      <w:r w:rsidRPr="00025171">
        <w:rPr>
          <w:rFonts w:ascii="Arial Narrow" w:eastAsia="Arial Unicode MS" w:hAnsi="Arial Narrow" w:cs="Arial"/>
          <w:color w:val="000000" w:themeColor="text1"/>
          <w:sz w:val="22"/>
          <w:szCs w:val="22"/>
          <w:bdr w:val="nil"/>
        </w:rPr>
        <w:t>An amount equal to 3</w:t>
      </w:r>
      <w:r w:rsidR="003264B0" w:rsidRPr="00025171">
        <w:rPr>
          <w:rFonts w:ascii="Arial Narrow" w:eastAsia="Arial Unicode MS" w:hAnsi="Arial Narrow" w:cs="Arial"/>
          <w:color w:val="000000" w:themeColor="text1"/>
          <w:sz w:val="22"/>
          <w:szCs w:val="22"/>
          <w:bdr w:val="nil"/>
        </w:rPr>
        <w:t xml:space="preserve">0% of the sum stated in clause……………….above shall be </w:t>
      </w:r>
    </w:p>
    <w:p w14:paraId="63385DFE" w14:textId="173B7752" w:rsidR="003264B0" w:rsidRPr="00025171" w:rsidRDefault="003264B0" w:rsidP="00025171">
      <w:pPr>
        <w:pBdr>
          <w:top w:val="nil"/>
          <w:left w:val="nil"/>
          <w:bottom w:val="nil"/>
          <w:right w:val="nil"/>
          <w:between w:val="nil"/>
          <w:bar w:val="nil"/>
        </w:pBdr>
        <w:autoSpaceDE w:val="0"/>
        <w:autoSpaceDN w:val="0"/>
        <w:adjustRightInd w:val="0"/>
        <w:spacing w:after="100" w:afterAutospacing="1"/>
        <w:ind w:left="720" w:firstLine="720"/>
        <w:contextualSpacing/>
        <w:jc w:val="both"/>
        <w:rPr>
          <w:rFonts w:ascii="Arial Narrow" w:eastAsia="Arial Unicode MS" w:hAnsi="Arial Narrow" w:cs="Arial"/>
          <w:color w:val="000000" w:themeColor="text1"/>
          <w:sz w:val="22"/>
          <w:szCs w:val="22"/>
          <w:bdr w:val="nil"/>
        </w:rPr>
      </w:pPr>
      <w:r w:rsidRPr="00025171">
        <w:rPr>
          <w:rFonts w:ascii="Arial Narrow" w:eastAsia="Arial Unicode MS" w:hAnsi="Arial Narrow" w:cs="Arial"/>
          <w:color w:val="000000" w:themeColor="text1"/>
          <w:sz w:val="22"/>
          <w:szCs w:val="22"/>
          <w:bdr w:val="nil"/>
        </w:rPr>
        <w:t>paid to</w:t>
      </w:r>
      <w:r w:rsidR="00D60172">
        <w:rPr>
          <w:rFonts w:ascii="Arial Narrow" w:eastAsia="Arial Unicode MS" w:hAnsi="Arial Narrow" w:cs="Arial"/>
          <w:color w:val="000000" w:themeColor="text1"/>
          <w:sz w:val="22"/>
          <w:szCs w:val="22"/>
          <w:bdr w:val="nil"/>
        </w:rPr>
        <w:t xml:space="preserve"> the</w:t>
      </w:r>
      <w:r w:rsidRPr="00025171">
        <w:rPr>
          <w:rFonts w:ascii="Arial Narrow" w:eastAsia="Arial Unicode MS" w:hAnsi="Arial Narrow" w:cs="Arial"/>
          <w:color w:val="000000" w:themeColor="text1"/>
          <w:sz w:val="22"/>
          <w:szCs w:val="22"/>
          <w:bdr w:val="nil"/>
        </w:rPr>
        <w:t xml:space="preserve"> </w:t>
      </w:r>
      <w:r w:rsidRPr="00D60172">
        <w:rPr>
          <w:rFonts w:ascii="Arial Narrow" w:eastAsia="Arial Unicode MS" w:hAnsi="Arial Narrow" w:cs="Arial"/>
          <w:color w:val="000000" w:themeColor="text1"/>
          <w:sz w:val="22"/>
          <w:szCs w:val="22"/>
          <w:highlight w:val="yellow"/>
          <w:bdr w:val="nil"/>
        </w:rPr>
        <w:t>State Apex</w:t>
      </w:r>
      <w:r w:rsidR="00D60172" w:rsidRPr="00D60172">
        <w:rPr>
          <w:rFonts w:ascii="Arial Narrow" w:eastAsia="Arial Unicode MS" w:hAnsi="Arial Narrow" w:cs="Arial"/>
          <w:color w:val="000000" w:themeColor="text1"/>
          <w:sz w:val="22"/>
          <w:szCs w:val="22"/>
          <w:highlight w:val="yellow"/>
          <w:bdr w:val="nil"/>
        </w:rPr>
        <w:t>/State Division</w:t>
      </w:r>
    </w:p>
    <w:p w14:paraId="5C62F6CD" w14:textId="77777777" w:rsidR="00461CFD" w:rsidRDefault="00461CFD" w:rsidP="00025171">
      <w:pPr>
        <w:pBdr>
          <w:top w:val="nil"/>
          <w:left w:val="nil"/>
          <w:bottom w:val="nil"/>
          <w:right w:val="nil"/>
          <w:between w:val="nil"/>
          <w:bar w:val="nil"/>
        </w:pBdr>
        <w:autoSpaceDE w:val="0"/>
        <w:autoSpaceDN w:val="0"/>
        <w:adjustRightInd w:val="0"/>
        <w:spacing w:after="100" w:afterAutospacing="1"/>
        <w:ind w:left="720" w:firstLine="720"/>
        <w:contextualSpacing/>
        <w:jc w:val="both"/>
        <w:rPr>
          <w:rFonts w:ascii="Arial Narrow" w:eastAsia="Arial Unicode MS" w:hAnsi="Arial Narrow" w:cs="Arial"/>
          <w:color w:val="000000" w:themeColor="text1"/>
          <w:sz w:val="22"/>
          <w:szCs w:val="22"/>
          <w:bdr w:val="nil"/>
        </w:rPr>
      </w:pPr>
    </w:p>
    <w:p w14:paraId="120B4F29" w14:textId="2BE54D41" w:rsidR="00AC6132" w:rsidRPr="00025171" w:rsidRDefault="00AC6132" w:rsidP="00025171">
      <w:pPr>
        <w:pBdr>
          <w:top w:val="nil"/>
          <w:left w:val="nil"/>
          <w:bottom w:val="nil"/>
          <w:right w:val="nil"/>
          <w:between w:val="nil"/>
          <w:bar w:val="nil"/>
        </w:pBdr>
        <w:autoSpaceDE w:val="0"/>
        <w:autoSpaceDN w:val="0"/>
        <w:adjustRightInd w:val="0"/>
        <w:spacing w:after="100" w:afterAutospacing="1"/>
        <w:ind w:left="720" w:firstLine="720"/>
        <w:contextualSpacing/>
        <w:jc w:val="both"/>
        <w:rPr>
          <w:rFonts w:ascii="Arial Narrow" w:eastAsia="Arial Unicode MS" w:hAnsi="Arial Narrow" w:cs="Arial"/>
          <w:color w:val="000000" w:themeColor="text1"/>
          <w:sz w:val="22"/>
          <w:szCs w:val="22"/>
          <w:bdr w:val="nil"/>
        </w:rPr>
      </w:pPr>
      <w:r w:rsidRPr="00025171">
        <w:rPr>
          <w:rFonts w:ascii="Arial Narrow" w:eastAsia="Arial Unicode MS" w:hAnsi="Arial Narrow" w:cs="Arial"/>
          <w:color w:val="000000" w:themeColor="text1"/>
          <w:sz w:val="22"/>
          <w:szCs w:val="22"/>
          <w:bdr w:val="nil"/>
        </w:rPr>
        <w:t xml:space="preserve">An amount equal to 10% of the sum stated in clause……………….above shall be </w:t>
      </w:r>
    </w:p>
    <w:p w14:paraId="72B1CBA5" w14:textId="1BDD25E2" w:rsidR="003264B0" w:rsidRDefault="00AC6132" w:rsidP="00025171">
      <w:pPr>
        <w:pBdr>
          <w:top w:val="nil"/>
          <w:left w:val="nil"/>
          <w:bottom w:val="nil"/>
          <w:right w:val="nil"/>
          <w:between w:val="nil"/>
          <w:bar w:val="nil"/>
        </w:pBdr>
        <w:autoSpaceDE w:val="0"/>
        <w:autoSpaceDN w:val="0"/>
        <w:adjustRightInd w:val="0"/>
        <w:spacing w:after="100" w:afterAutospacing="1"/>
        <w:ind w:left="720" w:firstLine="720"/>
        <w:contextualSpacing/>
        <w:jc w:val="both"/>
        <w:rPr>
          <w:rFonts w:ascii="Arial Narrow" w:eastAsia="Arial Unicode MS" w:hAnsi="Arial Narrow" w:cs="Arial"/>
          <w:color w:val="000000" w:themeColor="text1"/>
          <w:sz w:val="22"/>
          <w:szCs w:val="22"/>
          <w:bdr w:val="nil"/>
        </w:rPr>
      </w:pPr>
      <w:r w:rsidRPr="00025171">
        <w:rPr>
          <w:rFonts w:ascii="Arial Narrow" w:eastAsia="Arial Unicode MS" w:hAnsi="Arial Narrow" w:cs="Arial"/>
          <w:color w:val="000000" w:themeColor="text1"/>
          <w:sz w:val="22"/>
          <w:szCs w:val="22"/>
          <w:bdr w:val="nil"/>
        </w:rPr>
        <w:t>paid to the IT Consultant</w:t>
      </w:r>
    </w:p>
    <w:p w14:paraId="7F2D9792" w14:textId="77777777" w:rsidR="005B22B5" w:rsidRDefault="005B22B5" w:rsidP="00025171">
      <w:pPr>
        <w:pBdr>
          <w:top w:val="nil"/>
          <w:left w:val="nil"/>
          <w:bottom w:val="nil"/>
          <w:right w:val="nil"/>
          <w:between w:val="nil"/>
          <w:bar w:val="nil"/>
        </w:pBdr>
        <w:autoSpaceDE w:val="0"/>
        <w:autoSpaceDN w:val="0"/>
        <w:adjustRightInd w:val="0"/>
        <w:spacing w:after="100" w:afterAutospacing="1"/>
        <w:ind w:left="720" w:firstLine="720"/>
        <w:contextualSpacing/>
        <w:jc w:val="both"/>
        <w:rPr>
          <w:rFonts w:ascii="Arial Narrow" w:eastAsia="Arial Unicode MS" w:hAnsi="Arial Narrow" w:cs="Arial"/>
          <w:color w:val="000000" w:themeColor="text1"/>
          <w:sz w:val="22"/>
          <w:szCs w:val="22"/>
          <w:bdr w:val="nil"/>
        </w:rPr>
      </w:pPr>
    </w:p>
    <w:p w14:paraId="3A281890" w14:textId="3B914922" w:rsidR="00C30F70" w:rsidRPr="00025171" w:rsidRDefault="00461CFD" w:rsidP="00025171">
      <w:pPr>
        <w:pBdr>
          <w:top w:val="nil"/>
          <w:left w:val="nil"/>
          <w:bottom w:val="nil"/>
          <w:right w:val="nil"/>
          <w:between w:val="nil"/>
          <w:bar w:val="nil"/>
        </w:pBdr>
        <w:autoSpaceDE w:val="0"/>
        <w:autoSpaceDN w:val="0"/>
        <w:adjustRightInd w:val="0"/>
        <w:spacing w:after="100" w:afterAutospacing="1"/>
        <w:contextualSpacing/>
        <w:jc w:val="both"/>
        <w:rPr>
          <w:rFonts w:ascii="Arial Narrow" w:eastAsia="Arial Unicode MS" w:hAnsi="Arial Narrow" w:cs="Arial"/>
          <w:color w:val="000000" w:themeColor="text1"/>
          <w:sz w:val="22"/>
          <w:szCs w:val="22"/>
          <w:bdr w:val="nil"/>
        </w:rPr>
      </w:pPr>
      <w:r w:rsidRPr="00025171">
        <w:rPr>
          <w:rFonts w:ascii="Arial Narrow" w:eastAsia="Arial Unicode MS" w:hAnsi="Arial Narrow" w:cs="Arial"/>
          <w:b/>
          <w:color w:val="000000" w:themeColor="text1"/>
          <w:sz w:val="22"/>
          <w:szCs w:val="22"/>
          <w:bdr w:val="nil"/>
        </w:rPr>
        <w:t>7</w:t>
      </w:r>
      <w:r>
        <w:rPr>
          <w:rFonts w:ascii="Arial Narrow" w:eastAsia="Arial Unicode MS" w:hAnsi="Arial Narrow" w:cs="Arial"/>
          <w:color w:val="000000" w:themeColor="text1"/>
          <w:sz w:val="22"/>
          <w:szCs w:val="22"/>
          <w:bdr w:val="nil"/>
        </w:rPr>
        <w:t>.</w:t>
      </w:r>
      <w:r>
        <w:rPr>
          <w:rFonts w:ascii="Arial Narrow" w:eastAsia="Arial Unicode MS" w:hAnsi="Arial Narrow" w:cs="Arial"/>
          <w:color w:val="000000" w:themeColor="text1"/>
          <w:sz w:val="22"/>
          <w:szCs w:val="22"/>
          <w:bdr w:val="nil"/>
        </w:rPr>
        <w:tab/>
      </w:r>
      <w:r w:rsidRPr="00025171">
        <w:rPr>
          <w:rFonts w:ascii="Arial Narrow" w:eastAsia="Arial Unicode MS" w:hAnsi="Arial Narrow" w:cs="Arial"/>
          <w:color w:val="000000" w:themeColor="text1"/>
          <w:sz w:val="22"/>
          <w:szCs w:val="22"/>
          <w:bdr w:val="nil"/>
        </w:rPr>
        <w:t xml:space="preserve"> </w:t>
      </w:r>
      <w:r w:rsidRPr="00025171">
        <w:rPr>
          <w:rFonts w:ascii="Arial Narrow" w:eastAsia="Arial Unicode MS" w:hAnsi="Arial Narrow" w:cs="Arial"/>
          <w:b/>
          <w:color w:val="000000" w:themeColor="text1"/>
          <w:sz w:val="22"/>
          <w:szCs w:val="22"/>
          <w:bdr w:val="nil"/>
        </w:rPr>
        <w:t>DURATION AND TERMINATION</w:t>
      </w:r>
      <w:r w:rsidRPr="00025171">
        <w:rPr>
          <w:rFonts w:ascii="Arial Narrow" w:eastAsia="Arial Unicode MS" w:hAnsi="Arial Narrow" w:cs="Arial"/>
          <w:color w:val="000000" w:themeColor="text1"/>
          <w:sz w:val="22"/>
          <w:szCs w:val="22"/>
          <w:bdr w:val="nil"/>
        </w:rPr>
        <w:t xml:space="preserve"> </w:t>
      </w:r>
    </w:p>
    <w:p w14:paraId="3FF2C8AB" w14:textId="77777777" w:rsidR="00DC3887" w:rsidRPr="00025171" w:rsidRDefault="00DC3887" w:rsidP="00025171">
      <w:pPr>
        <w:pBdr>
          <w:top w:val="nil"/>
          <w:left w:val="nil"/>
          <w:bottom w:val="nil"/>
          <w:right w:val="nil"/>
          <w:between w:val="nil"/>
          <w:bar w:val="nil"/>
        </w:pBdr>
        <w:autoSpaceDE w:val="0"/>
        <w:autoSpaceDN w:val="0"/>
        <w:adjustRightInd w:val="0"/>
        <w:spacing w:after="100" w:afterAutospacing="1"/>
        <w:contextualSpacing/>
        <w:jc w:val="both"/>
        <w:rPr>
          <w:rFonts w:ascii="Arial Narrow" w:eastAsia="Arial Unicode MS" w:hAnsi="Arial Narrow" w:cs="Arial"/>
          <w:color w:val="000000" w:themeColor="text1"/>
          <w:sz w:val="22"/>
          <w:szCs w:val="22"/>
          <w:bdr w:val="nil"/>
        </w:rPr>
      </w:pPr>
    </w:p>
    <w:p w14:paraId="2E92BB97" w14:textId="25FBBAFF" w:rsidR="00DC3887" w:rsidRPr="00025171" w:rsidRDefault="00C30F70" w:rsidP="00D60172">
      <w:pPr>
        <w:pBdr>
          <w:top w:val="nil"/>
          <w:left w:val="nil"/>
          <w:bottom w:val="nil"/>
          <w:right w:val="nil"/>
          <w:between w:val="nil"/>
          <w:bar w:val="nil"/>
        </w:pBdr>
        <w:autoSpaceDE w:val="0"/>
        <w:autoSpaceDN w:val="0"/>
        <w:adjustRightInd w:val="0"/>
        <w:spacing w:after="100" w:afterAutospacing="1"/>
        <w:ind w:left="720"/>
        <w:contextualSpacing/>
        <w:jc w:val="both"/>
        <w:rPr>
          <w:rFonts w:ascii="Arial Narrow" w:eastAsia="Arial Unicode MS" w:hAnsi="Arial Narrow" w:cs="Arial"/>
          <w:color w:val="000000" w:themeColor="text1"/>
          <w:sz w:val="22"/>
          <w:szCs w:val="22"/>
          <w:bdr w:val="nil"/>
        </w:rPr>
      </w:pPr>
      <w:r w:rsidRPr="00025171">
        <w:rPr>
          <w:rFonts w:ascii="Arial Narrow" w:eastAsia="Arial Unicode MS" w:hAnsi="Arial Narrow" w:cs="Arial"/>
          <w:color w:val="000000" w:themeColor="text1"/>
          <w:sz w:val="22"/>
          <w:szCs w:val="22"/>
          <w:bdr w:val="nil"/>
        </w:rPr>
        <w:t xml:space="preserve">This MOU shall take effect from the ………………day………………. 2017 and remain in force for a period of Two (2) years </w:t>
      </w:r>
      <w:r w:rsidR="00DC3887" w:rsidRPr="00025171">
        <w:rPr>
          <w:rFonts w:ascii="Arial Narrow" w:eastAsia="Arial Unicode MS" w:hAnsi="Arial Narrow" w:cs="Arial"/>
          <w:color w:val="000000" w:themeColor="text1"/>
          <w:sz w:val="22"/>
          <w:szCs w:val="22"/>
          <w:bdr w:val="nil"/>
        </w:rPr>
        <w:t>and shall be renewable for further terms of One (1) year each</w:t>
      </w:r>
      <w:r w:rsidR="00D60172">
        <w:rPr>
          <w:rFonts w:ascii="Arial Narrow" w:eastAsia="Arial Unicode MS" w:hAnsi="Arial Narrow" w:cs="Arial"/>
          <w:color w:val="000000" w:themeColor="text1"/>
          <w:sz w:val="22"/>
          <w:szCs w:val="22"/>
          <w:bdr w:val="nil"/>
        </w:rPr>
        <w:t xml:space="preserve"> or a further term suitable to the parties .s</w:t>
      </w:r>
      <w:r w:rsidR="00D60172" w:rsidRPr="00025171">
        <w:rPr>
          <w:rFonts w:ascii="Arial Narrow" w:eastAsia="Arial Unicode MS" w:hAnsi="Arial Narrow" w:cs="Arial"/>
          <w:color w:val="000000" w:themeColor="text1"/>
          <w:sz w:val="22"/>
          <w:szCs w:val="22"/>
          <w:bdr w:val="nil"/>
        </w:rPr>
        <w:t>ubject</w:t>
      </w:r>
      <w:r w:rsidR="00DC3887" w:rsidRPr="00025171">
        <w:rPr>
          <w:rFonts w:ascii="Arial Narrow" w:eastAsia="Arial Unicode MS" w:hAnsi="Arial Narrow" w:cs="Arial"/>
          <w:color w:val="000000" w:themeColor="text1"/>
          <w:sz w:val="22"/>
          <w:szCs w:val="22"/>
          <w:bdr w:val="nil"/>
        </w:rPr>
        <w:t xml:space="preserve"> to the terms and condition</w:t>
      </w:r>
      <w:r w:rsidR="00D60172">
        <w:rPr>
          <w:rFonts w:ascii="Arial Narrow" w:eastAsia="Arial Unicode MS" w:hAnsi="Arial Narrow" w:cs="Arial"/>
          <w:color w:val="000000" w:themeColor="text1"/>
          <w:sz w:val="22"/>
          <w:szCs w:val="22"/>
          <w:bdr w:val="nil"/>
        </w:rPr>
        <w:t xml:space="preserve">s as the Parties may agree, </w:t>
      </w:r>
      <w:r w:rsidR="00DC3887" w:rsidRPr="00025171">
        <w:rPr>
          <w:rFonts w:ascii="Arial Narrow" w:eastAsia="Arial Unicode MS" w:hAnsi="Arial Narrow" w:cs="Arial"/>
          <w:color w:val="000000" w:themeColor="text1"/>
          <w:sz w:val="22"/>
          <w:szCs w:val="22"/>
          <w:bdr w:val="nil"/>
        </w:rPr>
        <w:t>except otherwise terminated by either party.</w:t>
      </w:r>
    </w:p>
    <w:p w14:paraId="216E3140" w14:textId="77777777" w:rsidR="00DC3887" w:rsidRPr="00025171" w:rsidRDefault="00DC3887" w:rsidP="00025171">
      <w:pPr>
        <w:pBdr>
          <w:top w:val="nil"/>
          <w:left w:val="nil"/>
          <w:bottom w:val="nil"/>
          <w:right w:val="nil"/>
          <w:between w:val="nil"/>
          <w:bar w:val="nil"/>
        </w:pBdr>
        <w:autoSpaceDE w:val="0"/>
        <w:autoSpaceDN w:val="0"/>
        <w:adjustRightInd w:val="0"/>
        <w:spacing w:after="100" w:afterAutospacing="1"/>
        <w:contextualSpacing/>
        <w:jc w:val="both"/>
        <w:rPr>
          <w:rFonts w:ascii="Arial Narrow" w:eastAsia="Arial Unicode MS" w:hAnsi="Arial Narrow" w:cs="Arial"/>
          <w:color w:val="000000" w:themeColor="text1"/>
          <w:sz w:val="22"/>
          <w:szCs w:val="22"/>
          <w:bdr w:val="nil"/>
        </w:rPr>
      </w:pPr>
    </w:p>
    <w:p w14:paraId="416A5282" w14:textId="688220AC" w:rsidR="00DC3887" w:rsidRPr="00025171" w:rsidRDefault="00DC3887" w:rsidP="00025171">
      <w:pPr>
        <w:pBdr>
          <w:top w:val="nil"/>
          <w:left w:val="nil"/>
          <w:bottom w:val="nil"/>
          <w:right w:val="nil"/>
          <w:between w:val="nil"/>
          <w:bar w:val="nil"/>
        </w:pBdr>
        <w:autoSpaceDE w:val="0"/>
        <w:autoSpaceDN w:val="0"/>
        <w:adjustRightInd w:val="0"/>
        <w:spacing w:after="100" w:afterAutospacing="1"/>
        <w:ind w:left="720" w:firstLine="45"/>
        <w:contextualSpacing/>
        <w:jc w:val="both"/>
        <w:rPr>
          <w:rFonts w:ascii="Arial Narrow" w:eastAsia="Arial Unicode MS" w:hAnsi="Arial Narrow" w:cs="Arial"/>
          <w:color w:val="000000" w:themeColor="text1"/>
          <w:sz w:val="22"/>
          <w:szCs w:val="22"/>
          <w:bdr w:val="nil"/>
        </w:rPr>
      </w:pPr>
      <w:r w:rsidRPr="00025171">
        <w:rPr>
          <w:rFonts w:ascii="Arial Narrow" w:eastAsia="Arial Unicode MS" w:hAnsi="Arial Narrow" w:cs="Arial"/>
          <w:color w:val="000000" w:themeColor="text1"/>
          <w:sz w:val="22"/>
          <w:szCs w:val="22"/>
          <w:bdr w:val="nil"/>
        </w:rPr>
        <w:t>Either party may terminate thi</w:t>
      </w:r>
      <w:r w:rsidR="00FF216F">
        <w:rPr>
          <w:rFonts w:ascii="Arial Narrow" w:eastAsia="Arial Unicode MS" w:hAnsi="Arial Narrow" w:cs="Arial"/>
          <w:color w:val="000000" w:themeColor="text1"/>
          <w:sz w:val="22"/>
          <w:szCs w:val="22"/>
          <w:bdr w:val="nil"/>
        </w:rPr>
        <w:t>s MOU</w:t>
      </w:r>
      <w:r w:rsidRPr="00025171">
        <w:rPr>
          <w:rFonts w:ascii="Arial Narrow" w:eastAsia="Arial Unicode MS" w:hAnsi="Arial Narrow" w:cs="Arial"/>
          <w:color w:val="000000" w:themeColor="text1"/>
          <w:sz w:val="22"/>
          <w:szCs w:val="22"/>
          <w:bdr w:val="nil"/>
        </w:rPr>
        <w:t xml:space="preserve"> at any time by presenting valid reason for the termination and after giving 60 (sixty) days’ written notice of termination to the other Party. </w:t>
      </w:r>
    </w:p>
    <w:p w14:paraId="26EC1D0B" w14:textId="77777777" w:rsidR="00DC3887" w:rsidRPr="00025171" w:rsidRDefault="00DC3887" w:rsidP="00025171">
      <w:pPr>
        <w:pBdr>
          <w:top w:val="nil"/>
          <w:left w:val="nil"/>
          <w:bottom w:val="nil"/>
          <w:right w:val="nil"/>
          <w:between w:val="nil"/>
          <w:bar w:val="nil"/>
        </w:pBdr>
        <w:autoSpaceDE w:val="0"/>
        <w:autoSpaceDN w:val="0"/>
        <w:adjustRightInd w:val="0"/>
        <w:spacing w:after="100" w:afterAutospacing="1"/>
        <w:contextualSpacing/>
        <w:jc w:val="both"/>
        <w:rPr>
          <w:rFonts w:ascii="Arial Narrow" w:eastAsia="Arial Unicode MS" w:hAnsi="Arial Narrow" w:cs="Arial"/>
          <w:color w:val="000000" w:themeColor="text1"/>
          <w:sz w:val="22"/>
          <w:szCs w:val="22"/>
          <w:bdr w:val="nil"/>
        </w:rPr>
      </w:pPr>
    </w:p>
    <w:p w14:paraId="7F9003CB" w14:textId="0275CCDD" w:rsidR="00DC3887" w:rsidRPr="00025171" w:rsidRDefault="00DC3887" w:rsidP="00025171">
      <w:pPr>
        <w:pBdr>
          <w:top w:val="nil"/>
          <w:left w:val="nil"/>
          <w:bottom w:val="nil"/>
          <w:right w:val="nil"/>
          <w:between w:val="nil"/>
          <w:bar w:val="nil"/>
        </w:pBdr>
        <w:autoSpaceDE w:val="0"/>
        <w:autoSpaceDN w:val="0"/>
        <w:adjustRightInd w:val="0"/>
        <w:spacing w:after="100" w:afterAutospacing="1"/>
        <w:ind w:left="720"/>
        <w:contextualSpacing/>
        <w:jc w:val="both"/>
        <w:rPr>
          <w:rFonts w:ascii="Arial Narrow" w:eastAsia="Arial Unicode MS" w:hAnsi="Arial Narrow" w:cs="Arial"/>
          <w:color w:val="000000" w:themeColor="text1"/>
          <w:sz w:val="22"/>
          <w:szCs w:val="22"/>
          <w:bdr w:val="nil"/>
        </w:rPr>
      </w:pPr>
      <w:r w:rsidRPr="00025171">
        <w:rPr>
          <w:rFonts w:ascii="Arial Narrow" w:eastAsia="Arial Unicode MS" w:hAnsi="Arial Narrow" w:cs="Arial"/>
          <w:color w:val="000000" w:themeColor="text1"/>
          <w:sz w:val="22"/>
          <w:szCs w:val="22"/>
          <w:bdr w:val="nil"/>
        </w:rPr>
        <w:t xml:space="preserve">The termination of this </w:t>
      </w:r>
      <w:r w:rsidR="00FF216F" w:rsidRPr="00FF216F">
        <w:rPr>
          <w:rFonts w:ascii="Arial Narrow" w:eastAsia="Arial Unicode MS" w:hAnsi="Arial Narrow" w:cs="Arial"/>
          <w:color w:val="000000" w:themeColor="text1"/>
          <w:sz w:val="22"/>
          <w:szCs w:val="22"/>
          <w:bdr w:val="nil"/>
        </w:rPr>
        <w:t>MOU</w:t>
      </w:r>
      <w:r w:rsidRPr="00025171">
        <w:rPr>
          <w:rFonts w:ascii="Arial Narrow" w:eastAsia="Arial Unicode MS" w:hAnsi="Arial Narrow" w:cs="Arial"/>
          <w:color w:val="000000" w:themeColor="text1"/>
          <w:sz w:val="22"/>
          <w:szCs w:val="22"/>
          <w:bdr w:val="nil"/>
        </w:rPr>
        <w:t xml:space="preserve"> under any circumstance shall in no way prejudice any rights or obligations of the Parties already due and accrued prior to the termination or expiration of the </w:t>
      </w:r>
      <w:r w:rsidR="00FF216F" w:rsidRPr="00FF216F">
        <w:rPr>
          <w:rFonts w:ascii="Arial Narrow" w:eastAsia="Arial Unicode MS" w:hAnsi="Arial Narrow" w:cs="Arial"/>
          <w:color w:val="000000" w:themeColor="text1"/>
          <w:sz w:val="22"/>
          <w:szCs w:val="22"/>
          <w:bdr w:val="nil"/>
        </w:rPr>
        <w:t>MOU</w:t>
      </w:r>
      <w:r w:rsidRPr="00025171">
        <w:rPr>
          <w:rFonts w:ascii="Arial Narrow" w:eastAsia="Arial Unicode MS" w:hAnsi="Arial Narrow" w:cs="Arial"/>
          <w:color w:val="000000" w:themeColor="text1"/>
          <w:sz w:val="22"/>
          <w:szCs w:val="22"/>
          <w:bdr w:val="nil"/>
        </w:rPr>
        <w:t>.</w:t>
      </w:r>
    </w:p>
    <w:p w14:paraId="2B180DA3" w14:textId="77777777" w:rsidR="00DC3887" w:rsidRPr="00025171" w:rsidRDefault="00DC3887" w:rsidP="00025171">
      <w:pPr>
        <w:pBdr>
          <w:top w:val="nil"/>
          <w:left w:val="nil"/>
          <w:bottom w:val="nil"/>
          <w:right w:val="nil"/>
          <w:between w:val="nil"/>
          <w:bar w:val="nil"/>
        </w:pBdr>
        <w:autoSpaceDE w:val="0"/>
        <w:autoSpaceDN w:val="0"/>
        <w:adjustRightInd w:val="0"/>
        <w:spacing w:after="100" w:afterAutospacing="1"/>
        <w:ind w:firstLine="720"/>
        <w:contextualSpacing/>
        <w:jc w:val="both"/>
        <w:rPr>
          <w:rFonts w:ascii="Arial Narrow" w:eastAsia="Arial Unicode MS" w:hAnsi="Arial Narrow" w:cs="Arial"/>
          <w:color w:val="000000" w:themeColor="text1"/>
          <w:sz w:val="22"/>
          <w:szCs w:val="22"/>
          <w:bdr w:val="nil"/>
        </w:rPr>
      </w:pPr>
    </w:p>
    <w:p w14:paraId="54CFE9B9" w14:textId="77777777" w:rsidR="00DC3887" w:rsidRPr="00025171" w:rsidRDefault="00DC3887" w:rsidP="00025171">
      <w:pPr>
        <w:pBdr>
          <w:top w:val="nil"/>
          <w:left w:val="nil"/>
          <w:bottom w:val="nil"/>
          <w:right w:val="nil"/>
          <w:between w:val="nil"/>
          <w:bar w:val="nil"/>
        </w:pBdr>
        <w:autoSpaceDE w:val="0"/>
        <w:autoSpaceDN w:val="0"/>
        <w:adjustRightInd w:val="0"/>
        <w:spacing w:after="100" w:afterAutospacing="1"/>
        <w:ind w:firstLine="720"/>
        <w:contextualSpacing/>
        <w:jc w:val="both"/>
        <w:rPr>
          <w:rFonts w:ascii="Arial Narrow" w:eastAsia="Arial Unicode MS" w:hAnsi="Arial Narrow" w:cs="Arial"/>
          <w:color w:val="000000" w:themeColor="text1"/>
          <w:sz w:val="22"/>
          <w:szCs w:val="22"/>
          <w:bdr w:val="nil"/>
        </w:rPr>
      </w:pPr>
    </w:p>
    <w:p w14:paraId="4746514C" w14:textId="77777777" w:rsidR="00DC3887" w:rsidRPr="00025171" w:rsidRDefault="00DC3887" w:rsidP="00025171">
      <w:pPr>
        <w:pBdr>
          <w:top w:val="nil"/>
          <w:left w:val="nil"/>
          <w:bottom w:val="nil"/>
          <w:right w:val="nil"/>
          <w:between w:val="nil"/>
          <w:bar w:val="nil"/>
        </w:pBdr>
        <w:autoSpaceDE w:val="0"/>
        <w:autoSpaceDN w:val="0"/>
        <w:adjustRightInd w:val="0"/>
        <w:spacing w:after="100" w:afterAutospacing="1"/>
        <w:ind w:firstLine="720"/>
        <w:contextualSpacing/>
        <w:jc w:val="both"/>
        <w:rPr>
          <w:rFonts w:ascii="Arial Narrow" w:eastAsia="Arial Unicode MS" w:hAnsi="Arial Narrow" w:cs="Arial"/>
          <w:color w:val="000000" w:themeColor="text1"/>
          <w:sz w:val="22"/>
          <w:szCs w:val="22"/>
          <w:bdr w:val="nil"/>
        </w:rPr>
      </w:pPr>
    </w:p>
    <w:p w14:paraId="0BFE6441" w14:textId="6418EBE8" w:rsidR="00240BF4" w:rsidRPr="00025171" w:rsidRDefault="00461CFD" w:rsidP="00025171">
      <w:pPr>
        <w:pBdr>
          <w:top w:val="nil"/>
          <w:left w:val="nil"/>
          <w:bottom w:val="nil"/>
          <w:right w:val="nil"/>
          <w:between w:val="nil"/>
          <w:bar w:val="nil"/>
        </w:pBdr>
        <w:autoSpaceDE w:val="0"/>
        <w:autoSpaceDN w:val="0"/>
        <w:adjustRightInd w:val="0"/>
        <w:spacing w:after="100" w:afterAutospacing="1"/>
        <w:contextualSpacing/>
        <w:jc w:val="both"/>
        <w:rPr>
          <w:rFonts w:ascii="Arial Narrow" w:eastAsia="Arial Unicode MS" w:hAnsi="Arial Narrow" w:cs="Arial"/>
          <w:color w:val="000000" w:themeColor="text1"/>
          <w:sz w:val="22"/>
          <w:szCs w:val="22"/>
          <w:bdr w:val="nil"/>
        </w:rPr>
      </w:pPr>
      <w:r w:rsidRPr="00025171">
        <w:rPr>
          <w:rFonts w:ascii="Arial Narrow" w:eastAsia="Arial Unicode MS" w:hAnsi="Arial Narrow" w:cs="Arial"/>
          <w:b/>
          <w:color w:val="000000" w:themeColor="text1"/>
          <w:sz w:val="22"/>
          <w:szCs w:val="22"/>
          <w:bdr w:val="nil"/>
        </w:rPr>
        <w:t>8.</w:t>
      </w:r>
      <w:r>
        <w:rPr>
          <w:rFonts w:ascii="Arial Narrow" w:eastAsia="Arial Unicode MS" w:hAnsi="Arial Narrow" w:cs="Arial"/>
          <w:color w:val="000000" w:themeColor="text1"/>
          <w:sz w:val="22"/>
          <w:szCs w:val="22"/>
          <w:bdr w:val="nil"/>
        </w:rPr>
        <w:tab/>
      </w:r>
      <w:r w:rsidR="00240BF4" w:rsidRPr="00025171">
        <w:rPr>
          <w:rFonts w:ascii="Arial Narrow" w:eastAsia="Arial Unicode MS" w:hAnsi="Arial Narrow" w:cs="Arial"/>
          <w:b/>
          <w:color w:val="000000" w:themeColor="text1"/>
          <w:sz w:val="22"/>
          <w:szCs w:val="22"/>
          <w:bdr w:val="nil"/>
        </w:rPr>
        <w:t>INDEPENDENCE OF PARTIES</w:t>
      </w:r>
    </w:p>
    <w:p w14:paraId="3958C311" w14:textId="77777777" w:rsidR="00240BF4" w:rsidRPr="00025171" w:rsidRDefault="00240BF4" w:rsidP="00025171">
      <w:pPr>
        <w:pBdr>
          <w:top w:val="nil"/>
          <w:left w:val="nil"/>
          <w:bottom w:val="nil"/>
          <w:right w:val="nil"/>
          <w:between w:val="nil"/>
          <w:bar w:val="nil"/>
        </w:pBdr>
        <w:autoSpaceDE w:val="0"/>
        <w:autoSpaceDN w:val="0"/>
        <w:adjustRightInd w:val="0"/>
        <w:spacing w:after="100" w:afterAutospacing="1"/>
        <w:ind w:left="720" w:firstLine="720"/>
        <w:contextualSpacing/>
        <w:jc w:val="both"/>
        <w:rPr>
          <w:rFonts w:ascii="Arial Narrow" w:eastAsia="Arial Unicode MS" w:hAnsi="Arial Narrow" w:cs="Arial"/>
          <w:color w:val="000000" w:themeColor="text1"/>
          <w:sz w:val="22"/>
          <w:szCs w:val="22"/>
          <w:bdr w:val="nil"/>
        </w:rPr>
      </w:pPr>
    </w:p>
    <w:p w14:paraId="1D403886" w14:textId="7BAC9752" w:rsidR="00240BF4" w:rsidRPr="00025171" w:rsidRDefault="00240BF4" w:rsidP="00025171">
      <w:pPr>
        <w:pBdr>
          <w:top w:val="nil"/>
          <w:left w:val="nil"/>
          <w:bottom w:val="nil"/>
          <w:right w:val="nil"/>
          <w:between w:val="nil"/>
          <w:bar w:val="nil"/>
        </w:pBdr>
        <w:autoSpaceDE w:val="0"/>
        <w:autoSpaceDN w:val="0"/>
        <w:adjustRightInd w:val="0"/>
        <w:spacing w:after="100" w:afterAutospacing="1"/>
        <w:ind w:left="720"/>
        <w:contextualSpacing/>
        <w:jc w:val="both"/>
        <w:rPr>
          <w:rFonts w:ascii="Arial Narrow" w:eastAsia="Arial Unicode MS" w:hAnsi="Arial Narrow" w:cs="Arial"/>
          <w:color w:val="000000" w:themeColor="text1"/>
          <w:sz w:val="22"/>
          <w:szCs w:val="22"/>
          <w:bdr w:val="nil"/>
        </w:rPr>
      </w:pPr>
      <w:r w:rsidRPr="00025171">
        <w:rPr>
          <w:rFonts w:ascii="Arial Narrow" w:eastAsia="Arial Unicode MS" w:hAnsi="Arial Narrow" w:cs="Arial"/>
          <w:color w:val="000000" w:themeColor="text1"/>
          <w:sz w:val="22"/>
          <w:szCs w:val="22"/>
          <w:bdr w:val="nil"/>
        </w:rPr>
        <w:t>Nothing in this MOU is intended to establish or authorize either Party to act as a partner, agent, legal representative, joint venture, franchisee, employee, or servant of the other for any purpose, without the authorization and consent of that other Party.  Neither Party shall make any contract, agreement, warranty, or representation on behalf of the other Party, or incur any debt or other obligation in the other Party's name, or act in any manner which has the effect of making that Party the apparent agent of the other.  Neither Party shall assume liability for, or be deemed liable as a result of any such action by the other Party.</w:t>
      </w:r>
    </w:p>
    <w:p w14:paraId="43C51BE2" w14:textId="77777777" w:rsidR="00240BF4" w:rsidRPr="00025171" w:rsidRDefault="00240BF4" w:rsidP="00025171">
      <w:pPr>
        <w:pBdr>
          <w:top w:val="nil"/>
          <w:left w:val="nil"/>
          <w:bottom w:val="nil"/>
          <w:right w:val="nil"/>
          <w:between w:val="nil"/>
          <w:bar w:val="nil"/>
        </w:pBdr>
        <w:autoSpaceDE w:val="0"/>
        <w:autoSpaceDN w:val="0"/>
        <w:adjustRightInd w:val="0"/>
        <w:spacing w:after="100" w:afterAutospacing="1"/>
        <w:ind w:left="720" w:firstLine="720"/>
        <w:contextualSpacing/>
        <w:jc w:val="both"/>
        <w:rPr>
          <w:rFonts w:ascii="Arial Narrow" w:eastAsia="Arial Unicode MS" w:hAnsi="Arial Narrow" w:cs="Arial"/>
          <w:color w:val="000000" w:themeColor="text1"/>
          <w:sz w:val="22"/>
          <w:szCs w:val="22"/>
          <w:bdr w:val="nil"/>
        </w:rPr>
      </w:pPr>
    </w:p>
    <w:p w14:paraId="4C82C083" w14:textId="2B1F0CC8" w:rsidR="00240BF4" w:rsidRPr="00025171" w:rsidRDefault="00461CFD" w:rsidP="00025171">
      <w:pPr>
        <w:pBdr>
          <w:top w:val="nil"/>
          <w:left w:val="nil"/>
          <w:bottom w:val="nil"/>
          <w:right w:val="nil"/>
          <w:between w:val="nil"/>
          <w:bar w:val="nil"/>
        </w:pBdr>
        <w:autoSpaceDE w:val="0"/>
        <w:autoSpaceDN w:val="0"/>
        <w:adjustRightInd w:val="0"/>
        <w:spacing w:after="100" w:afterAutospacing="1"/>
        <w:contextualSpacing/>
        <w:jc w:val="both"/>
        <w:rPr>
          <w:rFonts w:ascii="Arial Narrow" w:eastAsia="Arial Unicode MS" w:hAnsi="Arial Narrow" w:cs="Arial"/>
          <w:b/>
          <w:color w:val="000000" w:themeColor="text1"/>
          <w:sz w:val="22"/>
          <w:szCs w:val="22"/>
          <w:bdr w:val="nil"/>
        </w:rPr>
      </w:pPr>
      <w:r w:rsidRPr="00025171">
        <w:rPr>
          <w:rFonts w:ascii="Arial Narrow" w:eastAsia="Arial Unicode MS" w:hAnsi="Arial Narrow" w:cs="Arial"/>
          <w:b/>
          <w:color w:val="000000" w:themeColor="text1"/>
          <w:sz w:val="22"/>
          <w:szCs w:val="22"/>
          <w:bdr w:val="nil"/>
        </w:rPr>
        <w:t>9.</w:t>
      </w:r>
      <w:r w:rsidRPr="00025171">
        <w:rPr>
          <w:rFonts w:ascii="Arial Narrow" w:eastAsia="Arial Unicode MS" w:hAnsi="Arial Narrow" w:cs="Arial"/>
          <w:b/>
          <w:color w:val="000000" w:themeColor="text1"/>
          <w:sz w:val="22"/>
          <w:szCs w:val="22"/>
          <w:bdr w:val="nil"/>
        </w:rPr>
        <w:tab/>
      </w:r>
      <w:r w:rsidR="00240BF4" w:rsidRPr="00025171">
        <w:rPr>
          <w:rFonts w:ascii="Arial Narrow" w:eastAsia="Arial Unicode MS" w:hAnsi="Arial Narrow" w:cs="Arial"/>
          <w:b/>
          <w:color w:val="000000" w:themeColor="text1"/>
          <w:sz w:val="22"/>
          <w:szCs w:val="22"/>
          <w:bdr w:val="nil"/>
        </w:rPr>
        <w:t>CONFIDENTIALITY</w:t>
      </w:r>
    </w:p>
    <w:p w14:paraId="4F2040D3" w14:textId="77777777" w:rsidR="00240BF4" w:rsidRPr="00025171" w:rsidRDefault="00240BF4" w:rsidP="00025171">
      <w:pPr>
        <w:pBdr>
          <w:top w:val="nil"/>
          <w:left w:val="nil"/>
          <w:bottom w:val="nil"/>
          <w:right w:val="nil"/>
          <w:between w:val="nil"/>
          <w:bar w:val="nil"/>
        </w:pBdr>
        <w:autoSpaceDE w:val="0"/>
        <w:autoSpaceDN w:val="0"/>
        <w:adjustRightInd w:val="0"/>
        <w:spacing w:after="100" w:afterAutospacing="1"/>
        <w:ind w:left="720" w:firstLine="720"/>
        <w:contextualSpacing/>
        <w:jc w:val="both"/>
        <w:rPr>
          <w:rFonts w:ascii="Arial Narrow" w:eastAsia="Arial Unicode MS" w:hAnsi="Arial Narrow" w:cs="Arial"/>
          <w:color w:val="000000" w:themeColor="text1"/>
          <w:sz w:val="22"/>
          <w:szCs w:val="22"/>
          <w:bdr w:val="nil"/>
        </w:rPr>
      </w:pPr>
    </w:p>
    <w:p w14:paraId="2363B353" w14:textId="7C196228" w:rsidR="00240BF4" w:rsidRPr="00025171" w:rsidRDefault="00240BF4" w:rsidP="00025171">
      <w:pPr>
        <w:pBdr>
          <w:top w:val="nil"/>
          <w:left w:val="nil"/>
          <w:bottom w:val="nil"/>
          <w:right w:val="nil"/>
          <w:between w:val="nil"/>
          <w:bar w:val="nil"/>
        </w:pBdr>
        <w:autoSpaceDE w:val="0"/>
        <w:autoSpaceDN w:val="0"/>
        <w:adjustRightInd w:val="0"/>
        <w:spacing w:after="100" w:afterAutospacing="1"/>
        <w:ind w:left="720"/>
        <w:contextualSpacing/>
        <w:jc w:val="both"/>
        <w:rPr>
          <w:rFonts w:ascii="Arial Narrow" w:eastAsia="Arial Unicode MS" w:hAnsi="Arial Narrow" w:cs="Arial"/>
          <w:color w:val="000000" w:themeColor="text1"/>
          <w:sz w:val="22"/>
          <w:szCs w:val="22"/>
          <w:bdr w:val="nil"/>
        </w:rPr>
      </w:pPr>
      <w:r w:rsidRPr="00025171">
        <w:rPr>
          <w:rFonts w:ascii="Arial Narrow" w:eastAsia="Arial Unicode MS" w:hAnsi="Arial Narrow" w:cs="Arial"/>
          <w:color w:val="000000" w:themeColor="text1"/>
          <w:sz w:val="22"/>
          <w:szCs w:val="22"/>
          <w:bdr w:val="nil"/>
        </w:rPr>
        <w:t xml:space="preserve">The Parties acknowledge that all materials and information provided by a Party (Disclosing Party) to the other Party (Receiving Party) or which will come into the Receiving Party’s possession or knowledge in the course of this </w:t>
      </w:r>
      <w:r w:rsidR="00B35FDA" w:rsidRPr="00025171">
        <w:rPr>
          <w:rFonts w:ascii="Arial Narrow" w:eastAsia="Arial Unicode MS" w:hAnsi="Arial Narrow" w:cs="Arial"/>
          <w:color w:val="000000" w:themeColor="text1"/>
          <w:sz w:val="22"/>
          <w:szCs w:val="22"/>
          <w:bdr w:val="nil"/>
        </w:rPr>
        <w:t>MOU</w:t>
      </w:r>
      <w:r w:rsidRPr="00025171">
        <w:rPr>
          <w:rFonts w:ascii="Arial Narrow" w:eastAsia="Arial Unicode MS" w:hAnsi="Arial Narrow" w:cs="Arial"/>
          <w:color w:val="000000" w:themeColor="text1"/>
          <w:sz w:val="22"/>
          <w:szCs w:val="22"/>
          <w:bdr w:val="nil"/>
        </w:rPr>
        <w:t xml:space="preserve">, shall be considered the Disclosing Party’s confidential information. “Confidential information”, for the purposes of this </w:t>
      </w:r>
      <w:r w:rsidR="00B35FDA" w:rsidRPr="00025171">
        <w:rPr>
          <w:rFonts w:ascii="Arial Narrow" w:eastAsia="Arial Unicode MS" w:hAnsi="Arial Narrow" w:cs="Arial"/>
          <w:color w:val="000000" w:themeColor="text1"/>
          <w:sz w:val="22"/>
          <w:szCs w:val="22"/>
          <w:bdr w:val="nil"/>
        </w:rPr>
        <w:t>MOU</w:t>
      </w:r>
      <w:r w:rsidRPr="00025171">
        <w:rPr>
          <w:rFonts w:ascii="Arial Narrow" w:eastAsia="Arial Unicode MS" w:hAnsi="Arial Narrow" w:cs="Arial"/>
          <w:color w:val="000000" w:themeColor="text1"/>
          <w:sz w:val="22"/>
          <w:szCs w:val="22"/>
          <w:bdr w:val="nil"/>
        </w:rPr>
        <w:t>, means all information, written or oral, disclosed directly or indirectly by the Disclosing Party or by any of its affiliates or Representatives, to the Receiving Party or any of its employees, affiliates, agents or Representatives, through any means of communication.</w:t>
      </w:r>
    </w:p>
    <w:p w14:paraId="42E3345E" w14:textId="77777777" w:rsidR="00240BF4" w:rsidRPr="00025171" w:rsidRDefault="00240BF4" w:rsidP="00025171">
      <w:pPr>
        <w:pBdr>
          <w:top w:val="nil"/>
          <w:left w:val="nil"/>
          <w:bottom w:val="nil"/>
          <w:right w:val="nil"/>
          <w:between w:val="nil"/>
          <w:bar w:val="nil"/>
        </w:pBdr>
        <w:autoSpaceDE w:val="0"/>
        <w:autoSpaceDN w:val="0"/>
        <w:adjustRightInd w:val="0"/>
        <w:spacing w:after="100" w:afterAutospacing="1"/>
        <w:ind w:left="720" w:firstLine="720"/>
        <w:contextualSpacing/>
        <w:jc w:val="both"/>
        <w:rPr>
          <w:rFonts w:ascii="Arial Narrow" w:eastAsia="Arial Unicode MS" w:hAnsi="Arial Narrow" w:cs="Arial"/>
          <w:color w:val="000000" w:themeColor="text1"/>
          <w:sz w:val="22"/>
          <w:szCs w:val="22"/>
          <w:bdr w:val="nil"/>
        </w:rPr>
      </w:pPr>
    </w:p>
    <w:p w14:paraId="215CE35A" w14:textId="715B621A" w:rsidR="00240BF4" w:rsidRPr="00025171" w:rsidRDefault="00240BF4" w:rsidP="00025171">
      <w:pPr>
        <w:pBdr>
          <w:top w:val="nil"/>
          <w:left w:val="nil"/>
          <w:bottom w:val="nil"/>
          <w:right w:val="nil"/>
          <w:between w:val="nil"/>
          <w:bar w:val="nil"/>
        </w:pBdr>
        <w:autoSpaceDE w:val="0"/>
        <w:autoSpaceDN w:val="0"/>
        <w:adjustRightInd w:val="0"/>
        <w:spacing w:after="100" w:afterAutospacing="1"/>
        <w:ind w:left="720"/>
        <w:contextualSpacing/>
        <w:jc w:val="both"/>
        <w:rPr>
          <w:rFonts w:ascii="Arial Narrow" w:eastAsia="Arial Unicode MS" w:hAnsi="Arial Narrow" w:cs="Arial"/>
          <w:color w:val="000000" w:themeColor="text1"/>
          <w:sz w:val="22"/>
          <w:szCs w:val="22"/>
          <w:bdr w:val="nil"/>
        </w:rPr>
      </w:pPr>
      <w:r w:rsidRPr="00025171">
        <w:rPr>
          <w:rFonts w:ascii="Arial Narrow" w:eastAsia="Arial Unicode MS" w:hAnsi="Arial Narrow" w:cs="Arial"/>
          <w:color w:val="000000" w:themeColor="text1"/>
          <w:sz w:val="22"/>
          <w:szCs w:val="22"/>
          <w:bdr w:val="nil"/>
        </w:rPr>
        <w:t xml:space="preserve">The Receiving Party acknowledges that the Confidential Information provided to it by the Disclosing Party is the sole property of the Disclosing Party, and agrees that unauthorised disclosure of such information to, or use by third parties, either during or after the term of this </w:t>
      </w:r>
      <w:r w:rsidR="00B35FDA" w:rsidRPr="00025171">
        <w:rPr>
          <w:rFonts w:ascii="Arial Narrow" w:eastAsia="Arial Unicode MS" w:hAnsi="Arial Narrow" w:cs="Arial"/>
          <w:color w:val="000000" w:themeColor="text1"/>
          <w:sz w:val="22"/>
          <w:szCs w:val="22"/>
          <w:bdr w:val="nil"/>
        </w:rPr>
        <w:t>MOU</w:t>
      </w:r>
      <w:r w:rsidRPr="00025171">
        <w:rPr>
          <w:rFonts w:ascii="Arial Narrow" w:eastAsia="Arial Unicode MS" w:hAnsi="Arial Narrow" w:cs="Arial"/>
          <w:color w:val="000000" w:themeColor="text1"/>
          <w:sz w:val="22"/>
          <w:szCs w:val="22"/>
          <w:bdr w:val="nil"/>
        </w:rPr>
        <w:t xml:space="preserve">, will cause irreparable damage to the Disclosing Party. The Receiving Party also agrees to use its best efforts to hold the Confidential Information in the strictest confidence, and not to make use of it, except for the performance of its obligations under this </w:t>
      </w:r>
      <w:r w:rsidR="00B35FDA" w:rsidRPr="00025171">
        <w:rPr>
          <w:rFonts w:ascii="Arial Narrow" w:eastAsia="Arial Unicode MS" w:hAnsi="Arial Narrow" w:cs="Arial"/>
          <w:color w:val="000000" w:themeColor="text1"/>
          <w:sz w:val="22"/>
          <w:szCs w:val="22"/>
          <w:bdr w:val="nil"/>
        </w:rPr>
        <w:t>MOU</w:t>
      </w:r>
      <w:r w:rsidRPr="00025171">
        <w:rPr>
          <w:rFonts w:ascii="Arial Narrow" w:eastAsia="Arial Unicode MS" w:hAnsi="Arial Narrow" w:cs="Arial"/>
          <w:color w:val="000000" w:themeColor="text1"/>
          <w:sz w:val="22"/>
          <w:szCs w:val="22"/>
          <w:bdr w:val="nil"/>
        </w:rPr>
        <w:t>.</w:t>
      </w:r>
    </w:p>
    <w:p w14:paraId="038AA813" w14:textId="77777777" w:rsidR="00240BF4" w:rsidRPr="00025171" w:rsidRDefault="00240BF4" w:rsidP="00025171">
      <w:pPr>
        <w:pBdr>
          <w:top w:val="nil"/>
          <w:left w:val="nil"/>
          <w:bottom w:val="nil"/>
          <w:right w:val="nil"/>
          <w:between w:val="nil"/>
          <w:bar w:val="nil"/>
        </w:pBdr>
        <w:autoSpaceDE w:val="0"/>
        <w:autoSpaceDN w:val="0"/>
        <w:adjustRightInd w:val="0"/>
        <w:spacing w:after="100" w:afterAutospacing="1"/>
        <w:ind w:left="720" w:firstLine="720"/>
        <w:contextualSpacing/>
        <w:jc w:val="both"/>
        <w:rPr>
          <w:rFonts w:ascii="Arial Narrow" w:eastAsia="Arial Unicode MS" w:hAnsi="Arial Narrow" w:cs="Arial"/>
          <w:color w:val="000000" w:themeColor="text1"/>
          <w:sz w:val="22"/>
          <w:szCs w:val="22"/>
          <w:bdr w:val="nil"/>
        </w:rPr>
      </w:pPr>
    </w:p>
    <w:p w14:paraId="795E931A" w14:textId="7BBC0ABC" w:rsidR="00240BF4" w:rsidRPr="00025171" w:rsidRDefault="00240BF4" w:rsidP="00025171">
      <w:pPr>
        <w:pBdr>
          <w:top w:val="nil"/>
          <w:left w:val="nil"/>
          <w:bottom w:val="nil"/>
          <w:right w:val="nil"/>
          <w:between w:val="nil"/>
          <w:bar w:val="nil"/>
        </w:pBdr>
        <w:autoSpaceDE w:val="0"/>
        <w:autoSpaceDN w:val="0"/>
        <w:adjustRightInd w:val="0"/>
        <w:spacing w:after="100" w:afterAutospacing="1"/>
        <w:ind w:left="2160"/>
        <w:contextualSpacing/>
        <w:jc w:val="both"/>
        <w:rPr>
          <w:rFonts w:ascii="Arial Narrow" w:eastAsia="Arial Unicode MS" w:hAnsi="Arial Narrow" w:cs="Arial"/>
          <w:color w:val="000000" w:themeColor="text1"/>
          <w:sz w:val="22"/>
          <w:szCs w:val="22"/>
          <w:bdr w:val="nil"/>
        </w:rPr>
      </w:pPr>
      <w:r w:rsidRPr="00025171">
        <w:rPr>
          <w:rFonts w:ascii="Arial Narrow" w:eastAsia="Arial Unicode MS" w:hAnsi="Arial Narrow" w:cs="Arial"/>
          <w:color w:val="000000" w:themeColor="text1"/>
          <w:sz w:val="22"/>
          <w:szCs w:val="22"/>
          <w:bdr w:val="nil"/>
        </w:rPr>
        <w:lastRenderedPageBreak/>
        <w:t xml:space="preserve">The Receiving Party’s undertakings and obligations under this Clause shall not apply to </w:t>
      </w:r>
      <w:r w:rsidR="00422599">
        <w:rPr>
          <w:rFonts w:ascii="Arial Narrow" w:eastAsia="Arial Unicode MS" w:hAnsi="Arial Narrow" w:cs="Arial"/>
          <w:color w:val="000000" w:themeColor="text1"/>
          <w:sz w:val="22"/>
          <w:szCs w:val="22"/>
          <w:bdr w:val="nil"/>
        </w:rPr>
        <w:t xml:space="preserve"> </w:t>
      </w:r>
      <w:r w:rsidRPr="00025171">
        <w:rPr>
          <w:rFonts w:ascii="Arial Narrow" w:eastAsia="Arial Unicode MS" w:hAnsi="Arial Narrow" w:cs="Arial"/>
          <w:color w:val="000000" w:themeColor="text1"/>
          <w:sz w:val="22"/>
          <w:szCs w:val="22"/>
          <w:bdr w:val="nil"/>
        </w:rPr>
        <w:t xml:space="preserve">any Confidential Information which: </w:t>
      </w:r>
    </w:p>
    <w:p w14:paraId="3B54A1F8" w14:textId="51180FE0" w:rsidR="00240BF4" w:rsidRDefault="00240BF4" w:rsidP="00025171">
      <w:pPr>
        <w:pBdr>
          <w:top w:val="nil"/>
          <w:left w:val="nil"/>
          <w:bottom w:val="nil"/>
          <w:right w:val="nil"/>
          <w:between w:val="nil"/>
          <w:bar w:val="nil"/>
        </w:pBdr>
        <w:autoSpaceDE w:val="0"/>
        <w:autoSpaceDN w:val="0"/>
        <w:adjustRightInd w:val="0"/>
        <w:spacing w:after="100" w:afterAutospacing="1"/>
        <w:ind w:left="2160"/>
        <w:contextualSpacing/>
        <w:jc w:val="both"/>
        <w:rPr>
          <w:rFonts w:ascii="Arial Narrow" w:eastAsia="Arial Unicode MS" w:hAnsi="Arial Narrow" w:cs="Arial"/>
          <w:color w:val="000000" w:themeColor="text1"/>
          <w:sz w:val="22"/>
          <w:szCs w:val="22"/>
          <w:bdr w:val="nil"/>
        </w:rPr>
      </w:pPr>
      <w:r w:rsidRPr="00025171">
        <w:rPr>
          <w:rFonts w:ascii="Arial Narrow" w:eastAsia="Arial Unicode MS" w:hAnsi="Arial Narrow" w:cs="Arial"/>
          <w:color w:val="000000" w:themeColor="text1"/>
          <w:sz w:val="22"/>
          <w:szCs w:val="22"/>
          <w:bdr w:val="nil"/>
        </w:rPr>
        <w:t>Is or becomes generally known to the public through no action on the part of the Receiving Party.</w:t>
      </w:r>
    </w:p>
    <w:p w14:paraId="3C16B59A" w14:textId="77777777" w:rsidR="00422599" w:rsidRPr="00025171" w:rsidRDefault="00422599" w:rsidP="00025171">
      <w:pPr>
        <w:pBdr>
          <w:top w:val="nil"/>
          <w:left w:val="nil"/>
          <w:bottom w:val="nil"/>
          <w:right w:val="nil"/>
          <w:between w:val="nil"/>
          <w:bar w:val="nil"/>
        </w:pBdr>
        <w:autoSpaceDE w:val="0"/>
        <w:autoSpaceDN w:val="0"/>
        <w:adjustRightInd w:val="0"/>
        <w:spacing w:after="100" w:afterAutospacing="1"/>
        <w:ind w:left="2160"/>
        <w:contextualSpacing/>
        <w:jc w:val="both"/>
        <w:rPr>
          <w:rFonts w:ascii="Arial Narrow" w:eastAsia="Arial Unicode MS" w:hAnsi="Arial Narrow" w:cs="Arial"/>
          <w:color w:val="000000" w:themeColor="text1"/>
          <w:sz w:val="22"/>
          <w:szCs w:val="22"/>
          <w:bdr w:val="nil"/>
        </w:rPr>
      </w:pPr>
    </w:p>
    <w:p w14:paraId="38D675EB" w14:textId="72AA9B9E" w:rsidR="00240BF4" w:rsidRPr="00025171" w:rsidRDefault="00240BF4" w:rsidP="00025171">
      <w:pPr>
        <w:pBdr>
          <w:top w:val="nil"/>
          <w:left w:val="nil"/>
          <w:bottom w:val="nil"/>
          <w:right w:val="nil"/>
          <w:between w:val="nil"/>
          <w:bar w:val="nil"/>
        </w:pBdr>
        <w:autoSpaceDE w:val="0"/>
        <w:autoSpaceDN w:val="0"/>
        <w:adjustRightInd w:val="0"/>
        <w:spacing w:after="100" w:afterAutospacing="1"/>
        <w:ind w:left="720" w:firstLine="720"/>
        <w:contextualSpacing/>
        <w:jc w:val="both"/>
        <w:rPr>
          <w:rFonts w:ascii="Arial Narrow" w:eastAsia="Arial Unicode MS" w:hAnsi="Arial Narrow" w:cs="Arial"/>
          <w:color w:val="000000" w:themeColor="text1"/>
          <w:sz w:val="22"/>
          <w:szCs w:val="22"/>
          <w:bdr w:val="nil"/>
        </w:rPr>
      </w:pPr>
      <w:r w:rsidRPr="00025171">
        <w:rPr>
          <w:rFonts w:ascii="Arial Narrow" w:eastAsia="Arial Unicode MS" w:hAnsi="Arial Narrow" w:cs="Arial"/>
          <w:color w:val="000000" w:themeColor="text1"/>
          <w:sz w:val="22"/>
          <w:szCs w:val="22"/>
          <w:bdr w:val="nil"/>
        </w:rPr>
        <w:tab/>
        <w:t xml:space="preserve">Is generally disclosed to third parties by the Disclosing Party without restriction on such   </w:t>
      </w:r>
    </w:p>
    <w:p w14:paraId="16769583" w14:textId="77777777" w:rsidR="00240BF4" w:rsidRPr="00025171" w:rsidRDefault="00240BF4" w:rsidP="00025171">
      <w:pPr>
        <w:pBdr>
          <w:top w:val="nil"/>
          <w:left w:val="nil"/>
          <w:bottom w:val="nil"/>
          <w:right w:val="nil"/>
          <w:between w:val="nil"/>
          <w:bar w:val="nil"/>
        </w:pBdr>
        <w:autoSpaceDE w:val="0"/>
        <w:autoSpaceDN w:val="0"/>
        <w:adjustRightInd w:val="0"/>
        <w:spacing w:after="100" w:afterAutospacing="1"/>
        <w:ind w:left="720" w:firstLine="720"/>
        <w:contextualSpacing/>
        <w:jc w:val="both"/>
        <w:rPr>
          <w:rFonts w:ascii="Arial Narrow" w:eastAsia="Arial Unicode MS" w:hAnsi="Arial Narrow" w:cs="Arial"/>
          <w:color w:val="000000" w:themeColor="text1"/>
          <w:sz w:val="22"/>
          <w:szCs w:val="22"/>
          <w:bdr w:val="nil"/>
        </w:rPr>
      </w:pPr>
      <w:r w:rsidRPr="00025171">
        <w:rPr>
          <w:rFonts w:ascii="Arial Narrow" w:eastAsia="Arial Unicode MS" w:hAnsi="Arial Narrow" w:cs="Arial"/>
          <w:color w:val="000000" w:themeColor="text1"/>
          <w:sz w:val="22"/>
          <w:szCs w:val="22"/>
          <w:bdr w:val="nil"/>
        </w:rPr>
        <w:t xml:space="preserve">        </w:t>
      </w:r>
      <w:r w:rsidRPr="00025171">
        <w:rPr>
          <w:rFonts w:ascii="Arial Narrow" w:eastAsia="Arial Unicode MS" w:hAnsi="Arial Narrow" w:cs="Arial"/>
          <w:color w:val="000000" w:themeColor="text1"/>
          <w:sz w:val="22"/>
          <w:szCs w:val="22"/>
          <w:bdr w:val="nil"/>
        </w:rPr>
        <w:tab/>
        <w:t>third parties.</w:t>
      </w:r>
    </w:p>
    <w:p w14:paraId="7E4368F0" w14:textId="1620ECDE" w:rsidR="00422599" w:rsidRDefault="00240BF4" w:rsidP="00025171">
      <w:pPr>
        <w:pBdr>
          <w:top w:val="nil"/>
          <w:left w:val="nil"/>
          <w:bottom w:val="nil"/>
          <w:right w:val="nil"/>
          <w:between w:val="nil"/>
          <w:bar w:val="nil"/>
        </w:pBdr>
        <w:autoSpaceDE w:val="0"/>
        <w:autoSpaceDN w:val="0"/>
        <w:adjustRightInd w:val="0"/>
        <w:spacing w:after="100" w:afterAutospacing="1"/>
        <w:ind w:left="720" w:firstLine="720"/>
        <w:contextualSpacing/>
        <w:jc w:val="both"/>
        <w:rPr>
          <w:rFonts w:ascii="Arial Narrow" w:eastAsia="Arial Unicode MS" w:hAnsi="Arial Narrow" w:cs="Arial"/>
          <w:color w:val="000000" w:themeColor="text1"/>
          <w:sz w:val="22"/>
          <w:szCs w:val="22"/>
          <w:bdr w:val="nil"/>
        </w:rPr>
      </w:pPr>
      <w:r w:rsidRPr="00025171">
        <w:rPr>
          <w:rFonts w:ascii="Arial Narrow" w:eastAsia="Arial Unicode MS" w:hAnsi="Arial Narrow" w:cs="Arial"/>
          <w:color w:val="000000" w:themeColor="text1"/>
          <w:sz w:val="22"/>
          <w:szCs w:val="22"/>
          <w:bdr w:val="nil"/>
        </w:rPr>
        <w:tab/>
      </w:r>
    </w:p>
    <w:p w14:paraId="5E526D99" w14:textId="7B1DAA2F" w:rsidR="00240BF4" w:rsidRPr="00025171" w:rsidRDefault="00240BF4" w:rsidP="00025171">
      <w:pPr>
        <w:pBdr>
          <w:top w:val="nil"/>
          <w:left w:val="nil"/>
          <w:bottom w:val="nil"/>
          <w:right w:val="nil"/>
          <w:between w:val="nil"/>
          <w:bar w:val="nil"/>
        </w:pBdr>
        <w:autoSpaceDE w:val="0"/>
        <w:autoSpaceDN w:val="0"/>
        <w:adjustRightInd w:val="0"/>
        <w:spacing w:after="100" w:afterAutospacing="1"/>
        <w:ind w:left="1440" w:firstLine="720"/>
        <w:contextualSpacing/>
        <w:jc w:val="both"/>
        <w:rPr>
          <w:rFonts w:ascii="Arial Narrow" w:eastAsia="Arial Unicode MS" w:hAnsi="Arial Narrow" w:cs="Arial"/>
          <w:color w:val="000000" w:themeColor="text1"/>
          <w:sz w:val="22"/>
          <w:szCs w:val="22"/>
          <w:bdr w:val="nil"/>
        </w:rPr>
      </w:pPr>
      <w:r w:rsidRPr="00025171">
        <w:rPr>
          <w:rFonts w:ascii="Arial Narrow" w:eastAsia="Arial Unicode MS" w:hAnsi="Arial Narrow" w:cs="Arial"/>
          <w:color w:val="000000" w:themeColor="text1"/>
          <w:sz w:val="22"/>
          <w:szCs w:val="22"/>
          <w:bdr w:val="nil"/>
        </w:rPr>
        <w:t>Is approved for release by the written authorization of the Disclosing Party; or</w:t>
      </w:r>
    </w:p>
    <w:p w14:paraId="276339D6" w14:textId="77777777" w:rsidR="00422599" w:rsidRDefault="00422599" w:rsidP="00025171">
      <w:pPr>
        <w:pBdr>
          <w:top w:val="nil"/>
          <w:left w:val="nil"/>
          <w:bottom w:val="nil"/>
          <w:right w:val="nil"/>
          <w:between w:val="nil"/>
          <w:bar w:val="nil"/>
        </w:pBdr>
        <w:autoSpaceDE w:val="0"/>
        <w:autoSpaceDN w:val="0"/>
        <w:adjustRightInd w:val="0"/>
        <w:spacing w:after="100" w:afterAutospacing="1"/>
        <w:ind w:left="2160"/>
        <w:contextualSpacing/>
        <w:jc w:val="both"/>
        <w:rPr>
          <w:rFonts w:ascii="Arial Narrow" w:eastAsia="Arial Unicode MS" w:hAnsi="Arial Narrow" w:cs="Arial"/>
          <w:color w:val="000000" w:themeColor="text1"/>
          <w:sz w:val="22"/>
          <w:szCs w:val="22"/>
          <w:bdr w:val="nil"/>
        </w:rPr>
      </w:pPr>
    </w:p>
    <w:p w14:paraId="44C878E1" w14:textId="5A802323" w:rsidR="00240BF4" w:rsidRPr="00025171" w:rsidRDefault="00240BF4" w:rsidP="00025171">
      <w:pPr>
        <w:pBdr>
          <w:top w:val="nil"/>
          <w:left w:val="nil"/>
          <w:bottom w:val="nil"/>
          <w:right w:val="nil"/>
          <w:between w:val="nil"/>
          <w:bar w:val="nil"/>
        </w:pBdr>
        <w:autoSpaceDE w:val="0"/>
        <w:autoSpaceDN w:val="0"/>
        <w:adjustRightInd w:val="0"/>
        <w:spacing w:after="100" w:afterAutospacing="1"/>
        <w:ind w:left="2160"/>
        <w:contextualSpacing/>
        <w:jc w:val="both"/>
        <w:rPr>
          <w:rFonts w:ascii="Arial Narrow" w:eastAsia="Arial Unicode MS" w:hAnsi="Arial Narrow" w:cs="Arial"/>
          <w:color w:val="000000" w:themeColor="text1"/>
          <w:sz w:val="22"/>
          <w:szCs w:val="22"/>
          <w:bdr w:val="nil"/>
        </w:rPr>
      </w:pPr>
      <w:r w:rsidRPr="00025171">
        <w:rPr>
          <w:rFonts w:ascii="Arial Narrow" w:eastAsia="Arial Unicode MS" w:hAnsi="Arial Narrow" w:cs="Arial"/>
          <w:color w:val="000000" w:themeColor="text1"/>
          <w:sz w:val="22"/>
          <w:szCs w:val="22"/>
          <w:bdr w:val="nil"/>
        </w:rPr>
        <w:t xml:space="preserve">Is required to be disclosed by virtue of an order of a court of </w:t>
      </w:r>
      <w:r w:rsidR="00B35FDA" w:rsidRPr="00025171">
        <w:rPr>
          <w:rFonts w:ascii="Arial Narrow" w:eastAsia="Arial Unicode MS" w:hAnsi="Arial Narrow" w:cs="Arial"/>
          <w:color w:val="000000" w:themeColor="text1"/>
          <w:sz w:val="22"/>
          <w:szCs w:val="22"/>
          <w:bdr w:val="nil"/>
        </w:rPr>
        <w:t xml:space="preserve">competent jurisdiction, or </w:t>
      </w:r>
      <w:r w:rsidR="00422599">
        <w:rPr>
          <w:rFonts w:ascii="Arial Narrow" w:eastAsia="Arial Unicode MS" w:hAnsi="Arial Narrow" w:cs="Arial"/>
          <w:color w:val="000000" w:themeColor="text1"/>
          <w:sz w:val="22"/>
          <w:szCs w:val="22"/>
          <w:bdr w:val="nil"/>
        </w:rPr>
        <w:br/>
      </w:r>
      <w:r w:rsidR="00B35FDA" w:rsidRPr="00025171">
        <w:rPr>
          <w:rFonts w:ascii="Arial Narrow" w:eastAsia="Arial Unicode MS" w:hAnsi="Arial Narrow" w:cs="Arial"/>
          <w:color w:val="000000" w:themeColor="text1"/>
          <w:sz w:val="22"/>
          <w:szCs w:val="22"/>
          <w:bdr w:val="nil"/>
        </w:rPr>
        <w:t xml:space="preserve">a </w:t>
      </w:r>
      <w:r w:rsidRPr="00025171">
        <w:rPr>
          <w:rFonts w:ascii="Arial Narrow" w:eastAsia="Arial Unicode MS" w:hAnsi="Arial Narrow" w:cs="Arial"/>
          <w:color w:val="000000" w:themeColor="text1"/>
          <w:sz w:val="22"/>
          <w:szCs w:val="22"/>
          <w:bdr w:val="nil"/>
        </w:rPr>
        <w:t>regulatory requirement, or by virtue of the provisi</w:t>
      </w:r>
      <w:r w:rsidR="00B35FDA" w:rsidRPr="00025171">
        <w:rPr>
          <w:rFonts w:ascii="Arial Narrow" w:eastAsia="Arial Unicode MS" w:hAnsi="Arial Narrow" w:cs="Arial"/>
          <w:color w:val="000000" w:themeColor="text1"/>
          <w:sz w:val="22"/>
          <w:szCs w:val="22"/>
          <w:bdr w:val="nil"/>
        </w:rPr>
        <w:t xml:space="preserve">on of any written law in force, PROVIDED </w:t>
      </w:r>
      <w:r w:rsidRPr="00025171">
        <w:rPr>
          <w:rFonts w:ascii="Arial Narrow" w:eastAsia="Arial Unicode MS" w:hAnsi="Arial Narrow" w:cs="Arial"/>
          <w:color w:val="000000" w:themeColor="text1"/>
          <w:sz w:val="22"/>
          <w:szCs w:val="22"/>
          <w:bdr w:val="nil"/>
        </w:rPr>
        <w:t>THAT the Receiving Party shall give the Disclosing Party at least ten (10) days’ notice before disclosing the information.</w:t>
      </w:r>
    </w:p>
    <w:p w14:paraId="24AE8AA1" w14:textId="77777777" w:rsidR="00422599" w:rsidRDefault="00422599" w:rsidP="00025171">
      <w:pPr>
        <w:pBdr>
          <w:top w:val="nil"/>
          <w:left w:val="nil"/>
          <w:bottom w:val="nil"/>
          <w:right w:val="nil"/>
          <w:between w:val="nil"/>
          <w:bar w:val="nil"/>
        </w:pBdr>
        <w:autoSpaceDE w:val="0"/>
        <w:autoSpaceDN w:val="0"/>
        <w:adjustRightInd w:val="0"/>
        <w:spacing w:after="100" w:afterAutospacing="1"/>
        <w:ind w:left="2160"/>
        <w:contextualSpacing/>
        <w:jc w:val="both"/>
        <w:rPr>
          <w:rFonts w:ascii="Arial Narrow" w:eastAsia="Arial Unicode MS" w:hAnsi="Arial Narrow" w:cs="Arial"/>
          <w:color w:val="000000" w:themeColor="text1"/>
          <w:sz w:val="22"/>
          <w:szCs w:val="22"/>
          <w:bdr w:val="nil"/>
        </w:rPr>
      </w:pPr>
    </w:p>
    <w:p w14:paraId="707A8E73" w14:textId="3FAC686F" w:rsidR="00240BF4" w:rsidRPr="00025171" w:rsidRDefault="00240BF4" w:rsidP="00025171">
      <w:pPr>
        <w:pBdr>
          <w:top w:val="nil"/>
          <w:left w:val="nil"/>
          <w:bottom w:val="nil"/>
          <w:right w:val="nil"/>
          <w:between w:val="nil"/>
          <w:bar w:val="nil"/>
        </w:pBdr>
        <w:autoSpaceDE w:val="0"/>
        <w:autoSpaceDN w:val="0"/>
        <w:adjustRightInd w:val="0"/>
        <w:spacing w:after="100" w:afterAutospacing="1"/>
        <w:ind w:left="2160"/>
        <w:contextualSpacing/>
        <w:jc w:val="both"/>
        <w:rPr>
          <w:rFonts w:ascii="Arial Narrow" w:eastAsia="Arial Unicode MS" w:hAnsi="Arial Narrow" w:cs="Arial"/>
          <w:color w:val="000000" w:themeColor="text1"/>
          <w:sz w:val="22"/>
          <w:szCs w:val="22"/>
          <w:bdr w:val="nil"/>
        </w:rPr>
      </w:pPr>
      <w:r w:rsidRPr="00025171">
        <w:rPr>
          <w:rFonts w:ascii="Arial Narrow" w:eastAsia="Arial Unicode MS" w:hAnsi="Arial Narrow" w:cs="Arial"/>
          <w:color w:val="000000" w:themeColor="text1"/>
          <w:sz w:val="22"/>
          <w:szCs w:val="22"/>
          <w:bdr w:val="nil"/>
        </w:rPr>
        <w:t xml:space="preserve">Upon the termination of this </w:t>
      </w:r>
      <w:r w:rsidR="00B35FDA" w:rsidRPr="00025171">
        <w:rPr>
          <w:rFonts w:ascii="Arial Narrow" w:eastAsia="Arial Unicode MS" w:hAnsi="Arial Narrow" w:cs="Arial"/>
          <w:color w:val="000000" w:themeColor="text1"/>
          <w:sz w:val="22"/>
          <w:szCs w:val="22"/>
          <w:bdr w:val="nil"/>
        </w:rPr>
        <w:t>MOU</w:t>
      </w:r>
      <w:r w:rsidRPr="00025171">
        <w:rPr>
          <w:rFonts w:ascii="Arial Narrow" w:eastAsia="Arial Unicode MS" w:hAnsi="Arial Narrow" w:cs="Arial"/>
          <w:color w:val="000000" w:themeColor="text1"/>
          <w:sz w:val="22"/>
          <w:szCs w:val="22"/>
          <w:bdr w:val="nil"/>
        </w:rPr>
        <w:t xml:space="preserve"> or at any other time upon request by the Disclosing </w:t>
      </w:r>
      <w:r w:rsidR="00422599">
        <w:rPr>
          <w:rFonts w:ascii="Arial Narrow" w:eastAsia="Arial Unicode MS" w:hAnsi="Arial Narrow" w:cs="Arial"/>
          <w:color w:val="000000" w:themeColor="text1"/>
          <w:sz w:val="22"/>
          <w:szCs w:val="22"/>
          <w:bdr w:val="nil"/>
        </w:rPr>
        <w:t xml:space="preserve"> </w:t>
      </w:r>
      <w:r w:rsidR="00422599">
        <w:rPr>
          <w:rFonts w:ascii="Arial Narrow" w:eastAsia="Arial Unicode MS" w:hAnsi="Arial Narrow" w:cs="Arial"/>
          <w:color w:val="000000" w:themeColor="text1"/>
          <w:sz w:val="22"/>
          <w:szCs w:val="22"/>
          <w:bdr w:val="nil"/>
        </w:rPr>
        <w:br/>
      </w:r>
      <w:r w:rsidRPr="00025171">
        <w:rPr>
          <w:rFonts w:ascii="Arial Narrow" w:eastAsia="Arial Unicode MS" w:hAnsi="Arial Narrow" w:cs="Arial"/>
          <w:color w:val="000000" w:themeColor="text1"/>
          <w:sz w:val="22"/>
          <w:szCs w:val="22"/>
          <w:bdr w:val="nil"/>
        </w:rPr>
        <w:t xml:space="preserve">Party, </w:t>
      </w:r>
      <w:r w:rsidR="00422599">
        <w:rPr>
          <w:rFonts w:ascii="Arial Narrow" w:eastAsia="Arial Unicode MS" w:hAnsi="Arial Narrow" w:cs="Arial"/>
          <w:color w:val="000000" w:themeColor="text1"/>
          <w:sz w:val="22"/>
          <w:szCs w:val="22"/>
          <w:bdr w:val="nil"/>
        </w:rPr>
        <w:t>t</w:t>
      </w:r>
      <w:r w:rsidRPr="00025171">
        <w:rPr>
          <w:rFonts w:ascii="Arial Narrow" w:eastAsia="Arial Unicode MS" w:hAnsi="Arial Narrow" w:cs="Arial"/>
          <w:color w:val="000000" w:themeColor="text1"/>
          <w:sz w:val="22"/>
          <w:szCs w:val="22"/>
          <w:bdr w:val="nil"/>
        </w:rPr>
        <w:t>he Receiving Party shall promptly deliver to the Disclosing Party all such Disclosing Party’s confidential information in the possession or under the control of the Receiving Party.</w:t>
      </w:r>
    </w:p>
    <w:p w14:paraId="57090BB1" w14:textId="77777777" w:rsidR="00422599" w:rsidRDefault="00422599" w:rsidP="00025171">
      <w:pPr>
        <w:pBdr>
          <w:top w:val="nil"/>
          <w:left w:val="nil"/>
          <w:bottom w:val="nil"/>
          <w:right w:val="nil"/>
          <w:between w:val="nil"/>
          <w:bar w:val="nil"/>
        </w:pBdr>
        <w:autoSpaceDE w:val="0"/>
        <w:autoSpaceDN w:val="0"/>
        <w:adjustRightInd w:val="0"/>
        <w:spacing w:after="100" w:afterAutospacing="1"/>
        <w:ind w:left="2160"/>
        <w:contextualSpacing/>
        <w:jc w:val="both"/>
        <w:rPr>
          <w:rFonts w:ascii="Arial Narrow" w:eastAsia="Arial Unicode MS" w:hAnsi="Arial Narrow" w:cs="Arial"/>
          <w:color w:val="000000" w:themeColor="text1"/>
          <w:sz w:val="22"/>
          <w:szCs w:val="22"/>
          <w:bdr w:val="nil"/>
        </w:rPr>
      </w:pPr>
    </w:p>
    <w:p w14:paraId="28B7C77E" w14:textId="36BAB3EE" w:rsidR="00240BF4" w:rsidRPr="00025171" w:rsidRDefault="00240BF4" w:rsidP="00025171">
      <w:pPr>
        <w:pBdr>
          <w:top w:val="nil"/>
          <w:left w:val="nil"/>
          <w:bottom w:val="nil"/>
          <w:right w:val="nil"/>
          <w:between w:val="nil"/>
          <w:bar w:val="nil"/>
        </w:pBdr>
        <w:autoSpaceDE w:val="0"/>
        <w:autoSpaceDN w:val="0"/>
        <w:adjustRightInd w:val="0"/>
        <w:spacing w:after="100" w:afterAutospacing="1"/>
        <w:ind w:left="2160"/>
        <w:contextualSpacing/>
        <w:jc w:val="both"/>
        <w:rPr>
          <w:rFonts w:ascii="Arial Narrow" w:eastAsia="Arial Unicode MS" w:hAnsi="Arial Narrow" w:cs="Arial"/>
          <w:color w:val="000000" w:themeColor="text1"/>
          <w:sz w:val="22"/>
          <w:szCs w:val="22"/>
          <w:bdr w:val="nil"/>
        </w:rPr>
      </w:pPr>
      <w:r w:rsidRPr="00025171">
        <w:rPr>
          <w:rFonts w:ascii="Arial Narrow" w:eastAsia="Arial Unicode MS" w:hAnsi="Arial Narrow" w:cs="Arial"/>
          <w:color w:val="000000" w:themeColor="text1"/>
          <w:sz w:val="22"/>
          <w:szCs w:val="22"/>
          <w:bdr w:val="nil"/>
        </w:rPr>
        <w:t>Both parties shall comply with all applicable confidentiality undertakings agreed upon and refrain from any action that may be prejudicial to or adversely</w:t>
      </w:r>
      <w:r w:rsidR="00B35FDA" w:rsidRPr="00025171">
        <w:rPr>
          <w:rFonts w:ascii="Arial Narrow" w:eastAsia="Arial Unicode MS" w:hAnsi="Arial Narrow" w:cs="Arial"/>
          <w:color w:val="000000" w:themeColor="text1"/>
          <w:sz w:val="22"/>
          <w:szCs w:val="22"/>
          <w:bdr w:val="nil"/>
        </w:rPr>
        <w:t xml:space="preserve"> affect CWG, the FDC</w:t>
      </w:r>
      <w:r w:rsidRPr="00025171">
        <w:rPr>
          <w:rFonts w:ascii="Arial Narrow" w:eastAsia="Arial Unicode MS" w:hAnsi="Arial Narrow" w:cs="Arial"/>
          <w:color w:val="000000" w:themeColor="text1"/>
          <w:sz w:val="22"/>
          <w:szCs w:val="22"/>
          <w:bdr w:val="nil"/>
        </w:rPr>
        <w:t xml:space="preserve"> and/or their standing, reputation or goodwill.</w:t>
      </w:r>
    </w:p>
    <w:p w14:paraId="2D6CEE0A" w14:textId="77777777" w:rsidR="00240BF4" w:rsidRPr="00025171" w:rsidRDefault="00240BF4" w:rsidP="00025171">
      <w:pPr>
        <w:pBdr>
          <w:top w:val="nil"/>
          <w:left w:val="nil"/>
          <w:bottom w:val="nil"/>
          <w:right w:val="nil"/>
          <w:between w:val="nil"/>
          <w:bar w:val="nil"/>
        </w:pBdr>
        <w:autoSpaceDE w:val="0"/>
        <w:autoSpaceDN w:val="0"/>
        <w:adjustRightInd w:val="0"/>
        <w:spacing w:after="100" w:afterAutospacing="1"/>
        <w:ind w:left="720" w:firstLine="720"/>
        <w:contextualSpacing/>
        <w:jc w:val="both"/>
        <w:rPr>
          <w:rFonts w:ascii="Arial Narrow" w:eastAsia="Arial Unicode MS" w:hAnsi="Arial Narrow" w:cs="Arial"/>
          <w:color w:val="000000" w:themeColor="text1"/>
          <w:sz w:val="22"/>
          <w:szCs w:val="22"/>
          <w:bdr w:val="nil"/>
        </w:rPr>
      </w:pPr>
    </w:p>
    <w:p w14:paraId="46F4B120" w14:textId="77777777" w:rsidR="00240BF4" w:rsidRPr="00025171" w:rsidRDefault="00240BF4" w:rsidP="00025171">
      <w:pPr>
        <w:pBdr>
          <w:top w:val="nil"/>
          <w:left w:val="nil"/>
          <w:bottom w:val="nil"/>
          <w:right w:val="nil"/>
          <w:between w:val="nil"/>
          <w:bar w:val="nil"/>
        </w:pBdr>
        <w:autoSpaceDE w:val="0"/>
        <w:autoSpaceDN w:val="0"/>
        <w:adjustRightInd w:val="0"/>
        <w:spacing w:after="100" w:afterAutospacing="1"/>
        <w:ind w:left="720" w:firstLine="720"/>
        <w:contextualSpacing/>
        <w:jc w:val="both"/>
        <w:rPr>
          <w:rFonts w:ascii="Arial Narrow" w:eastAsia="Arial Unicode MS" w:hAnsi="Arial Narrow" w:cs="Arial"/>
          <w:b/>
          <w:color w:val="000000" w:themeColor="text1"/>
          <w:sz w:val="22"/>
          <w:szCs w:val="22"/>
          <w:bdr w:val="nil"/>
        </w:rPr>
      </w:pPr>
    </w:p>
    <w:p w14:paraId="7C194228" w14:textId="071FC7EA" w:rsidR="00240BF4" w:rsidRPr="00025171" w:rsidRDefault="00422599" w:rsidP="00025171">
      <w:pPr>
        <w:pBdr>
          <w:top w:val="nil"/>
          <w:left w:val="nil"/>
          <w:bottom w:val="nil"/>
          <w:right w:val="nil"/>
          <w:between w:val="nil"/>
          <w:bar w:val="nil"/>
        </w:pBdr>
        <w:autoSpaceDE w:val="0"/>
        <w:autoSpaceDN w:val="0"/>
        <w:adjustRightInd w:val="0"/>
        <w:spacing w:after="100" w:afterAutospacing="1"/>
        <w:ind w:firstLine="720"/>
        <w:contextualSpacing/>
        <w:jc w:val="both"/>
        <w:rPr>
          <w:rFonts w:ascii="Arial Narrow" w:eastAsia="Arial Unicode MS" w:hAnsi="Arial Narrow" w:cs="Arial"/>
          <w:b/>
          <w:color w:val="000000" w:themeColor="text1"/>
          <w:sz w:val="22"/>
          <w:szCs w:val="22"/>
          <w:bdr w:val="nil"/>
        </w:rPr>
      </w:pPr>
      <w:r w:rsidRPr="00025171">
        <w:rPr>
          <w:rFonts w:ascii="Arial Narrow" w:eastAsia="Arial Unicode MS" w:hAnsi="Arial Narrow" w:cs="Arial"/>
          <w:b/>
          <w:color w:val="000000" w:themeColor="text1"/>
          <w:sz w:val="22"/>
          <w:szCs w:val="22"/>
          <w:bdr w:val="nil"/>
        </w:rPr>
        <w:t>10.</w:t>
      </w:r>
      <w:r w:rsidRPr="00025171">
        <w:rPr>
          <w:rFonts w:ascii="Arial Narrow" w:eastAsia="Arial Unicode MS" w:hAnsi="Arial Narrow" w:cs="Arial"/>
          <w:b/>
          <w:color w:val="000000" w:themeColor="text1"/>
          <w:sz w:val="22"/>
          <w:szCs w:val="22"/>
          <w:bdr w:val="nil"/>
        </w:rPr>
        <w:tab/>
      </w:r>
      <w:r w:rsidR="00240BF4" w:rsidRPr="00025171">
        <w:rPr>
          <w:rFonts w:ascii="Arial Narrow" w:eastAsia="Arial Unicode MS" w:hAnsi="Arial Narrow" w:cs="Arial"/>
          <w:b/>
          <w:color w:val="000000" w:themeColor="text1"/>
          <w:sz w:val="22"/>
          <w:szCs w:val="22"/>
          <w:bdr w:val="nil"/>
        </w:rPr>
        <w:t>INTELLECTUAL PROPERTY RIGHTS</w:t>
      </w:r>
    </w:p>
    <w:p w14:paraId="700BEED7" w14:textId="77777777" w:rsidR="00240BF4" w:rsidRPr="00025171" w:rsidRDefault="00240BF4" w:rsidP="00025171">
      <w:pPr>
        <w:pBdr>
          <w:top w:val="nil"/>
          <w:left w:val="nil"/>
          <w:bottom w:val="nil"/>
          <w:right w:val="nil"/>
          <w:between w:val="nil"/>
          <w:bar w:val="nil"/>
        </w:pBdr>
        <w:autoSpaceDE w:val="0"/>
        <w:autoSpaceDN w:val="0"/>
        <w:adjustRightInd w:val="0"/>
        <w:spacing w:after="100" w:afterAutospacing="1"/>
        <w:ind w:left="720" w:firstLine="720"/>
        <w:contextualSpacing/>
        <w:jc w:val="both"/>
        <w:rPr>
          <w:rFonts w:ascii="Arial Narrow" w:eastAsia="Arial Unicode MS" w:hAnsi="Arial Narrow" w:cs="Arial"/>
          <w:color w:val="000000" w:themeColor="text1"/>
          <w:sz w:val="22"/>
          <w:szCs w:val="22"/>
          <w:bdr w:val="nil"/>
        </w:rPr>
      </w:pPr>
    </w:p>
    <w:p w14:paraId="14D6A71E" w14:textId="30A0FE09" w:rsidR="00240BF4" w:rsidRPr="00025171" w:rsidRDefault="00240BF4" w:rsidP="00025171">
      <w:pPr>
        <w:pBdr>
          <w:top w:val="nil"/>
          <w:left w:val="nil"/>
          <w:bottom w:val="nil"/>
          <w:right w:val="nil"/>
          <w:between w:val="nil"/>
          <w:bar w:val="nil"/>
        </w:pBdr>
        <w:autoSpaceDE w:val="0"/>
        <w:autoSpaceDN w:val="0"/>
        <w:adjustRightInd w:val="0"/>
        <w:spacing w:after="100" w:afterAutospacing="1"/>
        <w:ind w:left="1440"/>
        <w:contextualSpacing/>
        <w:jc w:val="both"/>
        <w:rPr>
          <w:rFonts w:ascii="Arial Narrow" w:eastAsia="Arial Unicode MS" w:hAnsi="Arial Narrow" w:cs="Arial"/>
          <w:color w:val="000000" w:themeColor="text1"/>
          <w:sz w:val="22"/>
          <w:szCs w:val="22"/>
          <w:bdr w:val="nil"/>
        </w:rPr>
      </w:pPr>
      <w:r w:rsidRPr="00025171">
        <w:rPr>
          <w:rFonts w:ascii="Arial Narrow" w:eastAsia="Arial Unicode MS" w:hAnsi="Arial Narrow" w:cs="Arial"/>
          <w:color w:val="000000" w:themeColor="text1"/>
          <w:sz w:val="22"/>
          <w:szCs w:val="22"/>
          <w:bdr w:val="nil"/>
        </w:rPr>
        <w:t xml:space="preserve">Save as expressly stated herein, this </w:t>
      </w:r>
      <w:r w:rsidR="00B35FDA" w:rsidRPr="00025171">
        <w:rPr>
          <w:rFonts w:ascii="Arial Narrow" w:eastAsia="Arial Unicode MS" w:hAnsi="Arial Narrow" w:cs="Arial"/>
          <w:color w:val="000000" w:themeColor="text1"/>
          <w:sz w:val="22"/>
          <w:szCs w:val="22"/>
          <w:bdr w:val="nil"/>
        </w:rPr>
        <w:t xml:space="preserve">MOU </w:t>
      </w:r>
      <w:r w:rsidRPr="00025171">
        <w:rPr>
          <w:rFonts w:ascii="Arial Narrow" w:eastAsia="Arial Unicode MS" w:hAnsi="Arial Narrow" w:cs="Arial"/>
          <w:color w:val="000000" w:themeColor="text1"/>
          <w:sz w:val="22"/>
          <w:szCs w:val="22"/>
          <w:bdr w:val="nil"/>
        </w:rPr>
        <w:t>does not in any way constitute a grant of license to any Party, with respect to the rights of the other Party regarding any inventions, software, marks, technical drawings, charts, source code, operation manual, ideas, techniques, concepts, methodologies and technical know-how (hereinafter collectively referred to as “intellectual Property”) developed and/or created by that Party. Each Party shall retain its own intellectual property rights.</w:t>
      </w:r>
    </w:p>
    <w:p w14:paraId="09D5EADD" w14:textId="77777777" w:rsidR="00240BF4" w:rsidRPr="00025171" w:rsidRDefault="00240BF4" w:rsidP="00025171">
      <w:pPr>
        <w:pBdr>
          <w:top w:val="nil"/>
          <w:left w:val="nil"/>
          <w:bottom w:val="nil"/>
          <w:right w:val="nil"/>
          <w:between w:val="nil"/>
          <w:bar w:val="nil"/>
        </w:pBdr>
        <w:autoSpaceDE w:val="0"/>
        <w:autoSpaceDN w:val="0"/>
        <w:adjustRightInd w:val="0"/>
        <w:spacing w:after="100" w:afterAutospacing="1"/>
        <w:ind w:left="720" w:firstLine="720"/>
        <w:contextualSpacing/>
        <w:jc w:val="both"/>
        <w:rPr>
          <w:rFonts w:ascii="Arial Narrow" w:eastAsia="Arial Unicode MS" w:hAnsi="Arial Narrow" w:cs="Arial"/>
          <w:color w:val="000000" w:themeColor="text1"/>
          <w:sz w:val="22"/>
          <w:szCs w:val="22"/>
          <w:bdr w:val="nil"/>
        </w:rPr>
      </w:pPr>
    </w:p>
    <w:p w14:paraId="0751B192" w14:textId="2B3E7CB5" w:rsidR="00240BF4" w:rsidRPr="00025171" w:rsidRDefault="00422599" w:rsidP="00025171">
      <w:pPr>
        <w:pBdr>
          <w:top w:val="nil"/>
          <w:left w:val="nil"/>
          <w:bottom w:val="nil"/>
          <w:right w:val="nil"/>
          <w:between w:val="nil"/>
          <w:bar w:val="nil"/>
        </w:pBdr>
        <w:autoSpaceDE w:val="0"/>
        <w:autoSpaceDN w:val="0"/>
        <w:adjustRightInd w:val="0"/>
        <w:spacing w:after="100" w:afterAutospacing="1"/>
        <w:ind w:left="720"/>
        <w:contextualSpacing/>
        <w:jc w:val="both"/>
        <w:rPr>
          <w:rFonts w:ascii="Arial Narrow" w:eastAsia="Arial Unicode MS" w:hAnsi="Arial Narrow" w:cs="Arial"/>
          <w:b/>
          <w:color w:val="000000" w:themeColor="text1"/>
          <w:sz w:val="22"/>
          <w:szCs w:val="22"/>
          <w:bdr w:val="nil"/>
        </w:rPr>
      </w:pPr>
      <w:r w:rsidRPr="00025171">
        <w:rPr>
          <w:rFonts w:ascii="Arial Narrow" w:eastAsia="Arial Unicode MS" w:hAnsi="Arial Narrow" w:cs="Arial"/>
          <w:b/>
          <w:color w:val="000000" w:themeColor="text1"/>
          <w:sz w:val="22"/>
          <w:szCs w:val="22"/>
          <w:bdr w:val="nil"/>
        </w:rPr>
        <w:t>11.</w:t>
      </w:r>
      <w:r w:rsidRPr="00025171">
        <w:rPr>
          <w:rFonts w:ascii="Arial Narrow" w:eastAsia="Arial Unicode MS" w:hAnsi="Arial Narrow" w:cs="Arial"/>
          <w:b/>
          <w:color w:val="000000" w:themeColor="text1"/>
          <w:sz w:val="22"/>
          <w:szCs w:val="22"/>
          <w:bdr w:val="nil"/>
        </w:rPr>
        <w:tab/>
      </w:r>
      <w:r w:rsidR="00240BF4" w:rsidRPr="00025171">
        <w:rPr>
          <w:rFonts w:ascii="Arial Narrow" w:eastAsia="Arial Unicode MS" w:hAnsi="Arial Narrow" w:cs="Arial"/>
          <w:b/>
          <w:color w:val="000000" w:themeColor="text1"/>
          <w:sz w:val="22"/>
          <w:szCs w:val="22"/>
          <w:bdr w:val="nil"/>
        </w:rPr>
        <w:t>UTMOST GOOD FAITH</w:t>
      </w:r>
    </w:p>
    <w:p w14:paraId="6415F30C" w14:textId="77777777" w:rsidR="00240BF4" w:rsidRPr="00025171" w:rsidRDefault="00240BF4" w:rsidP="00025171">
      <w:pPr>
        <w:pBdr>
          <w:top w:val="nil"/>
          <w:left w:val="nil"/>
          <w:bottom w:val="nil"/>
          <w:right w:val="nil"/>
          <w:between w:val="nil"/>
          <w:bar w:val="nil"/>
        </w:pBdr>
        <w:autoSpaceDE w:val="0"/>
        <w:autoSpaceDN w:val="0"/>
        <w:adjustRightInd w:val="0"/>
        <w:spacing w:after="100" w:afterAutospacing="1"/>
        <w:ind w:left="720" w:firstLine="720"/>
        <w:contextualSpacing/>
        <w:jc w:val="both"/>
        <w:rPr>
          <w:rFonts w:ascii="Arial Narrow" w:eastAsia="Arial Unicode MS" w:hAnsi="Arial Narrow" w:cs="Arial"/>
          <w:color w:val="000000" w:themeColor="text1"/>
          <w:sz w:val="22"/>
          <w:szCs w:val="22"/>
          <w:bdr w:val="nil"/>
        </w:rPr>
      </w:pPr>
    </w:p>
    <w:p w14:paraId="3919F85D" w14:textId="20B7D445" w:rsidR="00240BF4" w:rsidRPr="00025171" w:rsidRDefault="00240BF4" w:rsidP="00025171">
      <w:pPr>
        <w:pBdr>
          <w:top w:val="nil"/>
          <w:left w:val="nil"/>
          <w:bottom w:val="nil"/>
          <w:right w:val="nil"/>
          <w:between w:val="nil"/>
          <w:bar w:val="nil"/>
        </w:pBdr>
        <w:autoSpaceDE w:val="0"/>
        <w:autoSpaceDN w:val="0"/>
        <w:adjustRightInd w:val="0"/>
        <w:spacing w:after="100" w:afterAutospacing="1"/>
        <w:ind w:left="1440"/>
        <w:contextualSpacing/>
        <w:jc w:val="both"/>
        <w:rPr>
          <w:rFonts w:ascii="Arial Narrow" w:eastAsia="Arial Unicode MS" w:hAnsi="Arial Narrow" w:cs="Arial"/>
          <w:color w:val="000000" w:themeColor="text1"/>
          <w:sz w:val="22"/>
          <w:szCs w:val="22"/>
          <w:bdr w:val="nil"/>
        </w:rPr>
      </w:pPr>
      <w:r w:rsidRPr="00025171">
        <w:rPr>
          <w:rFonts w:ascii="Arial Narrow" w:eastAsia="Arial Unicode MS" w:hAnsi="Arial Narrow" w:cs="Arial"/>
          <w:color w:val="000000" w:themeColor="text1"/>
          <w:sz w:val="22"/>
          <w:szCs w:val="22"/>
          <w:bdr w:val="nil"/>
        </w:rPr>
        <w:t>The Parties hereby undertake and agree to act in utmost good faith at all times in all their dealings with each other, and not to, in any manner whatsoever, circumvent or undermine the interest of the other Part</w:t>
      </w:r>
      <w:r w:rsidR="00886D5D" w:rsidRPr="00025171">
        <w:rPr>
          <w:rFonts w:ascii="Arial Narrow" w:eastAsia="Arial Unicode MS" w:hAnsi="Arial Narrow" w:cs="Arial"/>
          <w:color w:val="000000" w:themeColor="text1"/>
          <w:sz w:val="22"/>
          <w:szCs w:val="22"/>
          <w:bdr w:val="nil"/>
        </w:rPr>
        <w:t>y in connection with the terms of the MOU</w:t>
      </w:r>
      <w:r w:rsidRPr="00025171">
        <w:rPr>
          <w:rFonts w:ascii="Arial Narrow" w:eastAsia="Arial Unicode MS" w:hAnsi="Arial Narrow" w:cs="Arial"/>
          <w:color w:val="000000" w:themeColor="text1"/>
          <w:sz w:val="22"/>
          <w:szCs w:val="22"/>
          <w:bdr w:val="nil"/>
        </w:rPr>
        <w:t>, and the revenues accruable therefrom.</w:t>
      </w:r>
    </w:p>
    <w:p w14:paraId="3459DBEE" w14:textId="77777777" w:rsidR="00240BF4" w:rsidRPr="00025171" w:rsidRDefault="00240BF4" w:rsidP="00025171">
      <w:pPr>
        <w:pBdr>
          <w:top w:val="nil"/>
          <w:left w:val="nil"/>
          <w:bottom w:val="nil"/>
          <w:right w:val="nil"/>
          <w:between w:val="nil"/>
          <w:bar w:val="nil"/>
        </w:pBdr>
        <w:autoSpaceDE w:val="0"/>
        <w:autoSpaceDN w:val="0"/>
        <w:adjustRightInd w:val="0"/>
        <w:spacing w:after="100" w:afterAutospacing="1"/>
        <w:ind w:left="720" w:firstLine="720"/>
        <w:contextualSpacing/>
        <w:jc w:val="both"/>
        <w:rPr>
          <w:rFonts w:ascii="Arial Narrow" w:eastAsia="Arial Unicode MS" w:hAnsi="Arial Narrow" w:cs="Arial"/>
          <w:color w:val="000000" w:themeColor="text1"/>
          <w:sz w:val="22"/>
          <w:szCs w:val="22"/>
          <w:bdr w:val="nil"/>
        </w:rPr>
      </w:pPr>
    </w:p>
    <w:p w14:paraId="7657129F" w14:textId="66ABA554" w:rsidR="00240BF4" w:rsidRPr="00025171" w:rsidRDefault="00240BF4" w:rsidP="00025171">
      <w:pPr>
        <w:pBdr>
          <w:top w:val="nil"/>
          <w:left w:val="nil"/>
          <w:bottom w:val="nil"/>
          <w:right w:val="nil"/>
          <w:between w:val="nil"/>
          <w:bar w:val="nil"/>
        </w:pBdr>
        <w:autoSpaceDE w:val="0"/>
        <w:autoSpaceDN w:val="0"/>
        <w:adjustRightInd w:val="0"/>
        <w:spacing w:after="100" w:afterAutospacing="1"/>
        <w:ind w:left="1440"/>
        <w:contextualSpacing/>
        <w:jc w:val="both"/>
        <w:rPr>
          <w:rFonts w:ascii="Arial Narrow" w:eastAsia="Arial Unicode MS" w:hAnsi="Arial Narrow" w:cs="Arial"/>
          <w:color w:val="000000" w:themeColor="text1"/>
          <w:sz w:val="22"/>
          <w:szCs w:val="22"/>
          <w:bdr w:val="nil"/>
        </w:rPr>
      </w:pPr>
      <w:r w:rsidRPr="00025171">
        <w:rPr>
          <w:rFonts w:ascii="Arial Narrow" w:eastAsia="Arial Unicode MS" w:hAnsi="Arial Narrow" w:cs="Arial"/>
          <w:color w:val="000000" w:themeColor="text1"/>
          <w:sz w:val="22"/>
          <w:szCs w:val="22"/>
          <w:bdr w:val="nil"/>
        </w:rPr>
        <w:t>It is further agreed and understood that each Party operates its own distinct business and carries out its own mandates and duties, whether statutory or otherwise, and will from time to time inform each other of any conflict which it believes might arise between its own business, mandate, or functions and the Project.</w:t>
      </w:r>
    </w:p>
    <w:p w14:paraId="057263D0" w14:textId="77777777" w:rsidR="00240BF4" w:rsidRPr="00025171" w:rsidRDefault="00240BF4" w:rsidP="00025171">
      <w:pPr>
        <w:pBdr>
          <w:top w:val="nil"/>
          <w:left w:val="nil"/>
          <w:bottom w:val="nil"/>
          <w:right w:val="nil"/>
          <w:between w:val="nil"/>
          <w:bar w:val="nil"/>
        </w:pBdr>
        <w:autoSpaceDE w:val="0"/>
        <w:autoSpaceDN w:val="0"/>
        <w:adjustRightInd w:val="0"/>
        <w:spacing w:after="100" w:afterAutospacing="1"/>
        <w:ind w:left="720" w:firstLine="720"/>
        <w:contextualSpacing/>
        <w:jc w:val="both"/>
        <w:rPr>
          <w:rFonts w:ascii="Arial Narrow" w:eastAsia="Arial Unicode MS" w:hAnsi="Arial Narrow" w:cs="Arial"/>
          <w:color w:val="000000" w:themeColor="text1"/>
          <w:sz w:val="22"/>
          <w:szCs w:val="22"/>
          <w:bdr w:val="nil"/>
        </w:rPr>
      </w:pPr>
    </w:p>
    <w:p w14:paraId="106BD465" w14:textId="45FD0E41" w:rsidR="00240BF4" w:rsidRPr="00025171" w:rsidRDefault="00240BF4" w:rsidP="00025171">
      <w:pPr>
        <w:pBdr>
          <w:top w:val="nil"/>
          <w:left w:val="nil"/>
          <w:bottom w:val="nil"/>
          <w:right w:val="nil"/>
          <w:between w:val="nil"/>
          <w:bar w:val="nil"/>
        </w:pBdr>
        <w:autoSpaceDE w:val="0"/>
        <w:autoSpaceDN w:val="0"/>
        <w:adjustRightInd w:val="0"/>
        <w:spacing w:after="100" w:afterAutospacing="1"/>
        <w:ind w:left="1440"/>
        <w:contextualSpacing/>
        <w:jc w:val="both"/>
        <w:rPr>
          <w:rFonts w:ascii="Arial Narrow" w:eastAsia="Arial Unicode MS" w:hAnsi="Arial Narrow" w:cs="Arial"/>
          <w:color w:val="000000" w:themeColor="text1"/>
          <w:sz w:val="22"/>
          <w:szCs w:val="22"/>
          <w:bdr w:val="nil"/>
        </w:rPr>
      </w:pPr>
      <w:r w:rsidRPr="00025171">
        <w:rPr>
          <w:rFonts w:ascii="Arial Narrow" w:eastAsia="Arial Unicode MS" w:hAnsi="Arial Narrow" w:cs="Arial"/>
          <w:color w:val="000000" w:themeColor="text1"/>
          <w:sz w:val="22"/>
          <w:szCs w:val="22"/>
          <w:bdr w:val="nil"/>
        </w:rPr>
        <w:t xml:space="preserve">Nothing in this </w:t>
      </w:r>
      <w:r w:rsidR="00FF216F" w:rsidRPr="00FF216F">
        <w:rPr>
          <w:rFonts w:ascii="Arial Narrow" w:eastAsia="Arial Unicode MS" w:hAnsi="Arial Narrow" w:cs="Arial"/>
          <w:color w:val="000000" w:themeColor="text1"/>
          <w:sz w:val="22"/>
          <w:szCs w:val="22"/>
          <w:bdr w:val="nil"/>
        </w:rPr>
        <w:t>MOU</w:t>
      </w:r>
      <w:r w:rsidRPr="00025171">
        <w:rPr>
          <w:rFonts w:ascii="Arial Narrow" w:eastAsia="Arial Unicode MS" w:hAnsi="Arial Narrow" w:cs="Arial"/>
          <w:color w:val="000000" w:themeColor="text1"/>
          <w:sz w:val="22"/>
          <w:szCs w:val="22"/>
          <w:bdr w:val="nil"/>
        </w:rPr>
        <w:t xml:space="preserve"> shall be understood or construed as limiting or preventing CWG from </w:t>
      </w:r>
      <w:r w:rsidR="00422599">
        <w:rPr>
          <w:rFonts w:ascii="Arial Narrow" w:eastAsia="Arial Unicode MS" w:hAnsi="Arial Narrow" w:cs="Arial"/>
          <w:color w:val="000000" w:themeColor="text1"/>
          <w:sz w:val="22"/>
          <w:szCs w:val="22"/>
          <w:bdr w:val="nil"/>
        </w:rPr>
        <w:br/>
      </w:r>
      <w:r w:rsidRPr="00025171">
        <w:rPr>
          <w:rFonts w:ascii="Arial Narrow" w:eastAsia="Arial Unicode MS" w:hAnsi="Arial Narrow" w:cs="Arial"/>
          <w:color w:val="000000" w:themeColor="text1"/>
          <w:sz w:val="22"/>
          <w:szCs w:val="22"/>
          <w:bdr w:val="nil"/>
        </w:rPr>
        <w:t xml:space="preserve">entering into similar arrangement(s) as per this </w:t>
      </w:r>
      <w:r w:rsidR="00FF216F" w:rsidRPr="00FF216F">
        <w:rPr>
          <w:rFonts w:ascii="Arial Narrow" w:eastAsia="Arial Unicode MS" w:hAnsi="Arial Narrow" w:cs="Arial"/>
          <w:color w:val="000000" w:themeColor="text1"/>
          <w:sz w:val="22"/>
          <w:szCs w:val="22"/>
          <w:bdr w:val="nil"/>
        </w:rPr>
        <w:t>MOU</w:t>
      </w:r>
      <w:r w:rsidRPr="00025171">
        <w:rPr>
          <w:rFonts w:ascii="Arial Narrow" w:eastAsia="Arial Unicode MS" w:hAnsi="Arial Narrow" w:cs="Arial"/>
          <w:color w:val="000000" w:themeColor="text1"/>
          <w:sz w:val="22"/>
          <w:szCs w:val="22"/>
          <w:bdr w:val="nil"/>
        </w:rPr>
        <w:t>, with any third party for the purpose of implementing a similar Project as contemplated herein.</w:t>
      </w:r>
    </w:p>
    <w:p w14:paraId="13BFD227" w14:textId="77777777" w:rsidR="00240BF4" w:rsidRPr="00025171" w:rsidRDefault="00240BF4" w:rsidP="00025171">
      <w:pPr>
        <w:pBdr>
          <w:top w:val="nil"/>
          <w:left w:val="nil"/>
          <w:bottom w:val="nil"/>
          <w:right w:val="nil"/>
          <w:between w:val="nil"/>
          <w:bar w:val="nil"/>
        </w:pBdr>
        <w:autoSpaceDE w:val="0"/>
        <w:autoSpaceDN w:val="0"/>
        <w:adjustRightInd w:val="0"/>
        <w:spacing w:after="100" w:afterAutospacing="1"/>
        <w:ind w:left="720" w:firstLine="720"/>
        <w:contextualSpacing/>
        <w:jc w:val="both"/>
        <w:rPr>
          <w:rFonts w:ascii="Arial Narrow" w:eastAsia="Arial Unicode MS" w:hAnsi="Arial Narrow" w:cs="Arial"/>
          <w:color w:val="000000" w:themeColor="text1"/>
          <w:sz w:val="22"/>
          <w:szCs w:val="22"/>
          <w:bdr w:val="nil"/>
        </w:rPr>
      </w:pPr>
    </w:p>
    <w:p w14:paraId="40EDE322" w14:textId="77777777" w:rsidR="00240BF4" w:rsidRPr="00025171" w:rsidRDefault="00240BF4" w:rsidP="00025171">
      <w:pPr>
        <w:pBdr>
          <w:top w:val="nil"/>
          <w:left w:val="nil"/>
          <w:bottom w:val="nil"/>
          <w:right w:val="nil"/>
          <w:between w:val="nil"/>
          <w:bar w:val="nil"/>
        </w:pBdr>
        <w:autoSpaceDE w:val="0"/>
        <w:autoSpaceDN w:val="0"/>
        <w:adjustRightInd w:val="0"/>
        <w:spacing w:after="100" w:afterAutospacing="1"/>
        <w:ind w:left="720" w:firstLine="720"/>
        <w:contextualSpacing/>
        <w:jc w:val="both"/>
        <w:rPr>
          <w:rFonts w:ascii="Arial Narrow" w:eastAsia="Arial Unicode MS" w:hAnsi="Arial Narrow" w:cs="Arial"/>
          <w:color w:val="000000" w:themeColor="text1"/>
          <w:sz w:val="22"/>
          <w:szCs w:val="22"/>
          <w:bdr w:val="nil"/>
        </w:rPr>
      </w:pPr>
    </w:p>
    <w:p w14:paraId="7BDD4872" w14:textId="6D0E33C6" w:rsidR="00C638C6" w:rsidRPr="00025171" w:rsidRDefault="00422599" w:rsidP="00025171">
      <w:pPr>
        <w:spacing w:after="100" w:afterAutospacing="1"/>
        <w:rPr>
          <w:rFonts w:ascii="Arial Narrow" w:eastAsia="Arial Unicode MS" w:hAnsi="Arial Narrow" w:cs="Arial"/>
          <w:b/>
          <w:color w:val="000000" w:themeColor="text1"/>
          <w:sz w:val="22"/>
          <w:szCs w:val="22"/>
          <w:bdr w:val="nil"/>
        </w:rPr>
      </w:pPr>
      <w:r>
        <w:rPr>
          <w:rFonts w:ascii="Arial Narrow" w:eastAsia="Arial Unicode MS" w:hAnsi="Arial Narrow" w:cs="Arial"/>
          <w:b/>
          <w:color w:val="000000" w:themeColor="text1"/>
          <w:sz w:val="22"/>
          <w:szCs w:val="22"/>
          <w:bdr w:val="nil"/>
        </w:rPr>
        <w:t xml:space="preserve">           12.</w:t>
      </w:r>
      <w:r>
        <w:rPr>
          <w:rFonts w:ascii="Arial Narrow" w:eastAsia="Arial Unicode MS" w:hAnsi="Arial Narrow" w:cs="Arial"/>
          <w:b/>
          <w:color w:val="000000" w:themeColor="text1"/>
          <w:sz w:val="22"/>
          <w:szCs w:val="22"/>
          <w:bdr w:val="nil"/>
        </w:rPr>
        <w:tab/>
      </w:r>
      <w:r w:rsidR="00C638C6" w:rsidRPr="00025171">
        <w:rPr>
          <w:rFonts w:ascii="Arial Narrow" w:eastAsia="Arial Unicode MS" w:hAnsi="Arial Narrow" w:cs="Arial"/>
          <w:b/>
          <w:color w:val="000000" w:themeColor="text1"/>
          <w:sz w:val="22"/>
          <w:szCs w:val="22"/>
          <w:bdr w:val="nil"/>
        </w:rPr>
        <w:t>INDEMNITY AND LIMITATION OF LIABILITY</w:t>
      </w:r>
    </w:p>
    <w:p w14:paraId="772155CB" w14:textId="407B6DE3" w:rsidR="00240BF4" w:rsidRPr="00025171" w:rsidRDefault="00C638C6" w:rsidP="00025171">
      <w:pPr>
        <w:pStyle w:val="ListParagraph"/>
        <w:spacing w:after="100" w:afterAutospacing="1" w:line="240" w:lineRule="auto"/>
        <w:ind w:left="1800"/>
        <w:jc w:val="both"/>
        <w:rPr>
          <w:rFonts w:ascii="Arial Narrow" w:eastAsia="Arial Unicode MS" w:hAnsi="Arial Narrow" w:cs="Arial"/>
          <w:color w:val="000000" w:themeColor="text1"/>
          <w:bdr w:val="nil"/>
        </w:rPr>
      </w:pPr>
      <w:r w:rsidRPr="00025171">
        <w:rPr>
          <w:rFonts w:ascii="Arial Narrow" w:eastAsia="Arial Unicode MS" w:hAnsi="Arial Narrow" w:cs="Arial"/>
          <w:color w:val="000000" w:themeColor="text1"/>
          <w:bdr w:val="nil"/>
        </w:rPr>
        <w:lastRenderedPageBreak/>
        <w:t xml:space="preserve">Notwithstanding the foregoing, either Party shall, at its own expense, defend, indemnify, and hold the other Party and its officers, directors, agents, employees, and consultants harmless for damages, liabilities, claims, losses, costs, demands, suits, actions, and reasonable expenses, including but not limited to reasonable attorneys' fees and settlement costs, arising out of or in relation to any third party suits or claims brought against the indemnified Party, as a direct consequence of the indemnifying Party's breach of any of the terms of this </w:t>
      </w:r>
      <w:r w:rsidR="00FF216F" w:rsidRPr="00FF216F">
        <w:rPr>
          <w:rFonts w:ascii="Arial Narrow" w:eastAsia="Arial Unicode MS" w:hAnsi="Arial Narrow" w:cs="Arial"/>
          <w:color w:val="000000" w:themeColor="text1"/>
          <w:bdr w:val="nil"/>
        </w:rPr>
        <w:t>MOU</w:t>
      </w:r>
      <w:r w:rsidRPr="00025171">
        <w:rPr>
          <w:rFonts w:ascii="Arial Narrow" w:eastAsia="Arial Unicode MS" w:hAnsi="Arial Narrow" w:cs="Arial"/>
          <w:color w:val="000000" w:themeColor="text1"/>
          <w:bdr w:val="nil"/>
        </w:rPr>
        <w:t>, any applicable law, third party intellectual property rights, or as a result of the Indemnifying Party’s gross negligence or willful misconduct, or  arising out of any damage to property or personal injury or death, caused by the indemnifying Party or any of its Affiliates, officers, directors, agents, and employees</w:t>
      </w:r>
    </w:p>
    <w:p w14:paraId="26FE091E" w14:textId="37AF556D" w:rsidR="00C30F70" w:rsidRPr="00025171" w:rsidRDefault="00C638C6" w:rsidP="00025171">
      <w:pPr>
        <w:spacing w:after="100" w:afterAutospacing="1"/>
        <w:ind w:left="1800"/>
        <w:jc w:val="both"/>
        <w:rPr>
          <w:rFonts w:ascii="Arial Narrow" w:eastAsia="Arial Unicode MS" w:hAnsi="Arial Narrow" w:cs="Arial"/>
          <w:color w:val="000000" w:themeColor="text1"/>
          <w:sz w:val="22"/>
          <w:szCs w:val="22"/>
          <w:bdr w:val="nil"/>
        </w:rPr>
      </w:pPr>
      <w:r w:rsidRPr="00025171">
        <w:rPr>
          <w:rFonts w:ascii="Arial Narrow" w:eastAsia="Arial Unicode MS" w:hAnsi="Arial Narrow" w:cs="Arial"/>
          <w:color w:val="000000" w:themeColor="text1"/>
          <w:sz w:val="22"/>
          <w:szCs w:val="22"/>
          <w:bdr w:val="nil"/>
        </w:rPr>
        <w:t xml:space="preserve">Save as expressly provided in this </w:t>
      </w:r>
      <w:r w:rsidR="00FF216F" w:rsidRPr="00FF216F">
        <w:rPr>
          <w:rFonts w:ascii="Arial Narrow" w:eastAsia="Arial Unicode MS" w:hAnsi="Arial Narrow" w:cs="Arial"/>
          <w:color w:val="000000" w:themeColor="text1"/>
          <w:sz w:val="22"/>
          <w:szCs w:val="22"/>
          <w:bdr w:val="nil"/>
        </w:rPr>
        <w:t>MOU</w:t>
      </w:r>
      <w:r w:rsidR="00FF216F">
        <w:rPr>
          <w:rFonts w:ascii="Arial Narrow" w:eastAsia="Arial Unicode MS" w:hAnsi="Arial Narrow" w:cs="Arial"/>
          <w:color w:val="000000" w:themeColor="text1"/>
          <w:sz w:val="22"/>
          <w:szCs w:val="22"/>
          <w:bdr w:val="nil"/>
        </w:rPr>
        <w:t>,</w:t>
      </w:r>
      <w:r w:rsidRPr="00025171">
        <w:rPr>
          <w:rFonts w:ascii="Arial Narrow" w:eastAsia="Arial Unicode MS" w:hAnsi="Arial Narrow" w:cs="Arial"/>
          <w:color w:val="000000" w:themeColor="text1"/>
          <w:sz w:val="22"/>
          <w:szCs w:val="22"/>
          <w:bdr w:val="nil"/>
        </w:rPr>
        <w:t xml:space="preserve"> in no event shall either Party be liable to the other for any incidental or consequential damages or loss of revenues, whether foreseeable or not, occasioned by any default hereunder or any other cause. To the maximum extent permitted by any applicable law, neither Party makes any warranty,</w:t>
      </w:r>
      <w:r w:rsidR="00422599">
        <w:rPr>
          <w:rFonts w:ascii="Arial Narrow" w:eastAsia="Arial Unicode MS" w:hAnsi="Arial Narrow" w:cs="Arial"/>
          <w:color w:val="000000" w:themeColor="text1"/>
          <w:sz w:val="22"/>
          <w:szCs w:val="22"/>
          <w:bdr w:val="nil"/>
        </w:rPr>
        <w:t xml:space="preserve"> </w:t>
      </w:r>
      <w:r w:rsidRPr="00025171">
        <w:rPr>
          <w:rFonts w:ascii="Arial Narrow" w:eastAsia="Arial Unicode MS" w:hAnsi="Arial Narrow" w:cs="Arial"/>
          <w:color w:val="000000" w:themeColor="text1"/>
          <w:sz w:val="22"/>
          <w:szCs w:val="22"/>
          <w:bdr w:val="nil"/>
        </w:rPr>
        <w:t>whether express or implied, either in fact or by operation of law</w:t>
      </w:r>
      <w:r w:rsidR="00C30F70" w:rsidRPr="00025171">
        <w:rPr>
          <w:rFonts w:ascii="Arial Narrow" w:eastAsia="Arial Unicode MS" w:hAnsi="Arial Narrow" w:cs="Arial"/>
          <w:color w:val="000000" w:themeColor="text1"/>
          <w:sz w:val="22"/>
          <w:szCs w:val="22"/>
          <w:bdr w:val="nil"/>
        </w:rPr>
        <w:t>.</w:t>
      </w:r>
    </w:p>
    <w:p w14:paraId="40C2499F" w14:textId="12D5C0B9" w:rsidR="00327473" w:rsidRPr="00025171" w:rsidRDefault="00422599" w:rsidP="00025171">
      <w:pPr>
        <w:spacing w:after="100" w:afterAutospacing="1"/>
        <w:rPr>
          <w:rFonts w:ascii="Arial Narrow" w:hAnsi="Arial Narrow"/>
          <w:b/>
          <w:sz w:val="22"/>
          <w:szCs w:val="22"/>
        </w:rPr>
      </w:pPr>
      <w:r>
        <w:rPr>
          <w:rFonts w:ascii="Arial Narrow" w:hAnsi="Arial Narrow"/>
          <w:sz w:val="22"/>
          <w:szCs w:val="22"/>
        </w:rPr>
        <w:tab/>
      </w:r>
      <w:r w:rsidRPr="00025171">
        <w:rPr>
          <w:rFonts w:ascii="Arial Narrow" w:hAnsi="Arial Narrow"/>
          <w:b/>
          <w:sz w:val="22"/>
          <w:szCs w:val="22"/>
        </w:rPr>
        <w:t>13.</w:t>
      </w:r>
      <w:r>
        <w:rPr>
          <w:rFonts w:ascii="Arial Narrow" w:hAnsi="Arial Narrow"/>
          <w:b/>
          <w:sz w:val="22"/>
          <w:szCs w:val="22"/>
        </w:rPr>
        <w:t xml:space="preserve"> </w:t>
      </w:r>
      <w:r w:rsidRPr="00025171">
        <w:rPr>
          <w:rFonts w:ascii="Arial Narrow" w:hAnsi="Arial Narrow"/>
          <w:b/>
          <w:sz w:val="22"/>
          <w:szCs w:val="22"/>
        </w:rPr>
        <w:t xml:space="preserve"> </w:t>
      </w:r>
      <w:r>
        <w:rPr>
          <w:rFonts w:ascii="Arial Narrow" w:hAnsi="Arial Narrow"/>
          <w:b/>
          <w:sz w:val="22"/>
          <w:szCs w:val="22"/>
        </w:rPr>
        <w:tab/>
      </w:r>
      <w:r w:rsidRPr="00025171">
        <w:rPr>
          <w:rFonts w:ascii="Arial Narrow" w:hAnsi="Arial Narrow"/>
          <w:b/>
          <w:sz w:val="22"/>
          <w:szCs w:val="22"/>
        </w:rPr>
        <w:t>PUBLICITY</w:t>
      </w:r>
    </w:p>
    <w:p w14:paraId="788F324C" w14:textId="77777777" w:rsidR="00327473" w:rsidRPr="00025171" w:rsidRDefault="00327473" w:rsidP="00025171">
      <w:pPr>
        <w:pStyle w:val="NumberList"/>
        <w:numPr>
          <w:ilvl w:val="0"/>
          <w:numId w:val="0"/>
        </w:numPr>
        <w:spacing w:after="100" w:afterAutospacing="1" w:line="240" w:lineRule="auto"/>
        <w:ind w:left="1440"/>
        <w:jc w:val="both"/>
        <w:rPr>
          <w:rFonts w:ascii="Arial Narrow" w:hAnsi="Arial Narrow"/>
          <w:sz w:val="22"/>
          <w:szCs w:val="22"/>
        </w:rPr>
      </w:pPr>
      <w:r w:rsidRPr="00025171">
        <w:rPr>
          <w:rFonts w:ascii="Arial Narrow" w:hAnsi="Arial Narrow"/>
          <w:sz w:val="22"/>
          <w:szCs w:val="22"/>
        </w:rPr>
        <w:t>Neither Party shall make any public announcement or any press release regarding this MOU without the prior written consent of the other Party.</w:t>
      </w:r>
    </w:p>
    <w:p w14:paraId="4C246626" w14:textId="0F59A9BA" w:rsidR="00C53475" w:rsidRPr="00025171" w:rsidRDefault="00422599" w:rsidP="00025171">
      <w:pPr>
        <w:pStyle w:val="NumberList"/>
        <w:numPr>
          <w:ilvl w:val="0"/>
          <w:numId w:val="0"/>
        </w:numPr>
        <w:spacing w:after="100" w:afterAutospacing="1" w:line="240" w:lineRule="auto"/>
        <w:ind w:left="720"/>
        <w:jc w:val="both"/>
        <w:rPr>
          <w:rFonts w:ascii="Arial Narrow" w:hAnsi="Arial Narrow"/>
          <w:b/>
          <w:sz w:val="22"/>
          <w:szCs w:val="22"/>
        </w:rPr>
      </w:pPr>
      <w:r w:rsidRPr="00025171">
        <w:rPr>
          <w:rFonts w:ascii="Arial Narrow" w:hAnsi="Arial Narrow"/>
          <w:b/>
          <w:sz w:val="22"/>
          <w:szCs w:val="22"/>
        </w:rPr>
        <w:t>14.</w:t>
      </w:r>
      <w:r w:rsidRPr="00025171">
        <w:rPr>
          <w:rFonts w:ascii="Arial Narrow" w:hAnsi="Arial Narrow"/>
          <w:b/>
          <w:sz w:val="22"/>
          <w:szCs w:val="22"/>
        </w:rPr>
        <w:tab/>
        <w:t>GOVERNING LAW AND DISPUTE RESOLUTION</w:t>
      </w:r>
    </w:p>
    <w:p w14:paraId="265A6A48" w14:textId="2FC5BF6A" w:rsidR="00422599" w:rsidRPr="00025171" w:rsidRDefault="00DC3887" w:rsidP="00025171">
      <w:pPr>
        <w:spacing w:after="100" w:afterAutospacing="1"/>
        <w:ind w:left="1440"/>
        <w:jc w:val="both"/>
        <w:rPr>
          <w:rFonts w:ascii="Arial Narrow" w:hAnsi="Arial Narrow"/>
          <w:sz w:val="22"/>
          <w:szCs w:val="22"/>
        </w:rPr>
      </w:pPr>
      <w:r w:rsidRPr="00025171">
        <w:rPr>
          <w:rFonts w:ascii="Arial Narrow" w:hAnsi="Arial Narrow"/>
          <w:sz w:val="22"/>
          <w:szCs w:val="22"/>
        </w:rPr>
        <w:t xml:space="preserve">This </w:t>
      </w:r>
      <w:r w:rsidR="00FF216F" w:rsidRPr="00FF216F">
        <w:rPr>
          <w:rFonts w:ascii="Arial Narrow" w:hAnsi="Arial Narrow"/>
          <w:sz w:val="22"/>
          <w:szCs w:val="22"/>
        </w:rPr>
        <w:t>MOU</w:t>
      </w:r>
      <w:r w:rsidRPr="00025171">
        <w:rPr>
          <w:rFonts w:ascii="Arial Narrow" w:hAnsi="Arial Narrow"/>
          <w:sz w:val="22"/>
          <w:szCs w:val="22"/>
        </w:rPr>
        <w:t xml:space="preserve"> shall be governed by and interpreted in accordance with the laws of the Federal Republic of Nigeria. </w:t>
      </w:r>
    </w:p>
    <w:p w14:paraId="0E080FD8" w14:textId="7BA6F757" w:rsidR="00DC3887" w:rsidRPr="00025171" w:rsidRDefault="00DC3887" w:rsidP="00025171">
      <w:pPr>
        <w:spacing w:after="100" w:afterAutospacing="1"/>
        <w:ind w:left="1440"/>
        <w:jc w:val="both"/>
        <w:rPr>
          <w:rFonts w:ascii="Arial Narrow" w:hAnsi="Arial Narrow"/>
          <w:sz w:val="22"/>
          <w:szCs w:val="22"/>
        </w:rPr>
      </w:pPr>
      <w:r w:rsidRPr="00025171">
        <w:rPr>
          <w:rFonts w:ascii="Arial Narrow" w:hAnsi="Arial Narrow"/>
          <w:sz w:val="22"/>
          <w:szCs w:val="22"/>
        </w:rPr>
        <w:t xml:space="preserve">The Parties shall </w:t>
      </w:r>
      <w:r w:rsidR="00B079C4" w:rsidRPr="00025171">
        <w:rPr>
          <w:rFonts w:ascii="Arial Narrow" w:hAnsi="Arial Narrow"/>
          <w:sz w:val="22"/>
          <w:szCs w:val="22"/>
        </w:rPr>
        <w:t>endeavor</w:t>
      </w:r>
      <w:r w:rsidRPr="00025171">
        <w:rPr>
          <w:rFonts w:ascii="Arial Narrow" w:hAnsi="Arial Narrow"/>
          <w:sz w:val="22"/>
          <w:szCs w:val="22"/>
        </w:rPr>
        <w:t xml:space="preserve"> to amicably settle any dispute that may arise in relation to this </w:t>
      </w:r>
      <w:r w:rsidR="00FF216F" w:rsidRPr="00FF216F">
        <w:rPr>
          <w:rFonts w:ascii="Arial Narrow" w:hAnsi="Arial Narrow"/>
          <w:sz w:val="22"/>
          <w:szCs w:val="22"/>
        </w:rPr>
        <w:t>MOU</w:t>
      </w:r>
      <w:r w:rsidRPr="00025171">
        <w:rPr>
          <w:rFonts w:ascii="Arial Narrow" w:hAnsi="Arial Narrow"/>
          <w:sz w:val="22"/>
          <w:szCs w:val="22"/>
        </w:rPr>
        <w:t xml:space="preserve">. Any dispute or disagreement arising under or in connection with this </w:t>
      </w:r>
      <w:r w:rsidR="00FF216F" w:rsidRPr="00FF216F">
        <w:rPr>
          <w:rFonts w:ascii="Arial Narrow" w:hAnsi="Arial Narrow"/>
          <w:sz w:val="22"/>
          <w:szCs w:val="22"/>
        </w:rPr>
        <w:t>MOU</w:t>
      </w:r>
      <w:r w:rsidRPr="00025171">
        <w:rPr>
          <w:rFonts w:ascii="Arial Narrow" w:hAnsi="Arial Narrow"/>
          <w:sz w:val="22"/>
          <w:szCs w:val="22"/>
        </w:rPr>
        <w:t xml:space="preserve">, which is not settled within thirty (30) calendar days (or such longer period as may be mutually agreed upon by the Parties) from the date that either Party notifies the other in writing that such dispute or disagreement exists, shall be referred to arbitration in accordance with the provisions of the Arbitration and Conciliation Act, LFN 2004 and any subsidiary law or Rules thereto. </w:t>
      </w:r>
    </w:p>
    <w:p w14:paraId="3C34A060" w14:textId="228569A2" w:rsidR="00DC3887" w:rsidRPr="00025171" w:rsidRDefault="00DC3887" w:rsidP="00025171">
      <w:pPr>
        <w:spacing w:after="100" w:afterAutospacing="1"/>
        <w:ind w:left="1440"/>
        <w:jc w:val="both"/>
        <w:rPr>
          <w:rFonts w:ascii="Arial Narrow" w:hAnsi="Arial Narrow"/>
          <w:sz w:val="22"/>
          <w:szCs w:val="22"/>
        </w:rPr>
      </w:pPr>
      <w:r w:rsidRPr="00025171">
        <w:rPr>
          <w:rFonts w:ascii="Arial Narrow" w:hAnsi="Arial Narrow"/>
          <w:sz w:val="22"/>
          <w:szCs w:val="22"/>
        </w:rPr>
        <w:t>The seat o</w:t>
      </w:r>
      <w:r w:rsidR="00B079C4" w:rsidRPr="00025171">
        <w:rPr>
          <w:rFonts w:ascii="Arial Narrow" w:hAnsi="Arial Narrow"/>
          <w:sz w:val="22"/>
          <w:szCs w:val="22"/>
        </w:rPr>
        <w:t>f the Arbitration shall be in FCT Abuja</w:t>
      </w:r>
      <w:r w:rsidRPr="00025171">
        <w:rPr>
          <w:rFonts w:ascii="Arial Narrow" w:hAnsi="Arial Narrow"/>
          <w:sz w:val="22"/>
          <w:szCs w:val="22"/>
        </w:rPr>
        <w:t xml:space="preserve"> and the Arbitration proceedings shall be presided over by one Arbitrator jointly appointed by the Parties. Where the Parties fail to agree on the sole Arbitrator to be appointed, either Par</w:t>
      </w:r>
      <w:r w:rsidR="00B079C4" w:rsidRPr="00025171">
        <w:rPr>
          <w:rFonts w:ascii="Arial Narrow" w:hAnsi="Arial Narrow"/>
          <w:sz w:val="22"/>
          <w:szCs w:val="22"/>
        </w:rPr>
        <w:t>ty may apply to the Chairman OF T</w:t>
      </w:r>
      <w:r w:rsidR="00422599" w:rsidRPr="00025171">
        <w:rPr>
          <w:rFonts w:ascii="Arial Narrow" w:hAnsi="Arial Narrow"/>
          <w:sz w:val="22"/>
          <w:szCs w:val="22"/>
        </w:rPr>
        <w:t>he</w:t>
      </w:r>
      <w:r w:rsidR="00B079C4" w:rsidRPr="00025171">
        <w:rPr>
          <w:rFonts w:ascii="Arial Narrow" w:hAnsi="Arial Narrow"/>
          <w:sz w:val="22"/>
          <w:szCs w:val="22"/>
        </w:rPr>
        <w:t xml:space="preserve"> Chartered </w:t>
      </w:r>
      <w:r w:rsidR="00422599" w:rsidRPr="00025171">
        <w:rPr>
          <w:rFonts w:ascii="Arial Narrow" w:hAnsi="Arial Narrow"/>
          <w:sz w:val="22"/>
          <w:szCs w:val="22"/>
        </w:rPr>
        <w:t>Institute</w:t>
      </w:r>
      <w:r w:rsidR="00B079C4" w:rsidRPr="00025171">
        <w:rPr>
          <w:rFonts w:ascii="Arial Narrow" w:hAnsi="Arial Narrow"/>
          <w:sz w:val="22"/>
          <w:szCs w:val="22"/>
        </w:rPr>
        <w:t xml:space="preserve"> of Arbitration</w:t>
      </w:r>
      <w:r w:rsidR="00422599" w:rsidRPr="00025171">
        <w:rPr>
          <w:rFonts w:ascii="Arial Narrow" w:hAnsi="Arial Narrow"/>
          <w:sz w:val="22"/>
          <w:szCs w:val="22"/>
        </w:rPr>
        <w:t xml:space="preserve"> </w:t>
      </w:r>
      <w:r w:rsidR="00B079C4" w:rsidRPr="00025171">
        <w:rPr>
          <w:rFonts w:ascii="Arial Narrow" w:hAnsi="Arial Narrow"/>
          <w:sz w:val="22"/>
          <w:szCs w:val="22"/>
        </w:rPr>
        <w:t>(UK branch)</w:t>
      </w:r>
      <w:r w:rsidR="00422599">
        <w:rPr>
          <w:rFonts w:ascii="Arial Narrow" w:hAnsi="Arial Narrow"/>
          <w:sz w:val="22"/>
          <w:szCs w:val="22"/>
        </w:rPr>
        <w:t xml:space="preserve"> </w:t>
      </w:r>
      <w:r w:rsidRPr="00025171">
        <w:rPr>
          <w:rFonts w:ascii="Arial Narrow" w:hAnsi="Arial Narrow"/>
          <w:sz w:val="22"/>
          <w:szCs w:val="22"/>
        </w:rPr>
        <w:t>,to appoint the sole Arbitrator for the Parties. The arbitration award shall be final and binding on the Parties</w:t>
      </w:r>
    </w:p>
    <w:p w14:paraId="49F952F9" w14:textId="77777777" w:rsidR="00DC3887" w:rsidRPr="00025171" w:rsidRDefault="00DC3887" w:rsidP="00025171">
      <w:pPr>
        <w:spacing w:after="100" w:afterAutospacing="1"/>
        <w:jc w:val="both"/>
        <w:rPr>
          <w:rFonts w:ascii="Arial Narrow" w:hAnsi="Arial Narrow"/>
          <w:sz w:val="22"/>
          <w:szCs w:val="22"/>
        </w:rPr>
      </w:pPr>
    </w:p>
    <w:p w14:paraId="781C27A5" w14:textId="77777777" w:rsidR="006D29BC" w:rsidRPr="00025171" w:rsidRDefault="006D29BC" w:rsidP="00025171">
      <w:pPr>
        <w:spacing w:after="100" w:afterAutospacing="1"/>
        <w:jc w:val="both"/>
        <w:rPr>
          <w:rFonts w:ascii="Arial Narrow" w:hAnsi="Arial Narrow"/>
          <w:bCs/>
          <w:sz w:val="22"/>
          <w:szCs w:val="22"/>
        </w:rPr>
      </w:pPr>
    </w:p>
    <w:p w14:paraId="6B29EEF5" w14:textId="680AA71A" w:rsidR="00C53475" w:rsidRPr="00025171" w:rsidRDefault="00422599" w:rsidP="00025171">
      <w:pPr>
        <w:spacing w:after="100" w:afterAutospacing="1"/>
        <w:jc w:val="both"/>
        <w:rPr>
          <w:rFonts w:ascii="Arial Narrow" w:hAnsi="Arial Narrow" w:cs="Arial"/>
          <w:b/>
          <w:sz w:val="22"/>
          <w:szCs w:val="22"/>
        </w:rPr>
      </w:pPr>
      <w:r w:rsidRPr="00025171">
        <w:rPr>
          <w:rFonts w:ascii="Arial Narrow" w:hAnsi="Arial Narrow" w:cs="Arial"/>
          <w:b/>
          <w:sz w:val="22"/>
          <w:szCs w:val="22"/>
        </w:rPr>
        <w:t>15.   FORCE MAJEURE</w:t>
      </w:r>
    </w:p>
    <w:p w14:paraId="42C11D52" w14:textId="7BB99165" w:rsidR="00C53475" w:rsidRPr="00025171" w:rsidRDefault="002C7BE1" w:rsidP="00025171">
      <w:pPr>
        <w:spacing w:after="100" w:afterAutospacing="1"/>
        <w:ind w:left="450" w:hanging="450"/>
        <w:jc w:val="both"/>
        <w:rPr>
          <w:rFonts w:ascii="Arial Narrow" w:hAnsi="Arial Narrow" w:cs="Arial"/>
          <w:sz w:val="22"/>
          <w:szCs w:val="22"/>
        </w:rPr>
      </w:pPr>
      <w:r w:rsidRPr="00025171">
        <w:rPr>
          <w:rFonts w:ascii="Arial Narrow" w:hAnsi="Arial Narrow" w:cs="Arial"/>
          <w:sz w:val="22"/>
          <w:szCs w:val="22"/>
        </w:rPr>
        <w:t>1</w:t>
      </w:r>
      <w:r w:rsidR="00422599">
        <w:rPr>
          <w:rFonts w:ascii="Arial Narrow" w:hAnsi="Arial Narrow" w:cs="Arial"/>
          <w:sz w:val="22"/>
          <w:szCs w:val="22"/>
        </w:rPr>
        <w:t>5</w:t>
      </w:r>
      <w:r w:rsidRPr="00025171">
        <w:rPr>
          <w:rFonts w:ascii="Arial Narrow" w:hAnsi="Arial Narrow" w:cs="Arial"/>
          <w:sz w:val="22"/>
          <w:szCs w:val="22"/>
        </w:rPr>
        <w:t xml:space="preserve">.1 </w:t>
      </w:r>
      <w:r w:rsidR="00C53475" w:rsidRPr="00025171">
        <w:rPr>
          <w:rFonts w:ascii="Arial Narrow" w:hAnsi="Arial Narrow" w:cs="Arial"/>
          <w:sz w:val="22"/>
          <w:szCs w:val="22"/>
        </w:rPr>
        <w:t>If either party is temporarily unable by reasons of force majeure to meet any of its obligations under this MOU, and if such party gives written notice of the event within thirty (30) days after its occurrence, such obligations of the party as it is unable to perform by reason of the event shall be suspended for as long as the inability continues.</w:t>
      </w:r>
    </w:p>
    <w:p w14:paraId="058EB76C" w14:textId="72EBD01D" w:rsidR="00C53475" w:rsidRPr="00025171" w:rsidRDefault="002C7BE1" w:rsidP="00025171">
      <w:pPr>
        <w:spacing w:after="100" w:afterAutospacing="1"/>
        <w:ind w:left="450" w:hanging="450"/>
        <w:jc w:val="both"/>
        <w:rPr>
          <w:rFonts w:ascii="Arial Narrow" w:hAnsi="Arial Narrow" w:cs="Arial"/>
          <w:sz w:val="22"/>
          <w:szCs w:val="22"/>
        </w:rPr>
      </w:pPr>
      <w:r w:rsidRPr="00025171">
        <w:rPr>
          <w:rFonts w:ascii="Arial Narrow" w:hAnsi="Arial Narrow" w:cs="Arial"/>
          <w:sz w:val="22"/>
          <w:szCs w:val="22"/>
        </w:rPr>
        <w:lastRenderedPageBreak/>
        <w:t>1</w:t>
      </w:r>
      <w:r w:rsidR="00422599">
        <w:rPr>
          <w:rFonts w:ascii="Arial Narrow" w:hAnsi="Arial Narrow" w:cs="Arial"/>
          <w:sz w:val="22"/>
          <w:szCs w:val="22"/>
        </w:rPr>
        <w:t>5</w:t>
      </w:r>
      <w:r w:rsidRPr="00025171">
        <w:rPr>
          <w:rFonts w:ascii="Arial Narrow" w:hAnsi="Arial Narrow" w:cs="Arial"/>
          <w:sz w:val="22"/>
          <w:szCs w:val="22"/>
        </w:rPr>
        <w:t xml:space="preserve">.2 </w:t>
      </w:r>
      <w:r w:rsidR="00C53475" w:rsidRPr="00025171">
        <w:rPr>
          <w:rFonts w:ascii="Arial Narrow" w:hAnsi="Arial Narrow" w:cs="Arial"/>
          <w:sz w:val="22"/>
          <w:szCs w:val="22"/>
        </w:rPr>
        <w:t>The term “force majeure” as used herein shall mean; any acts of God, strikes, lockouts or other industrial disturbances, acts of public enemy, wars blockades, insurrection, riots, epidemics, lightening, floods, washouts, civil disturbances, explosions and other similar events not within the control of either party and which, by the exercise of due diligence, neither party is able to overcome.</w:t>
      </w:r>
    </w:p>
    <w:p w14:paraId="61B8B1A3" w14:textId="54E77230" w:rsidR="00B079C4" w:rsidRPr="00025171" w:rsidRDefault="00025171" w:rsidP="00025171">
      <w:pPr>
        <w:spacing w:after="100" w:afterAutospacing="1"/>
        <w:ind w:left="450" w:hanging="450"/>
        <w:jc w:val="both"/>
        <w:rPr>
          <w:rFonts w:ascii="Arial Narrow" w:hAnsi="Arial Narrow"/>
          <w:sz w:val="22"/>
          <w:szCs w:val="22"/>
        </w:rPr>
      </w:pPr>
      <w:r w:rsidRPr="00025171">
        <w:rPr>
          <w:rFonts w:ascii="Arial Narrow" w:hAnsi="Arial Narrow"/>
          <w:b/>
          <w:sz w:val="22"/>
          <w:szCs w:val="22"/>
        </w:rPr>
        <w:t>16.</w:t>
      </w:r>
      <w:r w:rsidRPr="00025171">
        <w:rPr>
          <w:rFonts w:ascii="Arial Narrow" w:hAnsi="Arial Narrow"/>
          <w:b/>
          <w:sz w:val="22"/>
          <w:szCs w:val="22"/>
        </w:rPr>
        <w:tab/>
        <w:t>NOTICES</w:t>
      </w:r>
    </w:p>
    <w:p w14:paraId="7B97737B" w14:textId="44DC3E93" w:rsidR="008E729C" w:rsidRPr="00422599" w:rsidRDefault="008E729C" w:rsidP="00025171">
      <w:pPr>
        <w:spacing w:after="100" w:afterAutospacing="1"/>
        <w:ind w:left="446"/>
        <w:contextualSpacing/>
        <w:jc w:val="both"/>
        <w:rPr>
          <w:rFonts w:ascii="Arial Narrow" w:hAnsi="Arial Narrow"/>
          <w:sz w:val="22"/>
          <w:szCs w:val="22"/>
        </w:rPr>
      </w:pPr>
      <w:r w:rsidRPr="00422599">
        <w:rPr>
          <w:rFonts w:ascii="Arial Narrow" w:hAnsi="Arial Narrow"/>
          <w:sz w:val="22"/>
          <w:szCs w:val="22"/>
        </w:rPr>
        <w:t>All notices and other communications made hereunder shall be in writing and in English Language, and shall be</w:t>
      </w:r>
      <w:r w:rsidR="00025171">
        <w:rPr>
          <w:rFonts w:ascii="Arial Narrow" w:hAnsi="Arial Narrow"/>
          <w:sz w:val="22"/>
          <w:szCs w:val="22"/>
        </w:rPr>
        <w:t xml:space="preserve"> </w:t>
      </w:r>
      <w:r w:rsidRPr="00422599">
        <w:rPr>
          <w:rFonts w:ascii="Arial Narrow" w:hAnsi="Arial Narrow"/>
          <w:sz w:val="22"/>
          <w:szCs w:val="22"/>
        </w:rPr>
        <w:t>deemed to have been duly given upon receipt, if delivered in person or by courier with confirmation of the delivery,</w:t>
      </w:r>
      <w:r w:rsidR="00025171">
        <w:rPr>
          <w:rFonts w:ascii="Arial Narrow" w:hAnsi="Arial Narrow"/>
          <w:sz w:val="22"/>
          <w:szCs w:val="22"/>
        </w:rPr>
        <w:t xml:space="preserve"> </w:t>
      </w:r>
      <w:r w:rsidRPr="00422599">
        <w:rPr>
          <w:rFonts w:ascii="Arial Narrow" w:hAnsi="Arial Narrow"/>
          <w:sz w:val="22"/>
          <w:szCs w:val="22"/>
        </w:rPr>
        <w:t xml:space="preserve">to the Parties respective addresses as provided in this </w:t>
      </w:r>
      <w:r w:rsidR="00FF216F" w:rsidRPr="00FF216F">
        <w:rPr>
          <w:rFonts w:ascii="Arial Narrow" w:hAnsi="Arial Narrow"/>
          <w:sz w:val="22"/>
          <w:szCs w:val="22"/>
        </w:rPr>
        <w:t>MOU</w:t>
      </w:r>
      <w:r w:rsidRPr="00422599">
        <w:rPr>
          <w:rFonts w:ascii="Arial Narrow" w:hAnsi="Arial Narrow"/>
          <w:sz w:val="22"/>
          <w:szCs w:val="22"/>
        </w:rPr>
        <w:t>; or by email to the Parties’ respective email</w:t>
      </w:r>
      <w:r w:rsidR="00025171">
        <w:rPr>
          <w:rFonts w:ascii="Arial Narrow" w:hAnsi="Arial Narrow"/>
          <w:sz w:val="22"/>
          <w:szCs w:val="22"/>
        </w:rPr>
        <w:t xml:space="preserve"> </w:t>
      </w:r>
      <w:r w:rsidRPr="00422599">
        <w:rPr>
          <w:rFonts w:ascii="Arial Narrow" w:hAnsi="Arial Narrow"/>
          <w:sz w:val="22"/>
          <w:szCs w:val="22"/>
        </w:rPr>
        <w:t xml:space="preserve">addresses. In addition, each Party agrees to designate a contact person who will be responsible for the coordination of each Party’s obligations under this </w:t>
      </w:r>
      <w:r w:rsidR="00FF216F" w:rsidRPr="00FF216F">
        <w:rPr>
          <w:rFonts w:ascii="Arial Narrow" w:hAnsi="Arial Narrow"/>
          <w:sz w:val="22"/>
          <w:szCs w:val="22"/>
        </w:rPr>
        <w:t>MOU</w:t>
      </w:r>
      <w:r w:rsidRPr="00422599">
        <w:rPr>
          <w:rFonts w:ascii="Arial Narrow" w:hAnsi="Arial Narrow"/>
          <w:sz w:val="22"/>
          <w:szCs w:val="22"/>
        </w:rPr>
        <w:t>.  These persons will be responsible for ensuring the smooth</w:t>
      </w:r>
      <w:r w:rsidR="00025171">
        <w:rPr>
          <w:rFonts w:ascii="Arial Narrow" w:hAnsi="Arial Narrow"/>
          <w:sz w:val="22"/>
          <w:szCs w:val="22"/>
        </w:rPr>
        <w:t xml:space="preserve"> </w:t>
      </w:r>
      <w:r w:rsidRPr="00422599">
        <w:rPr>
          <w:rFonts w:ascii="Arial Narrow" w:hAnsi="Arial Narrow"/>
          <w:sz w:val="22"/>
          <w:szCs w:val="22"/>
        </w:rPr>
        <w:t xml:space="preserve">coordination of the Parties’ relationship under this </w:t>
      </w:r>
      <w:r w:rsidR="00FF216F" w:rsidRPr="00FF216F">
        <w:rPr>
          <w:rFonts w:ascii="Arial Narrow" w:hAnsi="Arial Narrow"/>
          <w:sz w:val="22"/>
          <w:szCs w:val="22"/>
        </w:rPr>
        <w:t>MOU</w:t>
      </w:r>
      <w:r w:rsidRPr="00422599">
        <w:rPr>
          <w:rFonts w:ascii="Arial Narrow" w:hAnsi="Arial Narrow"/>
          <w:sz w:val="22"/>
          <w:szCs w:val="22"/>
        </w:rPr>
        <w:t>.</w:t>
      </w:r>
    </w:p>
    <w:p w14:paraId="48B80073" w14:textId="77777777" w:rsidR="008E729C" w:rsidRPr="00422599" w:rsidRDefault="008E729C" w:rsidP="00025171">
      <w:pPr>
        <w:spacing w:after="100" w:afterAutospacing="1"/>
        <w:ind w:left="446" w:hanging="446"/>
        <w:contextualSpacing/>
        <w:jc w:val="both"/>
        <w:rPr>
          <w:rFonts w:ascii="Arial Narrow" w:hAnsi="Arial Narrow"/>
          <w:sz w:val="22"/>
          <w:szCs w:val="22"/>
        </w:rPr>
      </w:pPr>
    </w:p>
    <w:p w14:paraId="32C376B1" w14:textId="2B2BA3C5" w:rsidR="00422599" w:rsidRDefault="00025171" w:rsidP="00025171">
      <w:pPr>
        <w:spacing w:after="100" w:afterAutospacing="1"/>
        <w:ind w:left="446"/>
        <w:contextualSpacing/>
        <w:jc w:val="both"/>
        <w:rPr>
          <w:rFonts w:ascii="Arial Narrow" w:hAnsi="Arial Narrow"/>
          <w:b/>
          <w:bCs/>
          <w:sz w:val="22"/>
          <w:szCs w:val="22"/>
        </w:rPr>
      </w:pPr>
      <w:r>
        <w:rPr>
          <w:rFonts w:ascii="Arial Narrow" w:hAnsi="Arial Narrow"/>
          <w:b/>
          <w:bCs/>
          <w:sz w:val="22"/>
          <w:szCs w:val="22"/>
        </w:rPr>
        <w:t xml:space="preserve">For </w:t>
      </w:r>
      <w:r w:rsidR="00B079C4" w:rsidRPr="00025171">
        <w:rPr>
          <w:rFonts w:ascii="Arial Narrow" w:hAnsi="Arial Narrow"/>
          <w:b/>
          <w:bCs/>
          <w:sz w:val="22"/>
          <w:szCs w:val="22"/>
        </w:rPr>
        <w:t xml:space="preserve">CWG </w:t>
      </w:r>
      <w:r w:rsidR="00422599">
        <w:rPr>
          <w:rFonts w:ascii="Arial Narrow" w:hAnsi="Arial Narrow"/>
          <w:b/>
          <w:bCs/>
          <w:sz w:val="22"/>
          <w:szCs w:val="22"/>
        </w:rPr>
        <w:t>:</w:t>
      </w:r>
    </w:p>
    <w:p w14:paraId="777CFADC" w14:textId="6648D544" w:rsidR="008E729C" w:rsidRPr="00025171" w:rsidRDefault="00B079C4" w:rsidP="00025171">
      <w:pPr>
        <w:spacing w:after="100" w:afterAutospacing="1"/>
        <w:ind w:left="446" w:hanging="446"/>
        <w:contextualSpacing/>
        <w:jc w:val="both"/>
        <w:rPr>
          <w:rFonts w:ascii="Arial Narrow" w:hAnsi="Arial Narrow"/>
          <w:b/>
          <w:bCs/>
          <w:sz w:val="22"/>
          <w:szCs w:val="22"/>
        </w:rPr>
      </w:pPr>
      <w:r w:rsidRPr="00025171">
        <w:rPr>
          <w:rFonts w:ascii="Arial Narrow" w:hAnsi="Arial Narrow"/>
          <w:b/>
          <w:bCs/>
          <w:sz w:val="22"/>
          <w:szCs w:val="22"/>
        </w:rPr>
        <w:tab/>
      </w:r>
    </w:p>
    <w:p w14:paraId="24ED6216" w14:textId="10B0B0CD" w:rsidR="00B079C4" w:rsidRPr="00025171" w:rsidRDefault="008E729C" w:rsidP="00025171">
      <w:pPr>
        <w:spacing w:after="100" w:afterAutospacing="1"/>
        <w:ind w:left="446" w:firstLine="274"/>
        <w:contextualSpacing/>
        <w:jc w:val="both"/>
        <w:rPr>
          <w:rFonts w:ascii="Arial Narrow" w:hAnsi="Arial Narrow"/>
          <w:b/>
          <w:bCs/>
          <w:sz w:val="22"/>
          <w:szCs w:val="22"/>
        </w:rPr>
      </w:pPr>
      <w:r w:rsidRPr="00025171">
        <w:rPr>
          <w:rFonts w:ascii="Arial Narrow" w:hAnsi="Arial Narrow"/>
          <w:b/>
          <w:bCs/>
          <w:sz w:val="22"/>
          <w:szCs w:val="22"/>
        </w:rPr>
        <w:t>CWG</w:t>
      </w:r>
      <w:r w:rsidR="00B079C4" w:rsidRPr="00025171">
        <w:rPr>
          <w:rFonts w:ascii="Arial Narrow" w:hAnsi="Arial Narrow"/>
          <w:b/>
          <w:bCs/>
          <w:sz w:val="22"/>
          <w:szCs w:val="22"/>
        </w:rPr>
        <w:t xml:space="preserve"> PLC</w:t>
      </w:r>
    </w:p>
    <w:p w14:paraId="302AC3BF" w14:textId="77777777" w:rsidR="00B079C4" w:rsidRPr="00025171" w:rsidRDefault="00B079C4" w:rsidP="00025171">
      <w:pPr>
        <w:spacing w:after="100" w:afterAutospacing="1"/>
        <w:ind w:left="446" w:firstLine="274"/>
        <w:contextualSpacing/>
        <w:jc w:val="both"/>
        <w:rPr>
          <w:rFonts w:ascii="Arial Narrow" w:hAnsi="Arial Narrow"/>
          <w:sz w:val="22"/>
          <w:szCs w:val="22"/>
        </w:rPr>
      </w:pPr>
      <w:r w:rsidRPr="00025171">
        <w:rPr>
          <w:rFonts w:ascii="Arial Narrow" w:hAnsi="Arial Narrow"/>
          <w:sz w:val="22"/>
          <w:szCs w:val="22"/>
        </w:rPr>
        <w:t>Block 54A, Plot 10</w:t>
      </w:r>
    </w:p>
    <w:p w14:paraId="73A44249" w14:textId="77777777" w:rsidR="00B079C4" w:rsidRPr="00025171" w:rsidRDefault="00B079C4" w:rsidP="00025171">
      <w:pPr>
        <w:spacing w:after="100" w:afterAutospacing="1"/>
        <w:ind w:left="446" w:firstLine="274"/>
        <w:contextualSpacing/>
        <w:jc w:val="both"/>
        <w:rPr>
          <w:rFonts w:ascii="Arial Narrow" w:hAnsi="Arial Narrow"/>
          <w:sz w:val="22"/>
          <w:szCs w:val="22"/>
        </w:rPr>
      </w:pPr>
      <w:r w:rsidRPr="00025171">
        <w:rPr>
          <w:rFonts w:ascii="Arial Narrow" w:hAnsi="Arial Narrow"/>
          <w:sz w:val="22"/>
          <w:szCs w:val="22"/>
        </w:rPr>
        <w:t>Adebayo Doherty Road</w:t>
      </w:r>
    </w:p>
    <w:p w14:paraId="7F8FEACB" w14:textId="77777777" w:rsidR="00B079C4" w:rsidRPr="00025171" w:rsidRDefault="00B079C4" w:rsidP="00025171">
      <w:pPr>
        <w:spacing w:after="100" w:afterAutospacing="1"/>
        <w:ind w:left="446" w:firstLine="274"/>
        <w:contextualSpacing/>
        <w:jc w:val="both"/>
        <w:rPr>
          <w:rFonts w:ascii="Arial Narrow" w:hAnsi="Arial Narrow"/>
          <w:sz w:val="22"/>
          <w:szCs w:val="22"/>
        </w:rPr>
      </w:pPr>
      <w:r w:rsidRPr="00025171">
        <w:rPr>
          <w:rFonts w:ascii="Arial Narrow" w:hAnsi="Arial Narrow"/>
          <w:sz w:val="22"/>
          <w:szCs w:val="22"/>
        </w:rPr>
        <w:t>Off Admiralty Way</w:t>
      </w:r>
    </w:p>
    <w:p w14:paraId="4F2F6CC0" w14:textId="77777777" w:rsidR="00B079C4" w:rsidRPr="00025171" w:rsidRDefault="00B079C4" w:rsidP="00025171">
      <w:pPr>
        <w:spacing w:after="100" w:afterAutospacing="1"/>
        <w:ind w:left="446" w:firstLine="274"/>
        <w:contextualSpacing/>
        <w:jc w:val="both"/>
        <w:rPr>
          <w:rFonts w:ascii="Arial Narrow" w:hAnsi="Arial Narrow"/>
          <w:sz w:val="22"/>
          <w:szCs w:val="22"/>
        </w:rPr>
      </w:pPr>
      <w:r w:rsidRPr="00025171">
        <w:rPr>
          <w:rFonts w:ascii="Arial Narrow" w:hAnsi="Arial Narrow"/>
          <w:sz w:val="22"/>
          <w:szCs w:val="22"/>
        </w:rPr>
        <w:t>Lekki Phase 1, Lagos</w:t>
      </w:r>
    </w:p>
    <w:p w14:paraId="696BD717" w14:textId="753E7D15" w:rsidR="00B079C4" w:rsidRPr="00025171" w:rsidRDefault="008E729C" w:rsidP="00025171">
      <w:pPr>
        <w:spacing w:after="100" w:afterAutospacing="1"/>
        <w:ind w:left="446" w:firstLine="274"/>
        <w:contextualSpacing/>
        <w:jc w:val="both"/>
        <w:rPr>
          <w:rFonts w:ascii="Arial Narrow" w:hAnsi="Arial Narrow"/>
          <w:b/>
          <w:sz w:val="22"/>
          <w:szCs w:val="22"/>
        </w:rPr>
      </w:pPr>
      <w:r w:rsidRPr="00025171">
        <w:rPr>
          <w:rFonts w:ascii="Arial Narrow" w:hAnsi="Arial Narrow"/>
          <w:b/>
          <w:sz w:val="22"/>
          <w:szCs w:val="22"/>
        </w:rPr>
        <w:t xml:space="preserve">Attention: Chief Technical Officer  </w:t>
      </w:r>
      <w:r w:rsidR="00B079C4" w:rsidRPr="00025171">
        <w:rPr>
          <w:rFonts w:ascii="Arial Narrow" w:hAnsi="Arial Narrow"/>
          <w:b/>
          <w:sz w:val="22"/>
          <w:szCs w:val="22"/>
        </w:rPr>
        <w:t xml:space="preserve">                          </w:t>
      </w:r>
      <w:r w:rsidR="00B079C4" w:rsidRPr="00025171">
        <w:rPr>
          <w:rFonts w:ascii="Arial Narrow" w:hAnsi="Arial Narrow"/>
          <w:b/>
          <w:sz w:val="22"/>
          <w:szCs w:val="22"/>
        </w:rPr>
        <w:tab/>
      </w:r>
      <w:r w:rsidR="00B079C4" w:rsidRPr="00025171">
        <w:rPr>
          <w:rFonts w:ascii="Arial Narrow" w:hAnsi="Arial Narrow"/>
          <w:b/>
          <w:sz w:val="22"/>
          <w:szCs w:val="22"/>
        </w:rPr>
        <w:tab/>
      </w:r>
      <w:r w:rsidR="00B079C4" w:rsidRPr="00025171">
        <w:rPr>
          <w:rFonts w:ascii="Arial Narrow" w:hAnsi="Arial Narrow"/>
          <w:b/>
          <w:sz w:val="22"/>
          <w:szCs w:val="22"/>
        </w:rPr>
        <w:tab/>
      </w:r>
      <w:r w:rsidR="00B079C4" w:rsidRPr="00025171">
        <w:rPr>
          <w:rFonts w:ascii="Arial Narrow" w:hAnsi="Arial Narrow"/>
          <w:b/>
          <w:sz w:val="22"/>
          <w:szCs w:val="22"/>
        </w:rPr>
        <w:tab/>
      </w:r>
    </w:p>
    <w:p w14:paraId="18444CC1" w14:textId="77777777" w:rsidR="00422599" w:rsidRDefault="00422599" w:rsidP="00025171">
      <w:pPr>
        <w:spacing w:after="100" w:afterAutospacing="1"/>
        <w:ind w:left="446" w:hanging="446"/>
        <w:contextualSpacing/>
        <w:jc w:val="both"/>
        <w:rPr>
          <w:rFonts w:ascii="Arial Narrow" w:hAnsi="Arial Narrow"/>
          <w:b/>
          <w:sz w:val="22"/>
          <w:szCs w:val="22"/>
        </w:rPr>
      </w:pPr>
    </w:p>
    <w:p w14:paraId="305DCD15" w14:textId="7AA53DD6" w:rsidR="00025171" w:rsidRDefault="00025171" w:rsidP="00025171">
      <w:pPr>
        <w:spacing w:after="100" w:afterAutospacing="1"/>
        <w:ind w:left="446"/>
        <w:contextualSpacing/>
        <w:jc w:val="both"/>
        <w:rPr>
          <w:rFonts w:ascii="Arial Narrow" w:hAnsi="Arial Narrow"/>
          <w:b/>
          <w:sz w:val="22"/>
          <w:szCs w:val="22"/>
        </w:rPr>
      </w:pPr>
      <w:r>
        <w:rPr>
          <w:rFonts w:ascii="Arial Narrow" w:hAnsi="Arial Narrow"/>
          <w:b/>
          <w:sz w:val="22"/>
          <w:szCs w:val="22"/>
        </w:rPr>
        <w:t>For FDC:</w:t>
      </w:r>
    </w:p>
    <w:p w14:paraId="19916A3C" w14:textId="77777777" w:rsidR="00025171" w:rsidRDefault="00025171" w:rsidP="00025171">
      <w:pPr>
        <w:spacing w:after="100" w:afterAutospacing="1"/>
        <w:ind w:left="446" w:hanging="446"/>
        <w:contextualSpacing/>
        <w:jc w:val="both"/>
        <w:rPr>
          <w:rFonts w:ascii="Arial Narrow" w:hAnsi="Arial Narrow"/>
          <w:b/>
          <w:sz w:val="22"/>
          <w:szCs w:val="22"/>
        </w:rPr>
      </w:pPr>
    </w:p>
    <w:p w14:paraId="12B57451" w14:textId="77777777" w:rsidR="00422599" w:rsidRDefault="00422599" w:rsidP="00025171">
      <w:pPr>
        <w:spacing w:after="100" w:afterAutospacing="1"/>
        <w:ind w:left="446"/>
        <w:contextualSpacing/>
        <w:jc w:val="both"/>
        <w:rPr>
          <w:rFonts w:ascii="Arial Narrow" w:hAnsi="Arial Narrow"/>
          <w:b/>
          <w:sz w:val="22"/>
          <w:szCs w:val="22"/>
        </w:rPr>
      </w:pPr>
      <w:r w:rsidRPr="00422599">
        <w:rPr>
          <w:rFonts w:ascii="Arial Narrow" w:hAnsi="Arial Narrow"/>
          <w:b/>
          <w:sz w:val="22"/>
          <w:szCs w:val="22"/>
        </w:rPr>
        <w:t xml:space="preserve">FEDERAL DEPARTMENT OF COOPERATIVES </w:t>
      </w:r>
    </w:p>
    <w:p w14:paraId="34D5DDE3" w14:textId="77777777" w:rsidR="00025171" w:rsidRPr="00025171" w:rsidRDefault="00422599" w:rsidP="00025171">
      <w:pPr>
        <w:spacing w:after="100" w:afterAutospacing="1"/>
        <w:ind w:left="446"/>
        <w:contextualSpacing/>
        <w:jc w:val="both"/>
        <w:rPr>
          <w:rFonts w:ascii="Arial Narrow" w:hAnsi="Arial Narrow"/>
          <w:sz w:val="22"/>
          <w:szCs w:val="22"/>
        </w:rPr>
      </w:pPr>
      <w:r w:rsidRPr="00025171">
        <w:rPr>
          <w:rFonts w:ascii="Arial Narrow" w:hAnsi="Arial Narrow"/>
          <w:sz w:val="22"/>
          <w:szCs w:val="22"/>
        </w:rPr>
        <w:t>4th Floor, NAIC</w:t>
      </w:r>
      <w:r w:rsidR="00025171" w:rsidRPr="00025171">
        <w:rPr>
          <w:rFonts w:ascii="Arial Narrow" w:hAnsi="Arial Narrow"/>
          <w:sz w:val="22"/>
          <w:szCs w:val="22"/>
        </w:rPr>
        <w:t xml:space="preserve"> House Plot 570 Cadastral Zone</w:t>
      </w:r>
    </w:p>
    <w:p w14:paraId="69278949" w14:textId="0BAE14BA" w:rsidR="00B079C4" w:rsidRPr="00025171" w:rsidRDefault="00422599" w:rsidP="00025171">
      <w:pPr>
        <w:spacing w:after="100" w:afterAutospacing="1"/>
        <w:ind w:left="446"/>
        <w:contextualSpacing/>
        <w:jc w:val="both"/>
        <w:rPr>
          <w:rFonts w:ascii="Arial Narrow" w:hAnsi="Arial Narrow"/>
          <w:sz w:val="22"/>
          <w:szCs w:val="22"/>
        </w:rPr>
      </w:pPr>
      <w:r w:rsidRPr="00025171">
        <w:rPr>
          <w:rFonts w:ascii="Arial Narrow" w:hAnsi="Arial Narrow"/>
          <w:sz w:val="22"/>
          <w:szCs w:val="22"/>
        </w:rPr>
        <w:t>Central Area Abuja</w:t>
      </w:r>
    </w:p>
    <w:p w14:paraId="65C5DFD1" w14:textId="044D1C50" w:rsidR="00F43B1E" w:rsidRPr="00025171" w:rsidRDefault="00025171" w:rsidP="00025171">
      <w:pPr>
        <w:pStyle w:val="NumberList"/>
        <w:numPr>
          <w:ilvl w:val="0"/>
          <w:numId w:val="0"/>
        </w:numPr>
        <w:spacing w:after="100" w:afterAutospacing="1" w:line="240" w:lineRule="auto"/>
        <w:ind w:firstLine="446"/>
        <w:jc w:val="both"/>
        <w:rPr>
          <w:rFonts w:ascii="Arial Narrow" w:hAnsi="Arial Narrow"/>
          <w:sz w:val="22"/>
          <w:szCs w:val="22"/>
        </w:rPr>
      </w:pPr>
      <w:r>
        <w:rPr>
          <w:rFonts w:ascii="Arial Narrow" w:hAnsi="Arial Narrow"/>
          <w:b/>
          <w:bCs/>
          <w:sz w:val="22"/>
          <w:szCs w:val="22"/>
        </w:rPr>
        <w:t>Attention:…………………………………..</w:t>
      </w:r>
    </w:p>
    <w:p w14:paraId="44368759" w14:textId="77777777" w:rsidR="00025171" w:rsidRDefault="00025171" w:rsidP="00025171">
      <w:pPr>
        <w:spacing w:after="100" w:afterAutospacing="1"/>
        <w:jc w:val="both"/>
        <w:rPr>
          <w:rFonts w:ascii="Arial Narrow" w:hAnsi="Arial Narrow"/>
          <w:b/>
          <w:sz w:val="22"/>
          <w:szCs w:val="22"/>
        </w:rPr>
      </w:pPr>
    </w:p>
    <w:p w14:paraId="1E9BBB0D" w14:textId="7AF33673" w:rsidR="00B079C4" w:rsidRPr="00025171" w:rsidRDefault="00025171" w:rsidP="00025171">
      <w:pPr>
        <w:spacing w:after="100" w:afterAutospacing="1"/>
        <w:jc w:val="both"/>
        <w:rPr>
          <w:rFonts w:ascii="Arial Narrow" w:hAnsi="Arial Narrow"/>
          <w:b/>
          <w:sz w:val="22"/>
          <w:szCs w:val="22"/>
        </w:rPr>
      </w:pPr>
      <w:r>
        <w:rPr>
          <w:rFonts w:ascii="Arial Narrow" w:hAnsi="Arial Narrow"/>
          <w:b/>
          <w:sz w:val="22"/>
          <w:szCs w:val="22"/>
        </w:rPr>
        <w:t>17.</w:t>
      </w:r>
      <w:r>
        <w:rPr>
          <w:rFonts w:ascii="Arial Narrow" w:hAnsi="Arial Narrow"/>
          <w:b/>
          <w:sz w:val="22"/>
          <w:szCs w:val="22"/>
        </w:rPr>
        <w:tab/>
      </w:r>
      <w:r w:rsidR="00B079C4" w:rsidRPr="00025171">
        <w:rPr>
          <w:rFonts w:ascii="Arial Narrow" w:hAnsi="Arial Narrow"/>
          <w:b/>
          <w:sz w:val="22"/>
          <w:szCs w:val="22"/>
        </w:rPr>
        <w:t>MISCELLANEOUS CLAUSES</w:t>
      </w:r>
    </w:p>
    <w:p w14:paraId="79CF5930" w14:textId="1AF9567E" w:rsidR="00B079C4" w:rsidRPr="00025171" w:rsidRDefault="00025171" w:rsidP="00025171">
      <w:pPr>
        <w:spacing w:after="100" w:afterAutospacing="1"/>
        <w:ind w:left="720" w:hanging="720"/>
        <w:jc w:val="both"/>
        <w:rPr>
          <w:rFonts w:ascii="Arial Narrow" w:hAnsi="Arial Narrow"/>
          <w:sz w:val="22"/>
          <w:szCs w:val="22"/>
        </w:rPr>
      </w:pPr>
      <w:r>
        <w:rPr>
          <w:rFonts w:ascii="Arial Narrow" w:hAnsi="Arial Narrow"/>
          <w:sz w:val="22"/>
          <w:szCs w:val="22"/>
        </w:rPr>
        <w:t>17.1</w:t>
      </w:r>
      <w:r>
        <w:rPr>
          <w:rFonts w:ascii="Arial Narrow" w:hAnsi="Arial Narrow"/>
          <w:sz w:val="22"/>
          <w:szCs w:val="22"/>
        </w:rPr>
        <w:tab/>
      </w:r>
      <w:r w:rsidR="00B079C4" w:rsidRPr="00025171">
        <w:rPr>
          <w:rFonts w:ascii="Arial Narrow" w:hAnsi="Arial Narrow"/>
          <w:sz w:val="22"/>
          <w:szCs w:val="22"/>
        </w:rPr>
        <w:t xml:space="preserve">Representation and Warranties.  Each Party represents and warrants to, and agrees with the other that it has the right, power and authority (including all necessary corporate and statutory approvals) to enter into and perform its obligations under this </w:t>
      </w:r>
      <w:r w:rsidR="00FF216F" w:rsidRPr="00FF216F">
        <w:rPr>
          <w:rFonts w:ascii="Arial Narrow" w:hAnsi="Arial Narrow"/>
          <w:sz w:val="22"/>
          <w:szCs w:val="22"/>
        </w:rPr>
        <w:t>MOU</w:t>
      </w:r>
      <w:r w:rsidR="00B079C4" w:rsidRPr="00025171">
        <w:rPr>
          <w:rFonts w:ascii="Arial Narrow" w:hAnsi="Arial Narrow"/>
          <w:sz w:val="22"/>
          <w:szCs w:val="22"/>
        </w:rPr>
        <w:t xml:space="preserve">  Each Party further warrants that it has obtained, and will maintain at its own cost, all consents, permissions, authorizations and/or licenses necessary to enable it perform its obligations under this </w:t>
      </w:r>
      <w:r w:rsidR="00FF216F" w:rsidRPr="00FF216F">
        <w:rPr>
          <w:rFonts w:ascii="Arial Narrow" w:hAnsi="Arial Narrow"/>
          <w:sz w:val="22"/>
          <w:szCs w:val="22"/>
        </w:rPr>
        <w:t>MOU</w:t>
      </w:r>
      <w:r w:rsidR="00B079C4" w:rsidRPr="00025171">
        <w:rPr>
          <w:rFonts w:ascii="Arial Narrow" w:hAnsi="Arial Narrow"/>
          <w:sz w:val="22"/>
          <w:szCs w:val="22"/>
        </w:rPr>
        <w:t>.</w:t>
      </w:r>
    </w:p>
    <w:p w14:paraId="229D82AC" w14:textId="77777777" w:rsidR="00B079C4" w:rsidRPr="00025171" w:rsidRDefault="00B079C4" w:rsidP="00025171">
      <w:pPr>
        <w:spacing w:after="100" w:afterAutospacing="1"/>
        <w:ind w:left="720"/>
        <w:jc w:val="both"/>
        <w:rPr>
          <w:rFonts w:ascii="Arial Narrow" w:hAnsi="Arial Narrow"/>
          <w:sz w:val="22"/>
          <w:szCs w:val="22"/>
        </w:rPr>
      </w:pPr>
    </w:p>
    <w:p w14:paraId="71E7406F" w14:textId="77733441" w:rsidR="00B079C4" w:rsidRPr="00025171" w:rsidRDefault="00B079C4" w:rsidP="002347AA">
      <w:pPr>
        <w:spacing w:after="100" w:afterAutospacing="1"/>
        <w:ind w:left="1440" w:hanging="720"/>
        <w:jc w:val="both"/>
        <w:rPr>
          <w:rFonts w:ascii="Arial Narrow" w:hAnsi="Arial Narrow"/>
          <w:sz w:val="22"/>
          <w:szCs w:val="22"/>
        </w:rPr>
      </w:pPr>
      <w:r w:rsidRPr="00025171">
        <w:rPr>
          <w:rFonts w:ascii="Arial Narrow" w:hAnsi="Arial Narrow"/>
          <w:sz w:val="22"/>
          <w:szCs w:val="22"/>
        </w:rPr>
        <w:t>1</w:t>
      </w:r>
      <w:r w:rsidR="00025171">
        <w:rPr>
          <w:rFonts w:ascii="Arial Narrow" w:hAnsi="Arial Narrow"/>
          <w:sz w:val="22"/>
          <w:szCs w:val="22"/>
        </w:rPr>
        <w:t>7.2</w:t>
      </w:r>
      <w:r w:rsidRPr="00025171">
        <w:rPr>
          <w:rFonts w:ascii="Arial Narrow" w:hAnsi="Arial Narrow"/>
          <w:sz w:val="22"/>
          <w:szCs w:val="22"/>
        </w:rPr>
        <w:tab/>
        <w:t xml:space="preserve">Assignment.  Neither Party shall, without the written consent of the other, and which shall not be unreasonably withheld, assign its rights and obligations under this </w:t>
      </w:r>
      <w:r w:rsidR="00FF216F" w:rsidRPr="00FF216F">
        <w:rPr>
          <w:rFonts w:ascii="Arial Narrow" w:hAnsi="Arial Narrow"/>
          <w:sz w:val="22"/>
          <w:szCs w:val="22"/>
        </w:rPr>
        <w:t>MOU</w:t>
      </w:r>
      <w:r w:rsidRPr="00025171">
        <w:rPr>
          <w:rFonts w:ascii="Arial Narrow" w:hAnsi="Arial Narrow"/>
          <w:sz w:val="22"/>
          <w:szCs w:val="22"/>
        </w:rPr>
        <w:t xml:space="preserve"> to any third party. Any purported assignment by either Party not in compliance with the provisions of this </w:t>
      </w:r>
      <w:r w:rsidR="00FF216F" w:rsidRPr="00FF216F">
        <w:rPr>
          <w:rFonts w:ascii="Arial Narrow" w:hAnsi="Arial Narrow"/>
          <w:sz w:val="22"/>
          <w:szCs w:val="22"/>
        </w:rPr>
        <w:t>MOU</w:t>
      </w:r>
      <w:r w:rsidRPr="00025171">
        <w:rPr>
          <w:rFonts w:ascii="Arial Narrow" w:hAnsi="Arial Narrow"/>
          <w:sz w:val="22"/>
          <w:szCs w:val="22"/>
        </w:rPr>
        <w:t xml:space="preserve"> shall be null and void. </w:t>
      </w:r>
    </w:p>
    <w:p w14:paraId="19A88977" w14:textId="71AE6AC7" w:rsidR="002347AA" w:rsidRPr="00025171" w:rsidRDefault="00B079C4" w:rsidP="002347AA">
      <w:pPr>
        <w:spacing w:after="100" w:afterAutospacing="1"/>
        <w:ind w:left="1440" w:hanging="720"/>
        <w:jc w:val="both"/>
        <w:rPr>
          <w:rFonts w:ascii="Arial Narrow" w:hAnsi="Arial Narrow"/>
          <w:sz w:val="22"/>
          <w:szCs w:val="22"/>
        </w:rPr>
      </w:pPr>
      <w:r w:rsidRPr="00025171">
        <w:rPr>
          <w:rFonts w:ascii="Arial Narrow" w:hAnsi="Arial Narrow"/>
          <w:sz w:val="22"/>
          <w:szCs w:val="22"/>
        </w:rPr>
        <w:t>1</w:t>
      </w:r>
      <w:r w:rsidR="00025171">
        <w:rPr>
          <w:rFonts w:ascii="Arial Narrow" w:hAnsi="Arial Narrow"/>
          <w:sz w:val="22"/>
          <w:szCs w:val="22"/>
        </w:rPr>
        <w:t>7.3</w:t>
      </w:r>
      <w:r w:rsidRPr="00025171">
        <w:rPr>
          <w:rFonts w:ascii="Arial Narrow" w:hAnsi="Arial Narrow"/>
          <w:sz w:val="22"/>
          <w:szCs w:val="22"/>
        </w:rPr>
        <w:tab/>
        <w:t xml:space="preserve">Entire Agreement. This </w:t>
      </w:r>
      <w:r w:rsidR="00FF216F" w:rsidRPr="00FF216F">
        <w:rPr>
          <w:rFonts w:ascii="Arial Narrow" w:hAnsi="Arial Narrow"/>
          <w:sz w:val="22"/>
          <w:szCs w:val="22"/>
        </w:rPr>
        <w:t xml:space="preserve">MOU </w:t>
      </w:r>
      <w:r w:rsidRPr="00025171">
        <w:rPr>
          <w:rFonts w:ascii="Arial Narrow" w:hAnsi="Arial Narrow"/>
          <w:sz w:val="22"/>
          <w:szCs w:val="22"/>
        </w:rPr>
        <w:t xml:space="preserve">and each subsequent amendments or additions as may be agreed in writing by the Parties, constitute the entire understanding between the Parties and supersedes </w:t>
      </w:r>
      <w:r w:rsidRPr="00025171">
        <w:rPr>
          <w:rFonts w:ascii="Arial Narrow" w:hAnsi="Arial Narrow"/>
          <w:sz w:val="22"/>
          <w:szCs w:val="22"/>
        </w:rPr>
        <w:lastRenderedPageBreak/>
        <w:t xml:space="preserve">any previous understanding, commitment or representation concerning its subject matter.  This </w:t>
      </w:r>
      <w:r w:rsidR="00FF216F" w:rsidRPr="00FF216F">
        <w:rPr>
          <w:rFonts w:ascii="Arial Narrow" w:hAnsi="Arial Narrow"/>
          <w:sz w:val="22"/>
          <w:szCs w:val="22"/>
        </w:rPr>
        <w:t>MOU</w:t>
      </w:r>
      <w:r w:rsidRPr="00025171">
        <w:rPr>
          <w:rFonts w:ascii="Arial Narrow" w:hAnsi="Arial Narrow"/>
          <w:sz w:val="22"/>
          <w:szCs w:val="22"/>
        </w:rPr>
        <w:t xml:space="preserve"> shall not be amended or modified in any way, and none of its provisions shall be waived, except same shall be mutually agreed in writing by the Parties.</w:t>
      </w:r>
    </w:p>
    <w:p w14:paraId="084EDF29" w14:textId="4B43383F" w:rsidR="00B079C4" w:rsidRPr="00025171" w:rsidRDefault="00B079C4" w:rsidP="002347AA">
      <w:pPr>
        <w:spacing w:after="100" w:afterAutospacing="1"/>
        <w:ind w:left="1440" w:hanging="720"/>
        <w:jc w:val="both"/>
        <w:rPr>
          <w:rFonts w:ascii="Arial Narrow" w:hAnsi="Arial Narrow"/>
          <w:sz w:val="22"/>
          <w:szCs w:val="22"/>
        </w:rPr>
      </w:pPr>
      <w:r w:rsidRPr="00025171">
        <w:rPr>
          <w:rFonts w:ascii="Arial Narrow" w:hAnsi="Arial Narrow"/>
          <w:sz w:val="22"/>
          <w:szCs w:val="22"/>
        </w:rPr>
        <w:t>1</w:t>
      </w:r>
      <w:r w:rsidR="00025171">
        <w:rPr>
          <w:rFonts w:ascii="Arial Narrow" w:hAnsi="Arial Narrow"/>
          <w:sz w:val="22"/>
          <w:szCs w:val="22"/>
        </w:rPr>
        <w:t>7</w:t>
      </w:r>
      <w:r w:rsidRPr="00025171">
        <w:rPr>
          <w:rFonts w:ascii="Arial Narrow" w:hAnsi="Arial Narrow"/>
          <w:sz w:val="22"/>
          <w:szCs w:val="22"/>
        </w:rPr>
        <w:t>.</w:t>
      </w:r>
      <w:r w:rsidR="00025171">
        <w:rPr>
          <w:rFonts w:ascii="Arial Narrow" w:hAnsi="Arial Narrow"/>
          <w:sz w:val="22"/>
          <w:szCs w:val="22"/>
        </w:rPr>
        <w:t>4</w:t>
      </w:r>
      <w:r w:rsidRPr="00025171">
        <w:rPr>
          <w:rFonts w:ascii="Arial Narrow" w:hAnsi="Arial Narrow"/>
          <w:sz w:val="22"/>
          <w:szCs w:val="22"/>
        </w:rPr>
        <w:tab/>
        <w:t xml:space="preserve">Severability.  If any one or more of the provisions contained in this </w:t>
      </w:r>
      <w:r w:rsidR="00FF216F" w:rsidRPr="00FF216F">
        <w:rPr>
          <w:rFonts w:ascii="Arial Narrow" w:hAnsi="Arial Narrow"/>
          <w:sz w:val="22"/>
          <w:szCs w:val="22"/>
        </w:rPr>
        <w:t>MOU</w:t>
      </w:r>
      <w:r w:rsidRPr="00025171">
        <w:rPr>
          <w:rFonts w:ascii="Arial Narrow" w:hAnsi="Arial Narrow"/>
          <w:sz w:val="22"/>
          <w:szCs w:val="22"/>
        </w:rPr>
        <w:t xml:space="preserve"> or any document executed in connection herewith shall be invalid, illegal or unenforceable in any respect under any applicable law, the validity, legality and enforceability of the remaining provisions contained herein shall not in any way be affected or impaired; provided, however, that in such case the Parties agree to use their reasonable best efforts to achieve the purpose of the invalid provision by a new legally valid stipulation.</w:t>
      </w:r>
    </w:p>
    <w:p w14:paraId="54D3DDEB" w14:textId="2F7125E9" w:rsidR="00B079C4" w:rsidRPr="00025171" w:rsidRDefault="00B079C4" w:rsidP="00025171">
      <w:pPr>
        <w:spacing w:after="100" w:afterAutospacing="1"/>
        <w:ind w:left="1440" w:hanging="720"/>
        <w:jc w:val="both"/>
        <w:rPr>
          <w:rFonts w:ascii="Arial Narrow" w:hAnsi="Arial Narrow"/>
          <w:sz w:val="22"/>
          <w:szCs w:val="22"/>
        </w:rPr>
      </w:pPr>
      <w:r w:rsidRPr="00025171">
        <w:rPr>
          <w:rFonts w:ascii="Arial Narrow" w:hAnsi="Arial Narrow"/>
          <w:sz w:val="22"/>
          <w:szCs w:val="22"/>
        </w:rPr>
        <w:t>1</w:t>
      </w:r>
      <w:r w:rsidR="00025171">
        <w:rPr>
          <w:rFonts w:ascii="Arial Narrow" w:hAnsi="Arial Narrow"/>
          <w:sz w:val="22"/>
          <w:szCs w:val="22"/>
        </w:rPr>
        <w:t>7.5</w:t>
      </w:r>
      <w:r w:rsidRPr="00025171">
        <w:rPr>
          <w:rFonts w:ascii="Arial Narrow" w:hAnsi="Arial Narrow"/>
          <w:sz w:val="22"/>
          <w:szCs w:val="22"/>
        </w:rPr>
        <w:tab/>
        <w:t xml:space="preserve">Waiver. No delay or omission by either Party in exercising any right under this </w:t>
      </w:r>
      <w:r w:rsidR="00FF216F" w:rsidRPr="00FF216F">
        <w:rPr>
          <w:rFonts w:ascii="Arial Narrow" w:hAnsi="Arial Narrow"/>
          <w:sz w:val="22"/>
          <w:szCs w:val="22"/>
        </w:rPr>
        <w:t>MOU</w:t>
      </w:r>
      <w:r w:rsidRPr="00025171">
        <w:rPr>
          <w:rFonts w:ascii="Arial Narrow" w:hAnsi="Arial Narrow"/>
          <w:sz w:val="22"/>
          <w:szCs w:val="22"/>
        </w:rPr>
        <w:t xml:space="preserve"> will operate   as a waiver of that or any other right. A waiver given on any one occasion shall only be effective in that instance and will not be construed as a bar to or waiver of any right on any other occasion.  No waiver shall be effective unless it is in writing and signed by the Party giving same.</w:t>
      </w:r>
    </w:p>
    <w:p w14:paraId="51BEB2C6" w14:textId="5739B125" w:rsidR="00B079C4" w:rsidRPr="00025171" w:rsidRDefault="00B079C4" w:rsidP="00025171">
      <w:pPr>
        <w:spacing w:after="100" w:afterAutospacing="1"/>
        <w:jc w:val="both"/>
        <w:rPr>
          <w:rFonts w:ascii="Arial Narrow" w:hAnsi="Arial Narrow"/>
          <w:sz w:val="22"/>
          <w:szCs w:val="22"/>
        </w:rPr>
      </w:pPr>
    </w:p>
    <w:p w14:paraId="1BDD29C8" w14:textId="77777777" w:rsidR="00B079C4" w:rsidRPr="00025171" w:rsidRDefault="00B079C4" w:rsidP="00025171">
      <w:pPr>
        <w:spacing w:after="100" w:afterAutospacing="1"/>
        <w:ind w:left="720"/>
        <w:jc w:val="both"/>
        <w:rPr>
          <w:rFonts w:ascii="Arial Narrow" w:hAnsi="Arial Narrow"/>
          <w:sz w:val="22"/>
          <w:szCs w:val="22"/>
        </w:rPr>
      </w:pPr>
    </w:p>
    <w:p w14:paraId="0E988B97" w14:textId="77777777" w:rsidR="00B079C4" w:rsidRPr="00025171" w:rsidRDefault="00B079C4" w:rsidP="00025171">
      <w:pPr>
        <w:spacing w:after="100" w:afterAutospacing="1"/>
        <w:ind w:left="720"/>
        <w:jc w:val="both"/>
        <w:rPr>
          <w:rFonts w:ascii="Arial Narrow" w:hAnsi="Arial Narrow"/>
          <w:sz w:val="22"/>
          <w:szCs w:val="22"/>
        </w:rPr>
      </w:pPr>
    </w:p>
    <w:p w14:paraId="0D2FE099" w14:textId="77777777" w:rsidR="00B079C4" w:rsidRPr="00025171" w:rsidRDefault="00B079C4" w:rsidP="00025171">
      <w:pPr>
        <w:spacing w:after="100" w:afterAutospacing="1"/>
        <w:ind w:left="720"/>
        <w:jc w:val="both"/>
        <w:rPr>
          <w:rFonts w:ascii="Arial Narrow" w:hAnsi="Arial Narrow"/>
          <w:sz w:val="22"/>
          <w:szCs w:val="22"/>
        </w:rPr>
      </w:pPr>
    </w:p>
    <w:p w14:paraId="00C7FEAA" w14:textId="77777777" w:rsidR="00B079C4" w:rsidRPr="00025171" w:rsidRDefault="00B079C4" w:rsidP="00025171">
      <w:pPr>
        <w:spacing w:after="100" w:afterAutospacing="1"/>
        <w:ind w:left="720"/>
        <w:jc w:val="both"/>
        <w:rPr>
          <w:rFonts w:ascii="Arial Narrow" w:hAnsi="Arial Narrow"/>
          <w:sz w:val="22"/>
          <w:szCs w:val="22"/>
        </w:rPr>
      </w:pPr>
    </w:p>
    <w:p w14:paraId="13817243" w14:textId="77777777" w:rsidR="00B079C4" w:rsidRPr="00025171" w:rsidRDefault="00B079C4" w:rsidP="00025171">
      <w:pPr>
        <w:spacing w:after="100" w:afterAutospacing="1"/>
        <w:ind w:left="720"/>
        <w:jc w:val="both"/>
        <w:rPr>
          <w:rFonts w:ascii="Arial Narrow" w:hAnsi="Arial Narrow"/>
          <w:sz w:val="22"/>
          <w:szCs w:val="22"/>
        </w:rPr>
      </w:pPr>
    </w:p>
    <w:p w14:paraId="68093826" w14:textId="77777777" w:rsidR="00B079C4" w:rsidRPr="00025171" w:rsidRDefault="00B079C4" w:rsidP="00025171">
      <w:pPr>
        <w:spacing w:after="100" w:afterAutospacing="1"/>
        <w:ind w:left="720"/>
        <w:jc w:val="both"/>
        <w:rPr>
          <w:rFonts w:ascii="Arial Narrow" w:hAnsi="Arial Narrow"/>
          <w:sz w:val="22"/>
          <w:szCs w:val="22"/>
        </w:rPr>
      </w:pPr>
    </w:p>
    <w:p w14:paraId="44BBFDE8" w14:textId="77777777" w:rsidR="00B079C4" w:rsidRPr="00025171" w:rsidRDefault="00B079C4" w:rsidP="00025171">
      <w:pPr>
        <w:spacing w:after="100" w:afterAutospacing="1"/>
        <w:ind w:left="720"/>
        <w:jc w:val="both"/>
        <w:rPr>
          <w:rFonts w:ascii="Arial Narrow" w:hAnsi="Arial Narrow"/>
          <w:sz w:val="22"/>
          <w:szCs w:val="22"/>
        </w:rPr>
      </w:pPr>
    </w:p>
    <w:p w14:paraId="249979AD" w14:textId="77777777" w:rsidR="00B079C4" w:rsidRDefault="00B079C4" w:rsidP="00025171">
      <w:pPr>
        <w:spacing w:after="100" w:afterAutospacing="1"/>
        <w:jc w:val="both"/>
        <w:rPr>
          <w:rFonts w:ascii="Arial Narrow" w:hAnsi="Arial Narrow"/>
          <w:sz w:val="22"/>
          <w:szCs w:val="22"/>
        </w:rPr>
      </w:pPr>
    </w:p>
    <w:p w14:paraId="6CD1AEB6" w14:textId="77777777" w:rsidR="002347AA" w:rsidRDefault="002347AA" w:rsidP="00025171">
      <w:pPr>
        <w:spacing w:after="100" w:afterAutospacing="1"/>
        <w:jc w:val="both"/>
        <w:rPr>
          <w:rFonts w:ascii="Arial Narrow" w:hAnsi="Arial Narrow"/>
          <w:sz w:val="22"/>
          <w:szCs w:val="22"/>
        </w:rPr>
      </w:pPr>
    </w:p>
    <w:p w14:paraId="4328768D" w14:textId="77777777" w:rsidR="002347AA" w:rsidRDefault="002347AA" w:rsidP="00025171">
      <w:pPr>
        <w:spacing w:after="100" w:afterAutospacing="1"/>
        <w:jc w:val="both"/>
        <w:rPr>
          <w:rFonts w:ascii="Arial Narrow" w:hAnsi="Arial Narrow"/>
          <w:sz w:val="22"/>
          <w:szCs w:val="22"/>
        </w:rPr>
      </w:pPr>
    </w:p>
    <w:p w14:paraId="0258D193" w14:textId="77777777" w:rsidR="002347AA" w:rsidRDefault="002347AA" w:rsidP="00025171">
      <w:pPr>
        <w:spacing w:after="100" w:afterAutospacing="1"/>
        <w:jc w:val="both"/>
        <w:rPr>
          <w:rFonts w:ascii="Arial Narrow" w:hAnsi="Arial Narrow"/>
          <w:sz w:val="22"/>
          <w:szCs w:val="22"/>
        </w:rPr>
      </w:pPr>
    </w:p>
    <w:p w14:paraId="246C996B" w14:textId="77777777" w:rsidR="002347AA" w:rsidRPr="00025171" w:rsidRDefault="002347AA" w:rsidP="00025171">
      <w:pPr>
        <w:spacing w:after="100" w:afterAutospacing="1"/>
        <w:jc w:val="both"/>
        <w:rPr>
          <w:rFonts w:ascii="Arial Narrow" w:hAnsi="Arial Narrow"/>
          <w:sz w:val="22"/>
          <w:szCs w:val="22"/>
        </w:rPr>
      </w:pPr>
    </w:p>
    <w:p w14:paraId="40847110" w14:textId="75466D5F" w:rsidR="00025171" w:rsidRPr="002347AA" w:rsidRDefault="00025171" w:rsidP="002347AA">
      <w:pPr>
        <w:spacing w:after="100" w:afterAutospacing="1"/>
        <w:ind w:left="720"/>
        <w:jc w:val="both"/>
        <w:rPr>
          <w:rFonts w:ascii="Arial Narrow" w:hAnsi="Arial Narrow"/>
          <w:b/>
          <w:sz w:val="22"/>
          <w:szCs w:val="22"/>
        </w:rPr>
      </w:pPr>
      <w:r w:rsidRPr="00025171">
        <w:rPr>
          <w:rFonts w:ascii="Arial Narrow" w:hAnsi="Arial Narrow"/>
          <w:b/>
          <w:sz w:val="22"/>
          <w:szCs w:val="22"/>
        </w:rPr>
        <w:t>IN WITNESS WHEREOF</w:t>
      </w:r>
      <w:r w:rsidRPr="00025171">
        <w:rPr>
          <w:rFonts w:ascii="Arial Narrow" w:hAnsi="Arial Narrow"/>
          <w:sz w:val="22"/>
          <w:szCs w:val="22"/>
        </w:rPr>
        <w:t xml:space="preserve"> the Parties have executed this </w:t>
      </w:r>
      <w:r w:rsidR="00FF216F" w:rsidRPr="00FF216F">
        <w:rPr>
          <w:rFonts w:ascii="Arial Narrow" w:hAnsi="Arial Narrow"/>
          <w:sz w:val="22"/>
          <w:szCs w:val="22"/>
        </w:rPr>
        <w:t>MOU</w:t>
      </w:r>
      <w:r w:rsidRPr="00025171">
        <w:rPr>
          <w:rFonts w:ascii="Arial Narrow" w:hAnsi="Arial Narrow"/>
          <w:sz w:val="22"/>
          <w:szCs w:val="22"/>
        </w:rPr>
        <w:t xml:space="preserve"> by their respective authorized representatives in the manner below the day and year first above written.</w:t>
      </w:r>
    </w:p>
    <w:p w14:paraId="33F24469" w14:textId="77777777" w:rsidR="00025171" w:rsidRPr="00025171" w:rsidRDefault="00025171" w:rsidP="00025171">
      <w:pPr>
        <w:spacing w:after="100" w:afterAutospacing="1"/>
        <w:ind w:left="720"/>
        <w:jc w:val="both"/>
        <w:rPr>
          <w:rFonts w:ascii="Arial Narrow" w:hAnsi="Arial Narrow"/>
          <w:b/>
          <w:sz w:val="22"/>
          <w:szCs w:val="22"/>
        </w:rPr>
      </w:pPr>
    </w:p>
    <w:p w14:paraId="70374290" w14:textId="556E18A2" w:rsidR="00025171" w:rsidRPr="00025171" w:rsidRDefault="00025171" w:rsidP="00025171">
      <w:pPr>
        <w:spacing w:after="100" w:afterAutospacing="1"/>
        <w:ind w:left="720"/>
        <w:jc w:val="both"/>
        <w:rPr>
          <w:rFonts w:ascii="Arial Narrow" w:hAnsi="Arial Narrow"/>
          <w:b/>
          <w:sz w:val="22"/>
          <w:szCs w:val="22"/>
        </w:rPr>
      </w:pPr>
      <w:r w:rsidRPr="00025171">
        <w:rPr>
          <w:rFonts w:ascii="Arial Narrow" w:hAnsi="Arial Narrow"/>
          <w:b/>
          <w:sz w:val="22"/>
          <w:szCs w:val="22"/>
        </w:rPr>
        <w:t>THE SEAL</w:t>
      </w:r>
      <w:r>
        <w:rPr>
          <w:rFonts w:ascii="Arial Narrow" w:hAnsi="Arial Narrow"/>
          <w:b/>
          <w:sz w:val="22"/>
          <w:szCs w:val="22"/>
        </w:rPr>
        <w:t xml:space="preserve"> OF THE FEDERAL DEPARTMENT OF COOPERATIVES</w:t>
      </w:r>
      <w:r w:rsidRPr="00025171">
        <w:rPr>
          <w:rFonts w:ascii="Arial Narrow" w:hAnsi="Arial Narrow"/>
          <w:b/>
          <w:sz w:val="22"/>
          <w:szCs w:val="22"/>
        </w:rPr>
        <w:t xml:space="preserve"> IS AFFIXED TO THIS </w:t>
      </w:r>
      <w:r w:rsidR="00FF216F" w:rsidRPr="00FF216F">
        <w:rPr>
          <w:rFonts w:ascii="Arial Narrow" w:hAnsi="Arial Narrow"/>
          <w:b/>
          <w:sz w:val="22"/>
          <w:szCs w:val="22"/>
        </w:rPr>
        <w:t>MOU</w:t>
      </w:r>
      <w:r w:rsidRPr="00025171">
        <w:rPr>
          <w:rFonts w:ascii="Arial Narrow" w:hAnsi="Arial Narrow"/>
          <w:b/>
          <w:sz w:val="22"/>
          <w:szCs w:val="22"/>
        </w:rPr>
        <w:t xml:space="preserve"> IN THE PRESENCE OF:</w:t>
      </w:r>
    </w:p>
    <w:p w14:paraId="37CF39CB" w14:textId="77777777" w:rsidR="00025171" w:rsidRDefault="00025171" w:rsidP="00025171">
      <w:pPr>
        <w:spacing w:after="100" w:afterAutospacing="1"/>
        <w:contextualSpacing/>
        <w:jc w:val="both"/>
        <w:rPr>
          <w:rFonts w:ascii="Arial Narrow" w:hAnsi="Arial Narrow"/>
          <w:b/>
          <w:sz w:val="22"/>
          <w:szCs w:val="22"/>
        </w:rPr>
      </w:pPr>
    </w:p>
    <w:p w14:paraId="0221DB65" w14:textId="77777777" w:rsidR="00025171" w:rsidRDefault="00025171" w:rsidP="00025171">
      <w:pPr>
        <w:spacing w:after="100" w:afterAutospacing="1"/>
        <w:contextualSpacing/>
        <w:jc w:val="both"/>
        <w:rPr>
          <w:rFonts w:ascii="Arial Narrow" w:hAnsi="Arial Narrow"/>
          <w:b/>
          <w:sz w:val="22"/>
          <w:szCs w:val="22"/>
        </w:rPr>
      </w:pPr>
    </w:p>
    <w:p w14:paraId="67EA5761" w14:textId="77777777" w:rsidR="00025171" w:rsidRDefault="00025171" w:rsidP="00025171">
      <w:pPr>
        <w:spacing w:after="100" w:afterAutospacing="1"/>
        <w:contextualSpacing/>
        <w:jc w:val="both"/>
        <w:rPr>
          <w:rFonts w:ascii="Arial Narrow" w:hAnsi="Arial Narrow"/>
          <w:b/>
          <w:sz w:val="22"/>
          <w:szCs w:val="22"/>
        </w:rPr>
      </w:pPr>
    </w:p>
    <w:p w14:paraId="24270C18" w14:textId="77777777" w:rsidR="00025171" w:rsidRPr="00025171" w:rsidRDefault="00025171" w:rsidP="00025171">
      <w:pPr>
        <w:spacing w:after="100" w:afterAutospacing="1"/>
        <w:contextualSpacing/>
        <w:jc w:val="both"/>
        <w:rPr>
          <w:rFonts w:ascii="Arial Narrow" w:hAnsi="Arial Narrow"/>
          <w:b/>
          <w:sz w:val="22"/>
          <w:szCs w:val="22"/>
        </w:rPr>
      </w:pPr>
    </w:p>
    <w:p w14:paraId="23E8F3C5" w14:textId="77777777" w:rsidR="00025171" w:rsidRPr="00025171" w:rsidRDefault="00025171" w:rsidP="00025171">
      <w:pPr>
        <w:spacing w:after="100" w:afterAutospacing="1"/>
        <w:ind w:left="720"/>
        <w:contextualSpacing/>
        <w:jc w:val="both"/>
        <w:rPr>
          <w:rFonts w:ascii="Arial Narrow" w:hAnsi="Arial Narrow"/>
          <w:b/>
          <w:sz w:val="22"/>
          <w:szCs w:val="22"/>
        </w:rPr>
      </w:pPr>
      <w:r w:rsidRPr="00025171">
        <w:rPr>
          <w:rFonts w:ascii="Arial Narrow" w:hAnsi="Arial Narrow"/>
          <w:b/>
          <w:sz w:val="22"/>
          <w:szCs w:val="22"/>
        </w:rPr>
        <w:t>____________________________                            ____________________________</w:t>
      </w:r>
    </w:p>
    <w:p w14:paraId="3ADC89EF" w14:textId="77777777" w:rsidR="00025171" w:rsidRPr="00025171" w:rsidRDefault="00025171" w:rsidP="00025171">
      <w:pPr>
        <w:spacing w:after="100" w:afterAutospacing="1"/>
        <w:ind w:left="720"/>
        <w:contextualSpacing/>
        <w:jc w:val="both"/>
        <w:rPr>
          <w:rFonts w:ascii="Arial Narrow" w:hAnsi="Arial Narrow"/>
          <w:b/>
          <w:sz w:val="22"/>
          <w:szCs w:val="22"/>
        </w:rPr>
      </w:pPr>
      <w:r w:rsidRPr="00025171">
        <w:rPr>
          <w:rFonts w:ascii="Arial Narrow" w:hAnsi="Arial Narrow"/>
          <w:b/>
          <w:sz w:val="22"/>
          <w:szCs w:val="22"/>
        </w:rPr>
        <w:t>AUTHORISED SIGNATORY                                                   AUTHORISED SIGNATORY</w:t>
      </w:r>
    </w:p>
    <w:p w14:paraId="39A46699" w14:textId="77777777" w:rsidR="00025171" w:rsidRPr="00025171" w:rsidRDefault="00025171" w:rsidP="00025171">
      <w:pPr>
        <w:spacing w:after="100" w:afterAutospacing="1"/>
        <w:ind w:left="720"/>
        <w:contextualSpacing/>
        <w:jc w:val="both"/>
        <w:rPr>
          <w:rFonts w:ascii="Arial Narrow" w:hAnsi="Arial Narrow"/>
          <w:b/>
          <w:sz w:val="22"/>
          <w:szCs w:val="22"/>
        </w:rPr>
      </w:pPr>
      <w:r w:rsidRPr="00025171">
        <w:rPr>
          <w:rFonts w:ascii="Arial Narrow" w:hAnsi="Arial Narrow"/>
          <w:b/>
          <w:sz w:val="22"/>
          <w:szCs w:val="22"/>
        </w:rPr>
        <w:tab/>
      </w:r>
      <w:r w:rsidRPr="00025171">
        <w:rPr>
          <w:rFonts w:ascii="Arial Narrow" w:hAnsi="Arial Narrow"/>
          <w:b/>
          <w:sz w:val="22"/>
          <w:szCs w:val="22"/>
        </w:rPr>
        <w:tab/>
      </w:r>
      <w:r w:rsidRPr="00025171">
        <w:rPr>
          <w:rFonts w:ascii="Arial Narrow" w:hAnsi="Arial Narrow"/>
          <w:b/>
          <w:sz w:val="22"/>
          <w:szCs w:val="22"/>
        </w:rPr>
        <w:tab/>
      </w:r>
      <w:r w:rsidRPr="00025171">
        <w:rPr>
          <w:rFonts w:ascii="Arial Narrow" w:hAnsi="Arial Narrow"/>
          <w:b/>
          <w:sz w:val="22"/>
          <w:szCs w:val="22"/>
        </w:rPr>
        <w:tab/>
      </w:r>
      <w:r w:rsidRPr="00025171">
        <w:rPr>
          <w:rFonts w:ascii="Arial Narrow" w:hAnsi="Arial Narrow"/>
          <w:b/>
          <w:sz w:val="22"/>
          <w:szCs w:val="22"/>
        </w:rPr>
        <w:tab/>
      </w:r>
      <w:r w:rsidRPr="00025171">
        <w:rPr>
          <w:rFonts w:ascii="Arial Narrow" w:hAnsi="Arial Narrow"/>
          <w:b/>
          <w:sz w:val="22"/>
          <w:szCs w:val="22"/>
        </w:rPr>
        <w:tab/>
      </w:r>
    </w:p>
    <w:p w14:paraId="7300CE13" w14:textId="77777777" w:rsidR="00025171" w:rsidRPr="00025171" w:rsidRDefault="00025171" w:rsidP="00025171">
      <w:pPr>
        <w:spacing w:after="100" w:afterAutospacing="1"/>
        <w:ind w:left="720"/>
        <w:contextualSpacing/>
        <w:jc w:val="both"/>
        <w:rPr>
          <w:rFonts w:ascii="Arial Narrow" w:hAnsi="Arial Narrow"/>
          <w:b/>
          <w:sz w:val="22"/>
          <w:szCs w:val="22"/>
        </w:rPr>
      </w:pPr>
    </w:p>
    <w:p w14:paraId="00EEAE96" w14:textId="77777777" w:rsidR="00025171" w:rsidRPr="00025171" w:rsidRDefault="00025171" w:rsidP="00025171">
      <w:pPr>
        <w:spacing w:after="100" w:afterAutospacing="1"/>
        <w:ind w:left="720"/>
        <w:contextualSpacing/>
        <w:jc w:val="both"/>
        <w:rPr>
          <w:rFonts w:ascii="Arial Narrow" w:hAnsi="Arial Narrow"/>
          <w:b/>
          <w:sz w:val="22"/>
          <w:szCs w:val="22"/>
        </w:rPr>
      </w:pPr>
    </w:p>
    <w:p w14:paraId="5FAC5162" w14:textId="77777777" w:rsidR="00025171" w:rsidRPr="00025171" w:rsidRDefault="00025171" w:rsidP="00025171">
      <w:pPr>
        <w:spacing w:after="100" w:afterAutospacing="1"/>
        <w:ind w:left="720"/>
        <w:contextualSpacing/>
        <w:jc w:val="both"/>
        <w:rPr>
          <w:rFonts w:ascii="Arial Narrow" w:hAnsi="Arial Narrow"/>
          <w:b/>
          <w:sz w:val="22"/>
          <w:szCs w:val="22"/>
        </w:rPr>
      </w:pPr>
    </w:p>
    <w:p w14:paraId="70BB12D6" w14:textId="63FC749B" w:rsidR="00025171" w:rsidRPr="00025171" w:rsidRDefault="00025171" w:rsidP="00025171">
      <w:pPr>
        <w:spacing w:after="100" w:afterAutospacing="1"/>
        <w:ind w:left="720"/>
        <w:contextualSpacing/>
        <w:jc w:val="both"/>
        <w:rPr>
          <w:rFonts w:ascii="Arial Narrow" w:hAnsi="Arial Narrow"/>
          <w:b/>
          <w:sz w:val="22"/>
          <w:szCs w:val="22"/>
        </w:rPr>
      </w:pPr>
      <w:r w:rsidRPr="00025171">
        <w:rPr>
          <w:rFonts w:ascii="Arial Narrow" w:hAnsi="Arial Narrow"/>
          <w:b/>
          <w:sz w:val="22"/>
          <w:szCs w:val="22"/>
        </w:rPr>
        <w:t xml:space="preserve">THE COMMON SEAL OF CWG PLC IS AFFIXED TO THIS </w:t>
      </w:r>
      <w:r w:rsidR="00FF216F" w:rsidRPr="00FF216F">
        <w:rPr>
          <w:rFonts w:ascii="Arial Narrow" w:hAnsi="Arial Narrow"/>
          <w:b/>
          <w:sz w:val="22"/>
          <w:szCs w:val="22"/>
        </w:rPr>
        <w:t>MOU</w:t>
      </w:r>
      <w:r w:rsidRPr="00025171">
        <w:rPr>
          <w:rFonts w:ascii="Arial Narrow" w:hAnsi="Arial Narrow"/>
          <w:b/>
          <w:sz w:val="22"/>
          <w:szCs w:val="22"/>
        </w:rPr>
        <w:t xml:space="preserve"> IN THE PRESENCE OF:</w:t>
      </w:r>
    </w:p>
    <w:p w14:paraId="53CE992C" w14:textId="77777777" w:rsidR="00025171" w:rsidRPr="00025171" w:rsidRDefault="00025171" w:rsidP="00025171">
      <w:pPr>
        <w:spacing w:after="100" w:afterAutospacing="1"/>
        <w:ind w:left="720"/>
        <w:contextualSpacing/>
        <w:jc w:val="both"/>
        <w:rPr>
          <w:rFonts w:ascii="Arial Narrow" w:hAnsi="Arial Narrow"/>
          <w:b/>
          <w:sz w:val="22"/>
          <w:szCs w:val="22"/>
        </w:rPr>
      </w:pPr>
    </w:p>
    <w:p w14:paraId="37D70986" w14:textId="77777777" w:rsidR="00025171" w:rsidRPr="00025171" w:rsidRDefault="00025171" w:rsidP="00025171">
      <w:pPr>
        <w:spacing w:after="100" w:afterAutospacing="1"/>
        <w:ind w:left="720"/>
        <w:contextualSpacing/>
        <w:jc w:val="both"/>
        <w:rPr>
          <w:rFonts w:ascii="Arial Narrow" w:hAnsi="Arial Narrow"/>
          <w:b/>
          <w:sz w:val="22"/>
          <w:szCs w:val="22"/>
        </w:rPr>
      </w:pPr>
    </w:p>
    <w:p w14:paraId="4F9519AB" w14:textId="77777777" w:rsidR="00025171" w:rsidRDefault="00025171" w:rsidP="00025171">
      <w:pPr>
        <w:spacing w:after="100" w:afterAutospacing="1"/>
        <w:ind w:left="720"/>
        <w:contextualSpacing/>
        <w:jc w:val="both"/>
        <w:rPr>
          <w:rFonts w:ascii="Arial Narrow" w:hAnsi="Arial Narrow"/>
          <w:b/>
          <w:sz w:val="22"/>
          <w:szCs w:val="22"/>
        </w:rPr>
      </w:pPr>
    </w:p>
    <w:p w14:paraId="031B6459" w14:textId="77777777" w:rsidR="00025171" w:rsidRDefault="00025171" w:rsidP="00025171">
      <w:pPr>
        <w:spacing w:after="100" w:afterAutospacing="1"/>
        <w:ind w:left="720"/>
        <w:contextualSpacing/>
        <w:jc w:val="both"/>
        <w:rPr>
          <w:rFonts w:ascii="Arial Narrow" w:hAnsi="Arial Narrow"/>
          <w:b/>
          <w:sz w:val="22"/>
          <w:szCs w:val="22"/>
        </w:rPr>
      </w:pPr>
    </w:p>
    <w:p w14:paraId="4CE54947" w14:textId="77777777" w:rsidR="00025171" w:rsidRPr="00025171" w:rsidRDefault="00025171" w:rsidP="00025171">
      <w:pPr>
        <w:spacing w:after="100" w:afterAutospacing="1"/>
        <w:ind w:left="720"/>
        <w:contextualSpacing/>
        <w:jc w:val="both"/>
        <w:rPr>
          <w:rFonts w:ascii="Arial Narrow" w:hAnsi="Arial Narrow"/>
          <w:b/>
          <w:sz w:val="22"/>
          <w:szCs w:val="22"/>
        </w:rPr>
      </w:pPr>
    </w:p>
    <w:p w14:paraId="2606939C" w14:textId="77777777" w:rsidR="00025171" w:rsidRPr="00025171" w:rsidRDefault="00025171" w:rsidP="00025171">
      <w:pPr>
        <w:spacing w:after="100" w:afterAutospacing="1"/>
        <w:ind w:left="720"/>
        <w:contextualSpacing/>
        <w:jc w:val="both"/>
        <w:rPr>
          <w:rFonts w:ascii="Arial Narrow" w:hAnsi="Arial Narrow"/>
          <w:b/>
          <w:sz w:val="22"/>
          <w:szCs w:val="22"/>
        </w:rPr>
      </w:pPr>
    </w:p>
    <w:p w14:paraId="65597D05" w14:textId="77777777" w:rsidR="00025171" w:rsidRPr="00025171" w:rsidRDefault="00025171" w:rsidP="00025171">
      <w:pPr>
        <w:spacing w:after="100" w:afterAutospacing="1"/>
        <w:ind w:left="720"/>
        <w:contextualSpacing/>
        <w:jc w:val="both"/>
        <w:rPr>
          <w:rFonts w:ascii="Arial Narrow" w:hAnsi="Arial Narrow"/>
          <w:b/>
          <w:sz w:val="22"/>
          <w:szCs w:val="22"/>
        </w:rPr>
      </w:pPr>
      <w:r w:rsidRPr="00025171">
        <w:rPr>
          <w:rFonts w:ascii="Arial Narrow" w:hAnsi="Arial Narrow"/>
          <w:b/>
          <w:sz w:val="22"/>
          <w:szCs w:val="22"/>
        </w:rPr>
        <w:t>____________________________                            ____________________________</w:t>
      </w:r>
    </w:p>
    <w:p w14:paraId="351E0F3F" w14:textId="77777777" w:rsidR="00025171" w:rsidRPr="00025171" w:rsidRDefault="00025171" w:rsidP="00025171">
      <w:pPr>
        <w:spacing w:after="100" w:afterAutospacing="1"/>
        <w:ind w:left="720"/>
        <w:contextualSpacing/>
        <w:jc w:val="both"/>
        <w:rPr>
          <w:rFonts w:ascii="Arial Narrow" w:hAnsi="Arial Narrow"/>
          <w:b/>
          <w:sz w:val="22"/>
          <w:szCs w:val="22"/>
        </w:rPr>
      </w:pPr>
      <w:r w:rsidRPr="00025171">
        <w:rPr>
          <w:rFonts w:ascii="Arial Narrow" w:hAnsi="Arial Narrow"/>
          <w:b/>
          <w:sz w:val="22"/>
          <w:szCs w:val="22"/>
        </w:rPr>
        <w:t>AUTHORISED SIGNATORY                                              AUTHORISED SIGNATORY</w:t>
      </w:r>
    </w:p>
    <w:p w14:paraId="5D3BA2FA" w14:textId="77777777" w:rsidR="00025171" w:rsidRPr="00025171" w:rsidRDefault="00025171" w:rsidP="00025171">
      <w:pPr>
        <w:spacing w:after="100" w:afterAutospacing="1"/>
        <w:ind w:left="720"/>
        <w:contextualSpacing/>
        <w:jc w:val="both"/>
        <w:rPr>
          <w:rFonts w:ascii="Arial Narrow" w:hAnsi="Arial Narrow"/>
          <w:b/>
          <w:bCs/>
          <w:sz w:val="22"/>
          <w:szCs w:val="22"/>
          <w:u w:val="single"/>
          <w:lang w:val="en-GB"/>
        </w:rPr>
      </w:pPr>
    </w:p>
    <w:p w14:paraId="53E82869" w14:textId="77777777" w:rsidR="00025171" w:rsidRPr="00025171" w:rsidRDefault="00025171" w:rsidP="00025171">
      <w:pPr>
        <w:spacing w:after="100" w:afterAutospacing="1"/>
        <w:ind w:left="720"/>
        <w:contextualSpacing/>
        <w:jc w:val="both"/>
        <w:rPr>
          <w:rFonts w:ascii="Arial Narrow" w:hAnsi="Arial Narrow"/>
          <w:b/>
          <w:bCs/>
          <w:sz w:val="22"/>
          <w:szCs w:val="22"/>
          <w:u w:val="single"/>
          <w:lang w:val="en-GB"/>
        </w:rPr>
      </w:pPr>
    </w:p>
    <w:p w14:paraId="4DB3C21C" w14:textId="03090E33" w:rsidR="00327473" w:rsidRPr="00025171" w:rsidRDefault="00327473" w:rsidP="00025171">
      <w:pPr>
        <w:spacing w:after="100" w:afterAutospacing="1"/>
        <w:contextualSpacing/>
        <w:jc w:val="both"/>
        <w:rPr>
          <w:rFonts w:ascii="Arial Narrow" w:hAnsi="Arial Narrow"/>
          <w:sz w:val="22"/>
          <w:szCs w:val="22"/>
        </w:rPr>
      </w:pPr>
    </w:p>
    <w:sectPr w:rsidR="00327473" w:rsidRPr="00025171">
      <w:footerReference w:type="even" r:id="rId7"/>
      <w:footerReference w:type="default" r:id="rId8"/>
      <w:pgSz w:w="12240" w:h="15840"/>
      <w:pgMar w:top="1440" w:right="1584" w:bottom="1440" w:left="158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B2E1DF" w14:textId="77777777" w:rsidR="008E2F43" w:rsidRDefault="008E2F43">
      <w:r>
        <w:separator/>
      </w:r>
    </w:p>
  </w:endnote>
  <w:endnote w:type="continuationSeparator" w:id="0">
    <w:p w14:paraId="2555BAD5" w14:textId="77777777" w:rsidR="008E2F43" w:rsidRDefault="008E2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30E6C" w14:textId="77777777" w:rsidR="00FB1791" w:rsidRDefault="00FB17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BCEE71" w14:textId="77777777" w:rsidR="00FB1791" w:rsidRDefault="00FB179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D86C0" w14:textId="77777777" w:rsidR="00FB1791" w:rsidRDefault="00FB17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725B6">
      <w:rPr>
        <w:rStyle w:val="PageNumber"/>
        <w:noProof/>
      </w:rPr>
      <w:t>9</w:t>
    </w:r>
    <w:r>
      <w:rPr>
        <w:rStyle w:val="PageNumber"/>
      </w:rPr>
      <w:fldChar w:fldCharType="end"/>
    </w:r>
  </w:p>
  <w:p w14:paraId="2D575B61" w14:textId="77777777" w:rsidR="00FB1791" w:rsidRDefault="00FB1791">
    <w:pPr>
      <w:pStyle w:val="Footer"/>
      <w:ind w:left="-1080"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865850" w14:textId="77777777" w:rsidR="008E2F43" w:rsidRDefault="008E2F43">
      <w:r>
        <w:separator/>
      </w:r>
    </w:p>
  </w:footnote>
  <w:footnote w:type="continuationSeparator" w:id="0">
    <w:p w14:paraId="23F285F7" w14:textId="77777777" w:rsidR="008E2F43" w:rsidRDefault="008E2F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21901"/>
    <w:multiLevelType w:val="singleLevel"/>
    <w:tmpl w:val="D96A6B32"/>
    <w:lvl w:ilvl="0">
      <w:start w:val="1"/>
      <w:numFmt w:val="lowerLetter"/>
      <w:lvlText w:val="(%1)"/>
      <w:lvlJc w:val="left"/>
      <w:pPr>
        <w:tabs>
          <w:tab w:val="num" w:pos="1440"/>
        </w:tabs>
        <w:ind w:left="1440" w:hanging="720"/>
      </w:pPr>
      <w:rPr>
        <w:rFonts w:hint="default"/>
      </w:rPr>
    </w:lvl>
  </w:abstractNum>
  <w:abstractNum w:abstractNumId="1">
    <w:nsid w:val="0BDE02B0"/>
    <w:multiLevelType w:val="singleLevel"/>
    <w:tmpl w:val="6CE2861A"/>
    <w:lvl w:ilvl="0">
      <w:start w:val="1"/>
      <w:numFmt w:val="lowerLetter"/>
      <w:lvlText w:val="(%1)"/>
      <w:lvlJc w:val="left"/>
      <w:pPr>
        <w:tabs>
          <w:tab w:val="num" w:pos="1440"/>
        </w:tabs>
        <w:ind w:left="1440" w:hanging="720"/>
      </w:pPr>
      <w:rPr>
        <w:rFonts w:hint="default"/>
      </w:rPr>
    </w:lvl>
  </w:abstractNum>
  <w:abstractNum w:abstractNumId="2">
    <w:nsid w:val="10652489"/>
    <w:multiLevelType w:val="hybridMultilevel"/>
    <w:tmpl w:val="049C4BF6"/>
    <w:lvl w:ilvl="0" w:tplc="F54E3E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0E22CF"/>
    <w:multiLevelType w:val="hybridMultilevel"/>
    <w:tmpl w:val="8034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160704"/>
    <w:multiLevelType w:val="hybridMultilevel"/>
    <w:tmpl w:val="F2AC426C"/>
    <w:lvl w:ilvl="0" w:tplc="596CFD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E30A50"/>
    <w:multiLevelType w:val="hybridMultilevel"/>
    <w:tmpl w:val="9190EC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DBF7079"/>
    <w:multiLevelType w:val="hybridMultilevel"/>
    <w:tmpl w:val="C5060B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2D187F"/>
    <w:multiLevelType w:val="hybridMultilevel"/>
    <w:tmpl w:val="C5060B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AC0FA6"/>
    <w:multiLevelType w:val="multilevel"/>
    <w:tmpl w:val="E766C7A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nsid w:val="27132F32"/>
    <w:multiLevelType w:val="multilevel"/>
    <w:tmpl w:val="2DD6B96E"/>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93808C4"/>
    <w:multiLevelType w:val="hybridMultilevel"/>
    <w:tmpl w:val="C5060B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E8578F"/>
    <w:multiLevelType w:val="hybridMultilevel"/>
    <w:tmpl w:val="BA1C364A"/>
    <w:lvl w:ilvl="0" w:tplc="1A16FE5C">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2A984336"/>
    <w:multiLevelType w:val="singleLevel"/>
    <w:tmpl w:val="4E0A50A4"/>
    <w:lvl w:ilvl="0">
      <w:start w:val="1"/>
      <w:numFmt w:val="decimal"/>
      <w:lvlText w:val="%1."/>
      <w:lvlJc w:val="left"/>
      <w:pPr>
        <w:tabs>
          <w:tab w:val="num" w:pos="1440"/>
        </w:tabs>
        <w:ind w:left="1440" w:hanging="720"/>
      </w:pPr>
      <w:rPr>
        <w:rFonts w:hint="default"/>
      </w:rPr>
    </w:lvl>
  </w:abstractNum>
  <w:abstractNum w:abstractNumId="13">
    <w:nsid w:val="2B395DFE"/>
    <w:multiLevelType w:val="hybridMultilevel"/>
    <w:tmpl w:val="F954A7E0"/>
    <w:lvl w:ilvl="0" w:tplc="23F009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A05FA0"/>
    <w:multiLevelType w:val="multilevel"/>
    <w:tmpl w:val="23F25BD2"/>
    <w:lvl w:ilvl="0">
      <w:start w:val="1"/>
      <w:numFmt w:val="decimal"/>
      <w:lvlText w:val="%1"/>
      <w:lvlJc w:val="left"/>
      <w:pPr>
        <w:ind w:left="1080" w:hanging="1080"/>
      </w:pPr>
      <w:rPr>
        <w:rFonts w:hint="default"/>
      </w:rPr>
    </w:lvl>
    <w:lvl w:ilvl="1">
      <w:start w:val="1"/>
      <w:numFmt w:val="decimal"/>
      <w:lvlText w:val="%1.%2"/>
      <w:lvlJc w:val="left"/>
      <w:pPr>
        <w:ind w:left="1440" w:hanging="108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nsid w:val="31136C8D"/>
    <w:multiLevelType w:val="multilevel"/>
    <w:tmpl w:val="2DD6B9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36EC31CE"/>
    <w:multiLevelType w:val="multilevel"/>
    <w:tmpl w:val="EBDCEFBA"/>
    <w:lvl w:ilvl="0">
      <w:start w:val="4"/>
      <w:numFmt w:val="decimal"/>
      <w:lvlText w:val="%1"/>
      <w:lvlJc w:val="left"/>
      <w:pPr>
        <w:ind w:left="360" w:hanging="360"/>
      </w:pPr>
      <w:rPr>
        <w:rFonts w:hint="default"/>
        <w:b w:val="0"/>
      </w:rPr>
    </w:lvl>
    <w:lvl w:ilvl="1">
      <w:start w:val="1"/>
      <w:numFmt w:val="decimal"/>
      <w:lvlText w:val="%1.%2"/>
      <w:lvlJc w:val="left"/>
      <w:pPr>
        <w:ind w:left="502" w:hanging="360"/>
      </w:pPr>
      <w:rPr>
        <w:rFonts w:hint="default"/>
        <w:b w:val="0"/>
      </w:rPr>
    </w:lvl>
    <w:lvl w:ilvl="2">
      <w:start w:val="1"/>
      <w:numFmt w:val="decimal"/>
      <w:lvlText w:val="%1.%2.%3"/>
      <w:lvlJc w:val="left"/>
      <w:pPr>
        <w:ind w:left="1004" w:hanging="720"/>
      </w:pPr>
      <w:rPr>
        <w:rFonts w:hint="default"/>
        <w:b w:val="0"/>
      </w:rPr>
    </w:lvl>
    <w:lvl w:ilvl="3">
      <w:start w:val="1"/>
      <w:numFmt w:val="decimal"/>
      <w:lvlText w:val="%1.%2.%3.%4"/>
      <w:lvlJc w:val="left"/>
      <w:pPr>
        <w:ind w:left="1506" w:hanging="1080"/>
      </w:pPr>
      <w:rPr>
        <w:rFonts w:hint="default"/>
        <w:b w:val="0"/>
      </w:rPr>
    </w:lvl>
    <w:lvl w:ilvl="4">
      <w:start w:val="1"/>
      <w:numFmt w:val="decimal"/>
      <w:lvlText w:val="%1.%2.%3.%4.%5"/>
      <w:lvlJc w:val="left"/>
      <w:pPr>
        <w:ind w:left="1648" w:hanging="1080"/>
      </w:pPr>
      <w:rPr>
        <w:rFonts w:hint="default"/>
        <w:b w:val="0"/>
      </w:rPr>
    </w:lvl>
    <w:lvl w:ilvl="5">
      <w:start w:val="1"/>
      <w:numFmt w:val="decimal"/>
      <w:lvlText w:val="%1.%2.%3.%4.%5.%6"/>
      <w:lvlJc w:val="left"/>
      <w:pPr>
        <w:ind w:left="2150" w:hanging="1440"/>
      </w:pPr>
      <w:rPr>
        <w:rFonts w:hint="default"/>
        <w:b w:val="0"/>
      </w:rPr>
    </w:lvl>
    <w:lvl w:ilvl="6">
      <w:start w:val="1"/>
      <w:numFmt w:val="decimal"/>
      <w:lvlText w:val="%1.%2.%3.%4.%5.%6.%7"/>
      <w:lvlJc w:val="left"/>
      <w:pPr>
        <w:ind w:left="2292" w:hanging="1440"/>
      </w:pPr>
      <w:rPr>
        <w:rFonts w:hint="default"/>
        <w:b w:val="0"/>
      </w:rPr>
    </w:lvl>
    <w:lvl w:ilvl="7">
      <w:start w:val="1"/>
      <w:numFmt w:val="decimal"/>
      <w:lvlText w:val="%1.%2.%3.%4.%5.%6.%7.%8"/>
      <w:lvlJc w:val="left"/>
      <w:pPr>
        <w:ind w:left="2794" w:hanging="1800"/>
      </w:pPr>
      <w:rPr>
        <w:rFonts w:hint="default"/>
        <w:b w:val="0"/>
      </w:rPr>
    </w:lvl>
    <w:lvl w:ilvl="8">
      <w:start w:val="1"/>
      <w:numFmt w:val="decimal"/>
      <w:lvlText w:val="%1.%2.%3.%4.%5.%6.%7.%8.%9"/>
      <w:lvlJc w:val="left"/>
      <w:pPr>
        <w:ind w:left="3296" w:hanging="2160"/>
      </w:pPr>
      <w:rPr>
        <w:rFonts w:hint="default"/>
        <w:b w:val="0"/>
      </w:rPr>
    </w:lvl>
  </w:abstractNum>
  <w:abstractNum w:abstractNumId="17">
    <w:nsid w:val="3B905477"/>
    <w:multiLevelType w:val="hybridMultilevel"/>
    <w:tmpl w:val="48DA28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B9D4087"/>
    <w:multiLevelType w:val="singleLevel"/>
    <w:tmpl w:val="5504056C"/>
    <w:lvl w:ilvl="0">
      <w:start w:val="1"/>
      <w:numFmt w:val="upperLetter"/>
      <w:lvlText w:val="%1."/>
      <w:lvlJc w:val="left"/>
      <w:pPr>
        <w:tabs>
          <w:tab w:val="num" w:pos="1440"/>
        </w:tabs>
        <w:ind w:left="1440" w:hanging="720"/>
      </w:pPr>
      <w:rPr>
        <w:rFonts w:hint="default"/>
      </w:rPr>
    </w:lvl>
  </w:abstractNum>
  <w:abstractNum w:abstractNumId="19">
    <w:nsid w:val="43B40EE2"/>
    <w:multiLevelType w:val="multilevel"/>
    <w:tmpl w:val="3CCA7ED6"/>
    <w:lvl w:ilvl="0">
      <w:start w:val="2"/>
      <w:numFmt w:val="decimal"/>
      <w:lvlText w:val="%1"/>
      <w:lvlJc w:val="left"/>
      <w:pPr>
        <w:ind w:left="600" w:hanging="600"/>
      </w:pPr>
      <w:rPr>
        <w:rFonts w:hint="default"/>
      </w:rPr>
    </w:lvl>
    <w:lvl w:ilvl="1">
      <w:start w:val="2"/>
      <w:numFmt w:val="decimal"/>
      <w:lvlText w:val="%1.%2"/>
      <w:lvlJc w:val="left"/>
      <w:pPr>
        <w:ind w:left="1680" w:hanging="600"/>
      </w:pPr>
      <w:rPr>
        <w:rFonts w:hint="default"/>
      </w:rPr>
    </w:lvl>
    <w:lvl w:ilvl="2">
      <w:start w:val="25"/>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0">
    <w:nsid w:val="44426B10"/>
    <w:multiLevelType w:val="singleLevel"/>
    <w:tmpl w:val="0409000F"/>
    <w:lvl w:ilvl="0">
      <w:start w:val="14"/>
      <w:numFmt w:val="decimal"/>
      <w:lvlText w:val="%1."/>
      <w:lvlJc w:val="left"/>
      <w:pPr>
        <w:tabs>
          <w:tab w:val="num" w:pos="360"/>
        </w:tabs>
        <w:ind w:left="360" w:hanging="360"/>
      </w:pPr>
      <w:rPr>
        <w:rFonts w:hint="default"/>
      </w:rPr>
    </w:lvl>
  </w:abstractNum>
  <w:abstractNum w:abstractNumId="21">
    <w:nsid w:val="4675383C"/>
    <w:multiLevelType w:val="hybridMultilevel"/>
    <w:tmpl w:val="A0F0AB2C"/>
    <w:lvl w:ilvl="0" w:tplc="56046DEE">
      <w:start w:val="3"/>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C95E21"/>
    <w:multiLevelType w:val="multilevel"/>
    <w:tmpl w:val="ACEC4E92"/>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nsid w:val="4AF14B42"/>
    <w:multiLevelType w:val="singleLevel"/>
    <w:tmpl w:val="0409000F"/>
    <w:lvl w:ilvl="0">
      <w:start w:val="1"/>
      <w:numFmt w:val="decimal"/>
      <w:lvlText w:val="%1."/>
      <w:lvlJc w:val="left"/>
      <w:pPr>
        <w:tabs>
          <w:tab w:val="num" w:pos="360"/>
        </w:tabs>
        <w:ind w:left="360" w:hanging="360"/>
      </w:pPr>
    </w:lvl>
  </w:abstractNum>
  <w:abstractNum w:abstractNumId="24">
    <w:nsid w:val="4D8F24D4"/>
    <w:multiLevelType w:val="multilevel"/>
    <w:tmpl w:val="2DD6B9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4E334343"/>
    <w:multiLevelType w:val="multilevel"/>
    <w:tmpl w:val="6CAA4174"/>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nsid w:val="4FFB17AC"/>
    <w:multiLevelType w:val="multilevel"/>
    <w:tmpl w:val="ED103270"/>
    <w:lvl w:ilvl="0">
      <w:start w:val="1"/>
      <w:numFmt w:val="decimal"/>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lowerLetter"/>
      <w:lvlText w:val="(%3)"/>
      <w:lvlJc w:val="left"/>
      <w:pPr>
        <w:tabs>
          <w:tab w:val="num" w:pos="1080"/>
        </w:tabs>
        <w:ind w:left="1080" w:hanging="360"/>
      </w:pPr>
      <w:rPr>
        <w:rFonts w:hint="default"/>
      </w:rPr>
    </w:lvl>
    <w:lvl w:ilvl="3">
      <w:start w:val="1"/>
      <w:numFmt w:val="low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nsid w:val="529F621D"/>
    <w:multiLevelType w:val="multilevel"/>
    <w:tmpl w:val="A5CCF4B2"/>
    <w:lvl w:ilvl="0">
      <w:start w:val="6"/>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8">
    <w:nsid w:val="537C01C2"/>
    <w:multiLevelType w:val="multilevel"/>
    <w:tmpl w:val="23F25BD2"/>
    <w:lvl w:ilvl="0">
      <w:start w:val="1"/>
      <w:numFmt w:val="decimal"/>
      <w:lvlText w:val="%1"/>
      <w:lvlJc w:val="left"/>
      <w:pPr>
        <w:ind w:left="1080" w:hanging="1080"/>
      </w:pPr>
      <w:rPr>
        <w:rFonts w:hint="default"/>
      </w:rPr>
    </w:lvl>
    <w:lvl w:ilvl="1">
      <w:start w:val="1"/>
      <w:numFmt w:val="decimal"/>
      <w:lvlText w:val="%1.%2"/>
      <w:lvlJc w:val="left"/>
      <w:pPr>
        <w:ind w:left="1440" w:hanging="108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nsid w:val="580B6E9D"/>
    <w:multiLevelType w:val="multilevel"/>
    <w:tmpl w:val="B6D206B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59B07E34"/>
    <w:multiLevelType w:val="multilevel"/>
    <w:tmpl w:val="AD80A230"/>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1">
    <w:nsid w:val="605911E0"/>
    <w:multiLevelType w:val="hybridMultilevel"/>
    <w:tmpl w:val="4F5AA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05253A"/>
    <w:multiLevelType w:val="multilevel"/>
    <w:tmpl w:val="E11A3EEA"/>
    <w:lvl w:ilvl="0">
      <w:start w:val="1"/>
      <w:numFmt w:val="decimal"/>
      <w:pStyle w:val="NumberList"/>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lowerLetter"/>
      <w:lvlText w:val="(%3)"/>
      <w:lvlJc w:val="left"/>
      <w:pPr>
        <w:tabs>
          <w:tab w:val="num" w:pos="1080"/>
        </w:tabs>
        <w:ind w:left="1080" w:hanging="360"/>
      </w:pPr>
      <w:rPr>
        <w:rFonts w:hint="default"/>
      </w:rPr>
    </w:lvl>
    <w:lvl w:ilvl="3">
      <w:numFmt w:val="none"/>
      <w:lvlText w:val=""/>
      <w:lvlJc w:val="left"/>
      <w:pPr>
        <w:tabs>
          <w:tab w:val="num" w:pos="360"/>
        </w:tabs>
      </w:p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nsid w:val="698F6C73"/>
    <w:multiLevelType w:val="multilevel"/>
    <w:tmpl w:val="893E9CBA"/>
    <w:lvl w:ilvl="0">
      <w:start w:val="6"/>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nsid w:val="6B39298B"/>
    <w:multiLevelType w:val="multilevel"/>
    <w:tmpl w:val="EDF68EE0"/>
    <w:lvl w:ilvl="0">
      <w:start w:val="1"/>
      <w:numFmt w:val="decimal"/>
      <w:lvlText w:val="%1."/>
      <w:lvlJc w:val="left"/>
      <w:pPr>
        <w:tabs>
          <w:tab w:val="num" w:pos="720"/>
        </w:tabs>
        <w:ind w:left="720" w:hanging="360"/>
      </w:pPr>
      <w:rPr>
        <w:rFonts w:hint="default"/>
      </w:rPr>
    </w:lvl>
    <w:lvl w:ilvl="1">
      <w:start w:val="1"/>
      <w:numFmt w:val="upperLetter"/>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hint="default"/>
      </w:rPr>
    </w:lvl>
    <w:lvl w:ilvl="3">
      <w:numFmt w:val="none"/>
      <w:lvlText w:val=""/>
      <w:lvlJc w:val="left"/>
      <w:pPr>
        <w:tabs>
          <w:tab w:val="num" w:pos="360"/>
        </w:tabs>
      </w:p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numFmt w:val="none"/>
      <w:lvlText w:val=""/>
      <w:lvlJc w:val="left"/>
      <w:pPr>
        <w:tabs>
          <w:tab w:val="num" w:pos="360"/>
        </w:tabs>
      </w:pPr>
    </w:lvl>
  </w:abstractNum>
  <w:abstractNum w:abstractNumId="35">
    <w:nsid w:val="6DEC4DC4"/>
    <w:multiLevelType w:val="hybridMultilevel"/>
    <w:tmpl w:val="17FC78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4CE640A"/>
    <w:multiLevelType w:val="singleLevel"/>
    <w:tmpl w:val="340C1774"/>
    <w:lvl w:ilvl="0">
      <w:start w:val="2"/>
      <w:numFmt w:val="lowerLetter"/>
      <w:lvlText w:val="%1) "/>
      <w:legacy w:legacy="1" w:legacySpace="0" w:legacyIndent="360"/>
      <w:lvlJc w:val="left"/>
      <w:pPr>
        <w:ind w:left="1080" w:hanging="360"/>
      </w:pPr>
      <w:rPr>
        <w:rFonts w:ascii="Times New Roman" w:hAnsi="Times New Roman" w:hint="default"/>
        <w:b w:val="0"/>
        <w:i w:val="0"/>
        <w:sz w:val="24"/>
        <w:u w:val="none"/>
      </w:rPr>
    </w:lvl>
  </w:abstractNum>
  <w:abstractNum w:abstractNumId="37">
    <w:nsid w:val="76A26F35"/>
    <w:multiLevelType w:val="hybridMultilevel"/>
    <w:tmpl w:val="820A3E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57260D"/>
    <w:multiLevelType w:val="hybridMultilevel"/>
    <w:tmpl w:val="85404B1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79980AF7"/>
    <w:multiLevelType w:val="hybridMultilevel"/>
    <w:tmpl w:val="B3C2BB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9EB0090"/>
    <w:multiLevelType w:val="multilevel"/>
    <w:tmpl w:val="8C58A9D8"/>
    <w:lvl w:ilvl="0">
      <w:start w:val="2"/>
      <w:numFmt w:val="decimal"/>
      <w:lvlText w:val="%1"/>
      <w:lvlJc w:val="left"/>
      <w:pPr>
        <w:ind w:left="645" w:hanging="645"/>
      </w:pPr>
      <w:rPr>
        <w:rFonts w:hint="default"/>
      </w:rPr>
    </w:lvl>
    <w:lvl w:ilvl="1">
      <w:start w:val="1"/>
      <w:numFmt w:val="decimal"/>
      <w:lvlText w:val="%1.%2"/>
      <w:lvlJc w:val="left"/>
      <w:pPr>
        <w:ind w:left="1365" w:hanging="645"/>
      </w:pPr>
      <w:rPr>
        <w:rFonts w:hint="default"/>
      </w:rPr>
    </w:lvl>
    <w:lvl w:ilvl="2">
      <w:start w:val="3"/>
      <w:numFmt w:val="decimal"/>
      <w:lvlText w:val="%1.%2.%3"/>
      <w:lvlJc w:val="left"/>
      <w:pPr>
        <w:ind w:left="2160" w:hanging="720"/>
      </w:pPr>
      <w:rPr>
        <w:rFonts w:hint="default"/>
      </w:rPr>
    </w:lvl>
    <w:lvl w:ilvl="3">
      <w:start w:val="5"/>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1">
    <w:nsid w:val="7E1D61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FD1438A"/>
    <w:multiLevelType w:val="singleLevel"/>
    <w:tmpl w:val="8B583E4A"/>
    <w:lvl w:ilvl="0">
      <w:start w:val="1"/>
      <w:numFmt w:val="lowerRoman"/>
      <w:lvlText w:val="(%1)"/>
      <w:lvlJc w:val="left"/>
      <w:pPr>
        <w:tabs>
          <w:tab w:val="num" w:pos="2160"/>
        </w:tabs>
        <w:ind w:left="2160" w:hanging="720"/>
      </w:pPr>
      <w:rPr>
        <w:rFonts w:hint="default"/>
      </w:rPr>
    </w:lvl>
  </w:abstractNum>
  <w:abstractNum w:abstractNumId="43">
    <w:nsid w:val="7FF23AAB"/>
    <w:multiLevelType w:val="multilevel"/>
    <w:tmpl w:val="BF1E8A22"/>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32"/>
  </w:num>
  <w:num w:numId="2">
    <w:abstractNumId w:val="34"/>
  </w:num>
  <w:num w:numId="3">
    <w:abstractNumId w:val="41"/>
  </w:num>
  <w:num w:numId="4">
    <w:abstractNumId w:val="18"/>
  </w:num>
  <w:num w:numId="5">
    <w:abstractNumId w:val="12"/>
  </w:num>
  <w:num w:numId="6">
    <w:abstractNumId w:val="1"/>
  </w:num>
  <w:num w:numId="7">
    <w:abstractNumId w:val="42"/>
  </w:num>
  <w:num w:numId="8">
    <w:abstractNumId w:val="0"/>
  </w:num>
  <w:num w:numId="9">
    <w:abstractNumId w:val="26"/>
  </w:num>
  <w:num w:numId="10">
    <w:abstractNumId w:val="23"/>
  </w:num>
  <w:num w:numId="11">
    <w:abstractNumId w:val="20"/>
  </w:num>
  <w:num w:numId="12">
    <w:abstractNumId w:val="32"/>
    <w:lvlOverride w:ilvl="0">
      <w:startOverride w:val="1"/>
    </w:lvlOverride>
    <w:lvlOverride w:ilvl="1">
      <w:startOverride w:val="7"/>
    </w:lvlOverride>
  </w:num>
  <w:num w:numId="13">
    <w:abstractNumId w:val="36"/>
  </w:num>
  <w:num w:numId="14">
    <w:abstractNumId w:val="11"/>
  </w:num>
  <w:num w:numId="15">
    <w:abstractNumId w:val="35"/>
  </w:num>
  <w:num w:numId="16">
    <w:abstractNumId w:val="3"/>
  </w:num>
  <w:num w:numId="17">
    <w:abstractNumId w:val="17"/>
  </w:num>
  <w:num w:numId="18">
    <w:abstractNumId w:val="37"/>
  </w:num>
  <w:num w:numId="19">
    <w:abstractNumId w:val="8"/>
  </w:num>
  <w:num w:numId="20">
    <w:abstractNumId w:val="43"/>
  </w:num>
  <w:num w:numId="21">
    <w:abstractNumId w:val="19"/>
  </w:num>
  <w:num w:numId="22">
    <w:abstractNumId w:val="40"/>
  </w:num>
  <w:num w:numId="23">
    <w:abstractNumId w:val="22"/>
  </w:num>
  <w:num w:numId="24">
    <w:abstractNumId w:val="25"/>
  </w:num>
  <w:num w:numId="25">
    <w:abstractNumId w:val="16"/>
  </w:num>
  <w:num w:numId="26">
    <w:abstractNumId w:val="27"/>
  </w:num>
  <w:num w:numId="27">
    <w:abstractNumId w:val="5"/>
  </w:num>
  <w:num w:numId="28">
    <w:abstractNumId w:val="33"/>
  </w:num>
  <w:num w:numId="29">
    <w:abstractNumId w:val="29"/>
  </w:num>
  <w:num w:numId="30">
    <w:abstractNumId w:val="39"/>
  </w:num>
  <w:num w:numId="31">
    <w:abstractNumId w:val="21"/>
  </w:num>
  <w:num w:numId="32">
    <w:abstractNumId w:val="28"/>
  </w:num>
  <w:num w:numId="33">
    <w:abstractNumId w:val="14"/>
  </w:num>
  <w:num w:numId="34">
    <w:abstractNumId w:val="30"/>
  </w:num>
  <w:num w:numId="35">
    <w:abstractNumId w:val="24"/>
  </w:num>
  <w:num w:numId="36">
    <w:abstractNumId w:val="15"/>
  </w:num>
  <w:num w:numId="37">
    <w:abstractNumId w:val="9"/>
  </w:num>
  <w:num w:numId="38">
    <w:abstractNumId w:val="10"/>
  </w:num>
  <w:num w:numId="39">
    <w:abstractNumId w:val="31"/>
  </w:num>
  <w:num w:numId="40">
    <w:abstractNumId w:val="6"/>
  </w:num>
  <w:num w:numId="41">
    <w:abstractNumId w:val="7"/>
  </w:num>
  <w:num w:numId="42">
    <w:abstractNumId w:val="38"/>
  </w:num>
  <w:num w:numId="43">
    <w:abstractNumId w:val="2"/>
  </w:num>
  <w:num w:numId="44">
    <w:abstractNumId w:val="13"/>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A1B"/>
    <w:rsid w:val="00006F57"/>
    <w:rsid w:val="000115EA"/>
    <w:rsid w:val="00012A0A"/>
    <w:rsid w:val="0001504F"/>
    <w:rsid w:val="00015A2F"/>
    <w:rsid w:val="000235A3"/>
    <w:rsid w:val="00025171"/>
    <w:rsid w:val="00031A6A"/>
    <w:rsid w:val="000327CF"/>
    <w:rsid w:val="00036457"/>
    <w:rsid w:val="000413B0"/>
    <w:rsid w:val="00046E8F"/>
    <w:rsid w:val="00053EB0"/>
    <w:rsid w:val="00055B20"/>
    <w:rsid w:val="0006063C"/>
    <w:rsid w:val="00062D7D"/>
    <w:rsid w:val="00063C33"/>
    <w:rsid w:val="00073906"/>
    <w:rsid w:val="00082349"/>
    <w:rsid w:val="00093CCD"/>
    <w:rsid w:val="00095586"/>
    <w:rsid w:val="000A3DF5"/>
    <w:rsid w:val="000A6E76"/>
    <w:rsid w:val="000A7C2F"/>
    <w:rsid w:val="000B3174"/>
    <w:rsid w:val="000B3343"/>
    <w:rsid w:val="000B6A10"/>
    <w:rsid w:val="000B7ADB"/>
    <w:rsid w:val="000C271E"/>
    <w:rsid w:val="000C3303"/>
    <w:rsid w:val="000C7811"/>
    <w:rsid w:val="000C7CFC"/>
    <w:rsid w:val="000D1E29"/>
    <w:rsid w:val="000D7A5A"/>
    <w:rsid w:val="000E2FA3"/>
    <w:rsid w:val="000F0793"/>
    <w:rsid w:val="000F2163"/>
    <w:rsid w:val="000F54A1"/>
    <w:rsid w:val="001038F5"/>
    <w:rsid w:val="00107036"/>
    <w:rsid w:val="00114FDD"/>
    <w:rsid w:val="00120A32"/>
    <w:rsid w:val="001238F5"/>
    <w:rsid w:val="00124EBA"/>
    <w:rsid w:val="00126552"/>
    <w:rsid w:val="001352FB"/>
    <w:rsid w:val="00136972"/>
    <w:rsid w:val="00137565"/>
    <w:rsid w:val="001408AC"/>
    <w:rsid w:val="001408CB"/>
    <w:rsid w:val="00141003"/>
    <w:rsid w:val="0014102C"/>
    <w:rsid w:val="00141381"/>
    <w:rsid w:val="0015677A"/>
    <w:rsid w:val="00157D88"/>
    <w:rsid w:val="00160C76"/>
    <w:rsid w:val="00167C4C"/>
    <w:rsid w:val="00171B98"/>
    <w:rsid w:val="00186C8D"/>
    <w:rsid w:val="001930F0"/>
    <w:rsid w:val="00194354"/>
    <w:rsid w:val="001A0F39"/>
    <w:rsid w:val="001A3192"/>
    <w:rsid w:val="001A7B63"/>
    <w:rsid w:val="001B24DE"/>
    <w:rsid w:val="001B2522"/>
    <w:rsid w:val="001B43F6"/>
    <w:rsid w:val="001B7561"/>
    <w:rsid w:val="001C1674"/>
    <w:rsid w:val="001C565D"/>
    <w:rsid w:val="001D08C0"/>
    <w:rsid w:val="001D31A8"/>
    <w:rsid w:val="001D3CB6"/>
    <w:rsid w:val="001D5D68"/>
    <w:rsid w:val="001D620F"/>
    <w:rsid w:val="001E40FE"/>
    <w:rsid w:val="001E7488"/>
    <w:rsid w:val="001F18CD"/>
    <w:rsid w:val="001F60DE"/>
    <w:rsid w:val="002074AB"/>
    <w:rsid w:val="0021326C"/>
    <w:rsid w:val="00214065"/>
    <w:rsid w:val="00216E2D"/>
    <w:rsid w:val="00217142"/>
    <w:rsid w:val="002219B1"/>
    <w:rsid w:val="00223484"/>
    <w:rsid w:val="00224442"/>
    <w:rsid w:val="00233A9A"/>
    <w:rsid w:val="002347AA"/>
    <w:rsid w:val="002347F3"/>
    <w:rsid w:val="00240BF4"/>
    <w:rsid w:val="00245224"/>
    <w:rsid w:val="00252308"/>
    <w:rsid w:val="00256872"/>
    <w:rsid w:val="00260E25"/>
    <w:rsid w:val="00267698"/>
    <w:rsid w:val="002929AB"/>
    <w:rsid w:val="002968D6"/>
    <w:rsid w:val="002A4C63"/>
    <w:rsid w:val="002A5C13"/>
    <w:rsid w:val="002A6A30"/>
    <w:rsid w:val="002C3DF3"/>
    <w:rsid w:val="002C7BE1"/>
    <w:rsid w:val="002D5D35"/>
    <w:rsid w:val="002D61BF"/>
    <w:rsid w:val="002F3314"/>
    <w:rsid w:val="00305831"/>
    <w:rsid w:val="00305E3A"/>
    <w:rsid w:val="003061E4"/>
    <w:rsid w:val="003078A1"/>
    <w:rsid w:val="00320EA3"/>
    <w:rsid w:val="003264B0"/>
    <w:rsid w:val="00327473"/>
    <w:rsid w:val="00327572"/>
    <w:rsid w:val="00330FBF"/>
    <w:rsid w:val="003457A7"/>
    <w:rsid w:val="003458A1"/>
    <w:rsid w:val="003573B5"/>
    <w:rsid w:val="003628BE"/>
    <w:rsid w:val="00372858"/>
    <w:rsid w:val="00380DE3"/>
    <w:rsid w:val="00382A27"/>
    <w:rsid w:val="003877D4"/>
    <w:rsid w:val="0039300E"/>
    <w:rsid w:val="0039370B"/>
    <w:rsid w:val="003941DD"/>
    <w:rsid w:val="003A251D"/>
    <w:rsid w:val="003A25D1"/>
    <w:rsid w:val="003A45B1"/>
    <w:rsid w:val="003B24E4"/>
    <w:rsid w:val="003C02A4"/>
    <w:rsid w:val="003C2294"/>
    <w:rsid w:val="003C3209"/>
    <w:rsid w:val="003C3FD5"/>
    <w:rsid w:val="003C552E"/>
    <w:rsid w:val="003D31A6"/>
    <w:rsid w:val="003F0737"/>
    <w:rsid w:val="003F446D"/>
    <w:rsid w:val="003F7223"/>
    <w:rsid w:val="00400A45"/>
    <w:rsid w:val="004059E6"/>
    <w:rsid w:val="00405A96"/>
    <w:rsid w:val="0040678A"/>
    <w:rsid w:val="00407751"/>
    <w:rsid w:val="00412ECC"/>
    <w:rsid w:val="00413846"/>
    <w:rsid w:val="00422599"/>
    <w:rsid w:val="00422789"/>
    <w:rsid w:val="004306FE"/>
    <w:rsid w:val="00430E63"/>
    <w:rsid w:val="004314D5"/>
    <w:rsid w:val="00433551"/>
    <w:rsid w:val="00441A99"/>
    <w:rsid w:val="004447F2"/>
    <w:rsid w:val="004467F2"/>
    <w:rsid w:val="0044732A"/>
    <w:rsid w:val="00450B36"/>
    <w:rsid w:val="0045258B"/>
    <w:rsid w:val="00455196"/>
    <w:rsid w:val="00461CFD"/>
    <w:rsid w:val="0046479F"/>
    <w:rsid w:val="00464C7D"/>
    <w:rsid w:val="00470235"/>
    <w:rsid w:val="0047718E"/>
    <w:rsid w:val="00480B3B"/>
    <w:rsid w:val="00481CEA"/>
    <w:rsid w:val="0048305B"/>
    <w:rsid w:val="00483501"/>
    <w:rsid w:val="00483AC0"/>
    <w:rsid w:val="0048584D"/>
    <w:rsid w:val="00486953"/>
    <w:rsid w:val="004942B9"/>
    <w:rsid w:val="0049760C"/>
    <w:rsid w:val="004C3C9C"/>
    <w:rsid w:val="004C6057"/>
    <w:rsid w:val="004D1A1B"/>
    <w:rsid w:val="004D3CD2"/>
    <w:rsid w:val="004D44E9"/>
    <w:rsid w:val="004D576C"/>
    <w:rsid w:val="004D5E71"/>
    <w:rsid w:val="004D65D2"/>
    <w:rsid w:val="004E0C81"/>
    <w:rsid w:val="004E504A"/>
    <w:rsid w:val="004E6BD8"/>
    <w:rsid w:val="004F4F17"/>
    <w:rsid w:val="00504A87"/>
    <w:rsid w:val="00510687"/>
    <w:rsid w:val="00522D54"/>
    <w:rsid w:val="00524474"/>
    <w:rsid w:val="0052475D"/>
    <w:rsid w:val="005327DD"/>
    <w:rsid w:val="005332A7"/>
    <w:rsid w:val="00535E60"/>
    <w:rsid w:val="00560AA4"/>
    <w:rsid w:val="00561D62"/>
    <w:rsid w:val="0056291B"/>
    <w:rsid w:val="00564963"/>
    <w:rsid w:val="00565CB1"/>
    <w:rsid w:val="0057412C"/>
    <w:rsid w:val="00577B8F"/>
    <w:rsid w:val="005827FB"/>
    <w:rsid w:val="005842EA"/>
    <w:rsid w:val="0058463A"/>
    <w:rsid w:val="00584EB9"/>
    <w:rsid w:val="00586EE3"/>
    <w:rsid w:val="005927B7"/>
    <w:rsid w:val="005934B4"/>
    <w:rsid w:val="00594448"/>
    <w:rsid w:val="005A076E"/>
    <w:rsid w:val="005A6F02"/>
    <w:rsid w:val="005B22B5"/>
    <w:rsid w:val="005B3D9E"/>
    <w:rsid w:val="005B529D"/>
    <w:rsid w:val="005C671F"/>
    <w:rsid w:val="005D5A9B"/>
    <w:rsid w:val="005D5F19"/>
    <w:rsid w:val="005E6486"/>
    <w:rsid w:val="005F44DF"/>
    <w:rsid w:val="005F55BE"/>
    <w:rsid w:val="005F6A78"/>
    <w:rsid w:val="00603699"/>
    <w:rsid w:val="006131AA"/>
    <w:rsid w:val="00614E15"/>
    <w:rsid w:val="0061728B"/>
    <w:rsid w:val="00623F96"/>
    <w:rsid w:val="006310B3"/>
    <w:rsid w:val="00633327"/>
    <w:rsid w:val="0064024A"/>
    <w:rsid w:val="00654F7F"/>
    <w:rsid w:val="00655078"/>
    <w:rsid w:val="00671F26"/>
    <w:rsid w:val="00673CFF"/>
    <w:rsid w:val="00680C3A"/>
    <w:rsid w:val="0068127E"/>
    <w:rsid w:val="00682CA2"/>
    <w:rsid w:val="0069439F"/>
    <w:rsid w:val="006A5A0C"/>
    <w:rsid w:val="006A6CAE"/>
    <w:rsid w:val="006B022E"/>
    <w:rsid w:val="006B2DC6"/>
    <w:rsid w:val="006B752E"/>
    <w:rsid w:val="006C2C2E"/>
    <w:rsid w:val="006C5CAE"/>
    <w:rsid w:val="006D29BC"/>
    <w:rsid w:val="006E037B"/>
    <w:rsid w:val="006E1559"/>
    <w:rsid w:val="006E15E1"/>
    <w:rsid w:val="006E5B29"/>
    <w:rsid w:val="006E6DCF"/>
    <w:rsid w:val="006F27DE"/>
    <w:rsid w:val="006F5ECF"/>
    <w:rsid w:val="006F79F5"/>
    <w:rsid w:val="007038B3"/>
    <w:rsid w:val="00704246"/>
    <w:rsid w:val="007122E7"/>
    <w:rsid w:val="00716D79"/>
    <w:rsid w:val="007202FA"/>
    <w:rsid w:val="007213A3"/>
    <w:rsid w:val="00732E3E"/>
    <w:rsid w:val="0073629A"/>
    <w:rsid w:val="007539FF"/>
    <w:rsid w:val="007557F1"/>
    <w:rsid w:val="00763863"/>
    <w:rsid w:val="00763A8E"/>
    <w:rsid w:val="00764866"/>
    <w:rsid w:val="00770181"/>
    <w:rsid w:val="00770707"/>
    <w:rsid w:val="00770C57"/>
    <w:rsid w:val="00771084"/>
    <w:rsid w:val="0077293F"/>
    <w:rsid w:val="0077324A"/>
    <w:rsid w:val="007771E0"/>
    <w:rsid w:val="00780A98"/>
    <w:rsid w:val="00780D7F"/>
    <w:rsid w:val="00783BA1"/>
    <w:rsid w:val="007866E3"/>
    <w:rsid w:val="00786E75"/>
    <w:rsid w:val="00793C4D"/>
    <w:rsid w:val="007A4F1A"/>
    <w:rsid w:val="007A7B95"/>
    <w:rsid w:val="007B0023"/>
    <w:rsid w:val="007B6FA0"/>
    <w:rsid w:val="007C16E2"/>
    <w:rsid w:val="007C3CA8"/>
    <w:rsid w:val="007C69BF"/>
    <w:rsid w:val="007D10E6"/>
    <w:rsid w:val="007D43EE"/>
    <w:rsid w:val="007D7737"/>
    <w:rsid w:val="007D7A9F"/>
    <w:rsid w:val="007E09AD"/>
    <w:rsid w:val="007E1F58"/>
    <w:rsid w:val="007E5E47"/>
    <w:rsid w:val="007F31C5"/>
    <w:rsid w:val="007F3DD1"/>
    <w:rsid w:val="00814101"/>
    <w:rsid w:val="00815062"/>
    <w:rsid w:val="00826F87"/>
    <w:rsid w:val="00834D2D"/>
    <w:rsid w:val="00836533"/>
    <w:rsid w:val="00842460"/>
    <w:rsid w:val="00844CAF"/>
    <w:rsid w:val="00846160"/>
    <w:rsid w:val="00850C2D"/>
    <w:rsid w:val="00850ED5"/>
    <w:rsid w:val="00862A3D"/>
    <w:rsid w:val="008672B9"/>
    <w:rsid w:val="008725B6"/>
    <w:rsid w:val="008738A3"/>
    <w:rsid w:val="00874A4C"/>
    <w:rsid w:val="00876EAB"/>
    <w:rsid w:val="008771CA"/>
    <w:rsid w:val="008804D0"/>
    <w:rsid w:val="008806B2"/>
    <w:rsid w:val="00886D5D"/>
    <w:rsid w:val="008873F1"/>
    <w:rsid w:val="008955F2"/>
    <w:rsid w:val="008A2755"/>
    <w:rsid w:val="008A36BF"/>
    <w:rsid w:val="008B0FC8"/>
    <w:rsid w:val="008B20C4"/>
    <w:rsid w:val="008B3812"/>
    <w:rsid w:val="008B3B36"/>
    <w:rsid w:val="008B4498"/>
    <w:rsid w:val="008B4C54"/>
    <w:rsid w:val="008C4B07"/>
    <w:rsid w:val="008D2A25"/>
    <w:rsid w:val="008D63B7"/>
    <w:rsid w:val="008E09BD"/>
    <w:rsid w:val="008E1FD7"/>
    <w:rsid w:val="008E2F43"/>
    <w:rsid w:val="008E729C"/>
    <w:rsid w:val="008F2600"/>
    <w:rsid w:val="00905FEC"/>
    <w:rsid w:val="00907607"/>
    <w:rsid w:val="009110BE"/>
    <w:rsid w:val="00912E88"/>
    <w:rsid w:val="009149EE"/>
    <w:rsid w:val="00926F01"/>
    <w:rsid w:val="00932EC5"/>
    <w:rsid w:val="009351FD"/>
    <w:rsid w:val="0094095C"/>
    <w:rsid w:val="00941B51"/>
    <w:rsid w:val="00955FD6"/>
    <w:rsid w:val="00972311"/>
    <w:rsid w:val="0097351D"/>
    <w:rsid w:val="00973CFC"/>
    <w:rsid w:val="009753F5"/>
    <w:rsid w:val="00976C3C"/>
    <w:rsid w:val="00981286"/>
    <w:rsid w:val="00981756"/>
    <w:rsid w:val="00985E99"/>
    <w:rsid w:val="009904F3"/>
    <w:rsid w:val="00991760"/>
    <w:rsid w:val="00995199"/>
    <w:rsid w:val="009A21C0"/>
    <w:rsid w:val="009B0872"/>
    <w:rsid w:val="009B0B5D"/>
    <w:rsid w:val="009B12FB"/>
    <w:rsid w:val="009B5BBD"/>
    <w:rsid w:val="009B7608"/>
    <w:rsid w:val="009C377B"/>
    <w:rsid w:val="009C5F2E"/>
    <w:rsid w:val="009D01C3"/>
    <w:rsid w:val="009D5FE4"/>
    <w:rsid w:val="009D6568"/>
    <w:rsid w:val="009E3AF8"/>
    <w:rsid w:val="009F0999"/>
    <w:rsid w:val="009F32E0"/>
    <w:rsid w:val="009F6C6D"/>
    <w:rsid w:val="00A031CC"/>
    <w:rsid w:val="00A03F8F"/>
    <w:rsid w:val="00A04D40"/>
    <w:rsid w:val="00A06524"/>
    <w:rsid w:val="00A066BA"/>
    <w:rsid w:val="00A07AFB"/>
    <w:rsid w:val="00A157AF"/>
    <w:rsid w:val="00A15F9A"/>
    <w:rsid w:val="00A206A9"/>
    <w:rsid w:val="00A2550B"/>
    <w:rsid w:val="00A30DC5"/>
    <w:rsid w:val="00A3519B"/>
    <w:rsid w:val="00A377F6"/>
    <w:rsid w:val="00A4015B"/>
    <w:rsid w:val="00A40180"/>
    <w:rsid w:val="00A4294E"/>
    <w:rsid w:val="00A4321E"/>
    <w:rsid w:val="00A50553"/>
    <w:rsid w:val="00A515F4"/>
    <w:rsid w:val="00A54943"/>
    <w:rsid w:val="00A61222"/>
    <w:rsid w:val="00A62F74"/>
    <w:rsid w:val="00A6553B"/>
    <w:rsid w:val="00A66BEC"/>
    <w:rsid w:val="00A66CEC"/>
    <w:rsid w:val="00A75F7A"/>
    <w:rsid w:val="00A8169B"/>
    <w:rsid w:val="00A84809"/>
    <w:rsid w:val="00A85E61"/>
    <w:rsid w:val="00A87E74"/>
    <w:rsid w:val="00A94E8B"/>
    <w:rsid w:val="00A9741D"/>
    <w:rsid w:val="00AA5C65"/>
    <w:rsid w:val="00AB6657"/>
    <w:rsid w:val="00AC0483"/>
    <w:rsid w:val="00AC6132"/>
    <w:rsid w:val="00AC6BCD"/>
    <w:rsid w:val="00AD3B73"/>
    <w:rsid w:val="00AE07D3"/>
    <w:rsid w:val="00AE6246"/>
    <w:rsid w:val="00B01825"/>
    <w:rsid w:val="00B03016"/>
    <w:rsid w:val="00B079C4"/>
    <w:rsid w:val="00B203F1"/>
    <w:rsid w:val="00B21AF0"/>
    <w:rsid w:val="00B21F10"/>
    <w:rsid w:val="00B30303"/>
    <w:rsid w:val="00B3054F"/>
    <w:rsid w:val="00B35FDA"/>
    <w:rsid w:val="00B40F35"/>
    <w:rsid w:val="00B454AA"/>
    <w:rsid w:val="00B622DF"/>
    <w:rsid w:val="00B67BBA"/>
    <w:rsid w:val="00B75DF2"/>
    <w:rsid w:val="00B82D93"/>
    <w:rsid w:val="00B8310C"/>
    <w:rsid w:val="00B8483A"/>
    <w:rsid w:val="00B84B93"/>
    <w:rsid w:val="00B944F7"/>
    <w:rsid w:val="00B977DA"/>
    <w:rsid w:val="00BA668E"/>
    <w:rsid w:val="00BA7466"/>
    <w:rsid w:val="00BC3DF9"/>
    <w:rsid w:val="00BC3F5C"/>
    <w:rsid w:val="00BC4166"/>
    <w:rsid w:val="00BD5CBD"/>
    <w:rsid w:val="00BE1E62"/>
    <w:rsid w:val="00BE29C8"/>
    <w:rsid w:val="00BE5CCB"/>
    <w:rsid w:val="00BF0C27"/>
    <w:rsid w:val="00BF6A95"/>
    <w:rsid w:val="00C04758"/>
    <w:rsid w:val="00C04C34"/>
    <w:rsid w:val="00C11A74"/>
    <w:rsid w:val="00C12337"/>
    <w:rsid w:val="00C15FB5"/>
    <w:rsid w:val="00C21C46"/>
    <w:rsid w:val="00C23987"/>
    <w:rsid w:val="00C24C69"/>
    <w:rsid w:val="00C26C33"/>
    <w:rsid w:val="00C30F70"/>
    <w:rsid w:val="00C45FA9"/>
    <w:rsid w:val="00C46D9D"/>
    <w:rsid w:val="00C51C1C"/>
    <w:rsid w:val="00C52834"/>
    <w:rsid w:val="00C53475"/>
    <w:rsid w:val="00C555DD"/>
    <w:rsid w:val="00C55F5E"/>
    <w:rsid w:val="00C570D8"/>
    <w:rsid w:val="00C638C6"/>
    <w:rsid w:val="00C7333C"/>
    <w:rsid w:val="00C82862"/>
    <w:rsid w:val="00C82C82"/>
    <w:rsid w:val="00C8596C"/>
    <w:rsid w:val="00C94614"/>
    <w:rsid w:val="00C977A1"/>
    <w:rsid w:val="00C97D82"/>
    <w:rsid w:val="00CB1DD7"/>
    <w:rsid w:val="00CB32FC"/>
    <w:rsid w:val="00CD12DE"/>
    <w:rsid w:val="00CD7378"/>
    <w:rsid w:val="00CE20C3"/>
    <w:rsid w:val="00CE586E"/>
    <w:rsid w:val="00CF151E"/>
    <w:rsid w:val="00CF39A3"/>
    <w:rsid w:val="00CF7D32"/>
    <w:rsid w:val="00D03813"/>
    <w:rsid w:val="00D06336"/>
    <w:rsid w:val="00D10C08"/>
    <w:rsid w:val="00D112C0"/>
    <w:rsid w:val="00D1157E"/>
    <w:rsid w:val="00D11ED6"/>
    <w:rsid w:val="00D26E44"/>
    <w:rsid w:val="00D301A8"/>
    <w:rsid w:val="00D31004"/>
    <w:rsid w:val="00D33176"/>
    <w:rsid w:val="00D34532"/>
    <w:rsid w:val="00D35C80"/>
    <w:rsid w:val="00D400B7"/>
    <w:rsid w:val="00D43F86"/>
    <w:rsid w:val="00D46479"/>
    <w:rsid w:val="00D53563"/>
    <w:rsid w:val="00D572FD"/>
    <w:rsid w:val="00D5748E"/>
    <w:rsid w:val="00D60172"/>
    <w:rsid w:val="00D62B82"/>
    <w:rsid w:val="00D70A00"/>
    <w:rsid w:val="00D749FA"/>
    <w:rsid w:val="00D8203F"/>
    <w:rsid w:val="00D82A90"/>
    <w:rsid w:val="00D876A2"/>
    <w:rsid w:val="00D87ECA"/>
    <w:rsid w:val="00D91C3F"/>
    <w:rsid w:val="00D93EEF"/>
    <w:rsid w:val="00D97A66"/>
    <w:rsid w:val="00DA42D2"/>
    <w:rsid w:val="00DA7B28"/>
    <w:rsid w:val="00DB132D"/>
    <w:rsid w:val="00DB4616"/>
    <w:rsid w:val="00DB4670"/>
    <w:rsid w:val="00DB4A3D"/>
    <w:rsid w:val="00DC21E5"/>
    <w:rsid w:val="00DC2F15"/>
    <w:rsid w:val="00DC3887"/>
    <w:rsid w:val="00DC5628"/>
    <w:rsid w:val="00DD4A2E"/>
    <w:rsid w:val="00DE1151"/>
    <w:rsid w:val="00DE76D6"/>
    <w:rsid w:val="00DF01E1"/>
    <w:rsid w:val="00DF0BCF"/>
    <w:rsid w:val="00DF4060"/>
    <w:rsid w:val="00E03B42"/>
    <w:rsid w:val="00E04DC2"/>
    <w:rsid w:val="00E05603"/>
    <w:rsid w:val="00E134BA"/>
    <w:rsid w:val="00E13B76"/>
    <w:rsid w:val="00E15786"/>
    <w:rsid w:val="00E17BA3"/>
    <w:rsid w:val="00E26905"/>
    <w:rsid w:val="00E30B17"/>
    <w:rsid w:val="00E32859"/>
    <w:rsid w:val="00E3657B"/>
    <w:rsid w:val="00E47F6A"/>
    <w:rsid w:val="00E57179"/>
    <w:rsid w:val="00E603D6"/>
    <w:rsid w:val="00E65895"/>
    <w:rsid w:val="00E710BF"/>
    <w:rsid w:val="00E74B7A"/>
    <w:rsid w:val="00E757F5"/>
    <w:rsid w:val="00E76F7B"/>
    <w:rsid w:val="00E809DC"/>
    <w:rsid w:val="00E81410"/>
    <w:rsid w:val="00E823B4"/>
    <w:rsid w:val="00E823DA"/>
    <w:rsid w:val="00E84767"/>
    <w:rsid w:val="00E904AA"/>
    <w:rsid w:val="00E90C92"/>
    <w:rsid w:val="00EA57FD"/>
    <w:rsid w:val="00EB44D4"/>
    <w:rsid w:val="00EB5E3F"/>
    <w:rsid w:val="00EC0C9A"/>
    <w:rsid w:val="00EE1DA8"/>
    <w:rsid w:val="00F01448"/>
    <w:rsid w:val="00F02FE3"/>
    <w:rsid w:val="00F11157"/>
    <w:rsid w:val="00F1208B"/>
    <w:rsid w:val="00F13485"/>
    <w:rsid w:val="00F16BDF"/>
    <w:rsid w:val="00F2179B"/>
    <w:rsid w:val="00F3280F"/>
    <w:rsid w:val="00F32F33"/>
    <w:rsid w:val="00F350B6"/>
    <w:rsid w:val="00F361CB"/>
    <w:rsid w:val="00F42CD1"/>
    <w:rsid w:val="00F43B1E"/>
    <w:rsid w:val="00F47C3F"/>
    <w:rsid w:val="00F55DD9"/>
    <w:rsid w:val="00F7056E"/>
    <w:rsid w:val="00F7439D"/>
    <w:rsid w:val="00F770C8"/>
    <w:rsid w:val="00F91D31"/>
    <w:rsid w:val="00F92C0A"/>
    <w:rsid w:val="00F95CC2"/>
    <w:rsid w:val="00F968AB"/>
    <w:rsid w:val="00F97BCD"/>
    <w:rsid w:val="00FA5BE2"/>
    <w:rsid w:val="00FB1791"/>
    <w:rsid w:val="00FB25C6"/>
    <w:rsid w:val="00FB3B05"/>
    <w:rsid w:val="00FC00C9"/>
    <w:rsid w:val="00FC2AFB"/>
    <w:rsid w:val="00FD6DB2"/>
    <w:rsid w:val="00FD7618"/>
    <w:rsid w:val="00FE6AB1"/>
    <w:rsid w:val="00FF2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4BC496"/>
  <w15:chartTrackingRefBased/>
  <w15:docId w15:val="{BA0D44B2-71E0-4AD1-9814-F4572EE30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9C4"/>
    <w:pPr>
      <w:spacing w:before="120" w:after="120"/>
    </w:pPr>
  </w:style>
  <w:style w:type="paragraph" w:styleId="Heading1">
    <w:name w:val="heading 1"/>
    <w:basedOn w:val="Normal"/>
    <w:next w:val="Normal"/>
    <w:qFormat/>
    <w:pPr>
      <w:keepNext/>
      <w:jc w:val="center"/>
      <w:outlineLvl w:val="0"/>
    </w:pPr>
    <w:rPr>
      <w:rFonts w:ascii="Garamond" w:hAnsi="Garamond"/>
      <w:sz w:val="26"/>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tabs>
        <w:tab w:val="left" w:pos="1080"/>
        <w:tab w:val="left" w:pos="1440"/>
      </w:tabs>
      <w:spacing w:before="0" w:after="0"/>
      <w:ind w:right="-180"/>
      <w:jc w:val="both"/>
      <w:outlineLvl w:val="2"/>
    </w:pPr>
    <w:rPr>
      <w:b/>
      <w:bCs/>
      <w:sz w:val="24"/>
      <w:szCs w:val="24"/>
    </w:rPr>
  </w:style>
  <w:style w:type="paragraph" w:styleId="Heading8">
    <w:name w:val="heading 8"/>
    <w:basedOn w:val="Normal"/>
    <w:next w:val="Normal"/>
    <w:qFormat/>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Garamond" w:hAnsi="Garamond"/>
      <w:sz w:val="2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left="1440"/>
      <w:jc w:val="both"/>
    </w:pPr>
    <w:rPr>
      <w:rFonts w:ascii="Garamond" w:hAnsi="Garamond"/>
      <w:sz w:val="26"/>
    </w:rPr>
  </w:style>
  <w:style w:type="paragraph" w:styleId="BodyText2">
    <w:name w:val="Body Text 2"/>
    <w:basedOn w:val="Normal"/>
    <w:pPr>
      <w:jc w:val="both"/>
    </w:pPr>
    <w:rPr>
      <w:rFonts w:ascii="Garamond" w:hAnsi="Garamond"/>
      <w:sz w:val="26"/>
    </w:rPr>
  </w:style>
  <w:style w:type="paragraph" w:customStyle="1" w:styleId="NumberList">
    <w:name w:val="Number List"/>
    <w:basedOn w:val="Normal"/>
    <w:pPr>
      <w:numPr>
        <w:numId w:val="1"/>
      </w:numPr>
      <w:spacing w:line="288" w:lineRule="auto"/>
    </w:pPr>
    <w:rPr>
      <w:rFonts w:ascii="Garamond" w:hAnsi="Garamond"/>
      <w:sz w:val="24"/>
    </w:rPr>
  </w:style>
  <w:style w:type="paragraph" w:styleId="BodyTextIndent2">
    <w:name w:val="Body Text Indent 2"/>
    <w:basedOn w:val="Normal"/>
    <w:pPr>
      <w:ind w:left="720"/>
      <w:jc w:val="both"/>
    </w:pPr>
    <w:rPr>
      <w:rFonts w:ascii="Garamond" w:hAnsi="Garamond"/>
      <w:sz w:val="24"/>
    </w:rPr>
  </w:style>
  <w:style w:type="paragraph" w:styleId="BlockText">
    <w:name w:val="Block Text"/>
    <w:basedOn w:val="Normal"/>
    <w:pPr>
      <w:tabs>
        <w:tab w:val="left" w:pos="1080"/>
        <w:tab w:val="left" w:pos="1440"/>
      </w:tabs>
      <w:spacing w:before="0" w:after="0"/>
      <w:ind w:left="720" w:right="-180" w:hanging="360"/>
      <w:jc w:val="both"/>
    </w:pPr>
    <w:rPr>
      <w:rFonts w:ascii="Arial" w:hAnsi="Arial" w:cs="Arial"/>
      <w:sz w:val="22"/>
      <w:szCs w:val="24"/>
    </w:rPr>
  </w:style>
  <w:style w:type="character" w:styleId="PageNumber">
    <w:name w:val="page number"/>
    <w:basedOn w:val="DefaultParagraphFont"/>
  </w:style>
  <w:style w:type="paragraph" w:styleId="BodyTextIndent3">
    <w:name w:val="Body Text Indent 3"/>
    <w:basedOn w:val="Normal"/>
    <w:pPr>
      <w:spacing w:line="288" w:lineRule="auto"/>
      <w:ind w:left="720"/>
      <w:jc w:val="both"/>
    </w:pPr>
    <w:rPr>
      <w:rFonts w:ascii="Book Antiqua" w:hAnsi="Book Antiqua"/>
      <w:sz w:val="22"/>
    </w:rPr>
  </w:style>
  <w:style w:type="paragraph" w:styleId="BalloonText">
    <w:name w:val="Balloon Text"/>
    <w:basedOn w:val="Normal"/>
    <w:semiHidden/>
    <w:rPr>
      <w:rFonts w:ascii="Tahoma" w:hAnsi="Tahoma" w:cs="Tahoma"/>
      <w:sz w:val="16"/>
      <w:szCs w:val="16"/>
    </w:rPr>
  </w:style>
  <w:style w:type="paragraph" w:styleId="PlainText">
    <w:name w:val="Plain Text"/>
    <w:basedOn w:val="Normal"/>
    <w:rsid w:val="007E5E47"/>
    <w:pPr>
      <w:spacing w:before="0" w:after="0"/>
    </w:pPr>
    <w:rPr>
      <w:rFonts w:ascii="Courier New" w:hAnsi="Courier New"/>
    </w:rPr>
  </w:style>
  <w:style w:type="character" w:styleId="CommentReference">
    <w:name w:val="annotation reference"/>
    <w:semiHidden/>
    <w:rsid w:val="000D7A5A"/>
    <w:rPr>
      <w:sz w:val="16"/>
      <w:szCs w:val="16"/>
    </w:rPr>
  </w:style>
  <w:style w:type="paragraph" w:styleId="CommentText">
    <w:name w:val="annotation text"/>
    <w:basedOn w:val="Normal"/>
    <w:semiHidden/>
    <w:rsid w:val="000D7A5A"/>
  </w:style>
  <w:style w:type="paragraph" w:styleId="CommentSubject">
    <w:name w:val="annotation subject"/>
    <w:basedOn w:val="CommentText"/>
    <w:next w:val="CommentText"/>
    <w:semiHidden/>
    <w:rsid w:val="000D7A5A"/>
    <w:rPr>
      <w:b/>
      <w:bCs/>
    </w:rPr>
  </w:style>
  <w:style w:type="paragraph" w:styleId="List3">
    <w:name w:val="List 3"/>
    <w:basedOn w:val="Normal"/>
    <w:rsid w:val="006E15E1"/>
    <w:pPr>
      <w:tabs>
        <w:tab w:val="left" w:pos="1361"/>
      </w:tabs>
      <w:spacing w:before="0" w:after="240" w:line="360" w:lineRule="auto"/>
      <w:ind w:left="1361" w:hanging="1361"/>
      <w:jc w:val="both"/>
      <w:outlineLvl w:val="2"/>
    </w:pPr>
    <w:rPr>
      <w:rFonts w:ascii="Arial" w:hAnsi="Arial" w:cs="Arial"/>
      <w:sz w:val="22"/>
      <w:szCs w:val="22"/>
      <w:lang w:val="en-GB" w:eastAsia="en-GB"/>
    </w:rPr>
  </w:style>
  <w:style w:type="paragraph" w:styleId="ListParagraph">
    <w:name w:val="List Paragraph"/>
    <w:basedOn w:val="Normal"/>
    <w:uiPriority w:val="34"/>
    <w:qFormat/>
    <w:rsid w:val="007D10E6"/>
    <w:pPr>
      <w:spacing w:before="0"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47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2601</Words>
  <Characters>14826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MEMORANDUM OF UNDERSTANDING</vt:lpstr>
    </vt:vector>
  </TitlesOfParts>
  <Company>COMSAT MAX</Company>
  <LinksUpToDate>false</LinksUpToDate>
  <CharactersWithSpaces>17393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 OF UNDERSTANDING</dc:title>
  <dc:subject/>
  <dc:creator>O.B. Jacob</dc:creator>
  <cp:keywords/>
  <cp:lastModifiedBy>Funmilola Abimbola</cp:lastModifiedBy>
  <cp:revision>5</cp:revision>
  <cp:lastPrinted>2008-04-01T16:46:00Z</cp:lastPrinted>
  <dcterms:created xsi:type="dcterms:W3CDTF">2017-02-24T14:16:00Z</dcterms:created>
  <dcterms:modified xsi:type="dcterms:W3CDTF">2017-02-24T16:35:00Z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2047443889</vt:i4>
  </property>
</Properties>
</file>