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1.3 | Date: 2026-08-31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and execution rules</w:t>
      </w:r>
    </w:p>
    <w:p>
      <w:pPr/>
      <w:r>
        <w:t>This is the single active roadmap for the controlled migration. MT-0.1 initialization and MT-1.1 source inventory are complete (2/32); application migration remains pending. Each Proceed executes one point through its required gates and intended new-repository commit/push, then stops. Dependencies are ordered; point IDs and exact titles remain stable.</w:t>
      </w:r>
    </w:p>
    <w:p>
      <w:pPr/>
      <w:r>
        <w:t>The original POS/Website folders, remotes and data are immutable references. All implementation, copied-source tests and migration rehearsals must run under `C:\mobisttech` or isolated approved target resources. Do not run tests/builds against the originals. Do not replace the single shared Laravel/MySQL authority with duplicate authoritative databases.</w:t>
      </w:r>
    </w:p>
    <w:p>
      <w:pPr/>
      <w:r>
        <w:t>Every point includes applicable focused/full tests, parity evidence, secrets review, source-boundary checks, ledger updates and roadmap/DOCX parity completion gates. MT-1.1 detailed inventory may refine this roadmap from evidence, but valid functionality must not be silently dropped and completed IDs must not be renumbered.</w:t>
      </w:r>
    </w:p>
    <w:p>
      <w:pPr/>
      <w:r>
        <w:t>Both Goal and Preferences apply. For working features, assess reuse/adapt/refactor/migrate before rewrite; rewrite requires a verified reason. Verify parity, data consistency, integration and regression incrementally rather than using a big-bang rewrite. Prefer conventional solutions, justified Redis roles and a Laravel-only business backend; do not introduce a parallel Node/Express business backend. Record stack deviations only for verified unavoidable blockers and never silently resolve a Goal conflict.</w:t>
      </w:r>
    </w:p>
    <w:p>
      <w:pPr/>
      <w:r>
        <w:t>Roman Urdu is limited to assistant chat/UI communication. Git-tracked project documentation and technical artifacts use standard English unless the user explicitly requests another language for a specific artifact. User-supplied Goal/Preferences remain byte-preserved in their original language/content.</w:t>
      </w:r>
    </w:p>
    <w:p>
      <w:pPr>
        <w:pStyle w:val="Heading1"/>
        <w:pageBreakBefore/>
      </w:pPr>
      <w:r>
        <w:t>MT-0 - Project initialization</w:t>
      </w:r>
    </w:p>
    <w:p>
      <w:pPr/>
      <w:r>
        <w:t>Stage status: Complete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Status: Completed | Dependencies: None</w:t>
      </w:r>
    </w:p>
    <w:p>
      <w:pPr/>
      <w:r>
        <w:rPr>
          <w:b/>
        </w:rPr>
        <w:t>Scope:</w:t>
      </w:r>
      <w:r>
        <w:t xml:space="preserve"> Preserve/reconcile the original Goal and approved Preferences; establish the protected source baseline, monorepo layout, canonical docs/registry, matching DOCX and independent private GitHub repository.</w:t>
      </w:r>
    </w:p>
    <w:p>
      <w:pPr/>
      <w:r>
        <w:rPr>
          <w:b/>
        </w:rPr>
        <w:t>Acceptance:</w:t>
      </w:r>
      <w:r>
        <w:t xml:space="preserve"> Verify Goal/Preferences hashes and full coverage, documentation parity, source-unchanged checks, independent Git history and remote equality. Record MT-0.1 re-verification evidence; do not start MT-1.1/application migration within this point.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MT-1 - Migration inventory and design</w:t>
      </w:r>
    </w:p>
    <w:p>
      <w:pPr/>
      <w:r>
        <w:t>Stage status: In Progress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Status: Completed | Dependencies: MT-0.1</w:t>
      </w:r>
    </w:p>
    <w:p>
      <w:pPr/>
      <w:r>
        <w:rPr>
          <w:b/>
        </w:rPr>
        <w:t>Scope:</w:t>
      </w:r>
      <w:r>
        <w:t xml:space="preserve"> Inventory pinned source code, routes, roles, models, migrations, tests, integrations, Dynamic Platform, branding and Control; assess legacy files/folders for role, dependencies and retention value.</w:t>
      </w:r>
    </w:p>
    <w:p>
      <w:pPr/>
      <w:r>
        <w:rPr>
          <w:b/>
        </w:rPr>
        <w:t>Acceptance:</w:t>
      </w:r>
      <w:r>
        <w:t xml:space="preserve"> Record reuse/adapt/refactor/migrate options for every valid capability and a verified reason for any required rewrite; retire only unnecessary duplication. Record target owner, parity gate and isolated characterization; originals remain unchanged.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Status: Pending | Dependencies: MT-1.1</w:t>
      </w:r>
    </w:p>
    <w:p>
      <w:pPr/>
      <w:r>
        <w:rPr>
          <w:b/>
        </w:rPr>
        <w:t>Scope:</w:t>
      </w:r>
      <w:r>
        <w:t xml:space="preserve"> Design the single MySQL schema, identity/record collision maps, customer merge rules, history, transaction boundaries, API versioning and authorization model.</w:t>
      </w:r>
    </w:p>
    <w:p>
      <w:pPr/>
      <w:r>
        <w:rPr>
          <w:b/>
        </w:rPr>
        <w:t>Acceptance:</w:t>
      </w:r>
      <w:r>
        <w:t xml:space="preserve"> Document contracts for orders, payments, stock reservation, price/currency precision, idempotency, cache invalidation, rollback and encrypted-data recovery; do not use two-way database synchronization as the target.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Status: Pending | Dependencies: MT-1.2</w:t>
      </w:r>
    </w:p>
    <w:p>
      <w:pPr/>
      <w:r>
        <w:rPr>
          <w:b/>
        </w:rPr>
        <w:t>Scope:</w:t>
      </w:r>
      <w:r>
        <w:t xml:space="preserve"> Establish Laravel 13, React/Inertia/TypeScript/Tailwind and Next.js foundations on the approved pinned stack; configure isolated MySQL plus concrete justified Redis/storage roles. Reuse/adapt useful source foundations where appropriate.</w:t>
      </w:r>
    </w:p>
    <w:p>
      <w:pPr/>
      <w:r>
        <w:rPr>
          <w:b/>
        </w:rPr>
        <w:t>Acceptance:</w:t>
      </w:r>
      <w:r>
        <w:t xml:space="preserve"> Fresh Windows setup, secret-free examples, lockfiles and smoke builds pass. Ports do not conflict with source servers; no nested `.git`, real provider calls or source-data connections exist.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MT-2 - Shared backend and transactional migration</w:t>
      </w:r>
    </w:p>
    <w:p>
      <w:pPr/>
      <w:r>
        <w:t>Stage status: Pending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Status: Pending | Dependencies: MT-1.3</w:t>
      </w:r>
    </w:p>
    <w:p>
      <w:pPr/>
      <w:r>
        <w:rPr>
          <w:b/>
        </w:rPr>
        <w:t>Scope:</w:t>
      </w:r>
      <w:r>
        <w:t xml:space="preserve"> Migrate the reusable Laravel core, migration schema, jobs, MySQL ownership, Redis roles and S3-compatible storage layer.</w:t>
      </w:r>
    </w:p>
    <w:p>
      <w:pPr/>
      <w:r>
        <w:rPr>
          <w:b/>
        </w:rPr>
        <w:t>Acceptance:</w:t>
      </w:r>
      <w:r>
        <w:t xml:space="preserve"> Disposable MySQL apply/rollback/reapply, storage isolation and queue/cache failure behavior pass; the Website does not receive DB credentials.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Status: Pending | Dependencies: MT-2.1</w:t>
      </w:r>
    </w:p>
    <w:p>
      <w:pPr/>
      <w:r>
        <w:rPr>
          <w:b/>
        </w:rPr>
        <w:t>Scope:</w:t>
      </w:r>
      <w:r>
        <w:t xml:space="preserve"> Map POS roles/guards and Website customer identity into the shared backend; preserve session/password/account recovery and ownership behavior.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and recovery tests pass; no unauthorized account merging occurs.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Status: Pending | Dependencies: MT-2.2</w:t>
      </w:r>
    </w:p>
    <w:p>
      <w:pPr/>
      <w:r>
        <w:rPr>
          <w:b/>
        </w:rPr>
        <w:t>Scope:</w:t>
      </w:r>
      <w:r>
        <w:t xml:space="preserve"> Migrate products, variants/units, categories, attributes and stable master data; preserve public/private field separation.</w:t>
      </w:r>
    </w:p>
    <w:p>
      <w:pPr/>
      <w:r>
        <w:rPr>
          <w:b/>
        </w:rPr>
        <w:t>Acceptance:</w:t>
      </w:r>
      <w:r>
        <w:t xml:space="preserve"> ID/relationship maps, historical references and validation parity pass; protected category/identifier semantics do not silently change.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Status: Pending | Dependencies: MT-2.3</w:t>
      </w:r>
    </w:p>
    <w:p>
      <w:pPr/>
      <w:r>
        <w:rPr>
          <w:b/>
        </w:rPr>
        <w:t>Scope:</w:t>
      </w:r>
      <w:r>
        <w:t xml:space="preserve"> Migrate acquisition, stock units/IMEIs, availability, movements and transaction-derived stock rules into shared services.</w:t>
      </w:r>
    </w:p>
    <w:p>
      <w:pPr/>
      <w:r>
        <w:rPr>
          <w:b/>
        </w:rPr>
        <w:t>Acceptance:</w:t>
      </w:r>
      <w:r>
        <w:t xml:space="preserve"> Concurrent sale/reservation, uniqueness, rollback and negative/duplicate-stock prevention pass on MySQL; snapshots reconcile.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Status: Pending | Dependencies: MT-2.4</w:t>
      </w:r>
    </w:p>
    <w:p>
      <w:pPr/>
      <w:r>
        <w:rPr>
          <w:b/>
        </w:rPr>
        <w:t>Scope:</w:t>
      </w:r>
      <w:r>
        <w:t xml:space="preserve"> Migrate sales, invoice totals/discounts, operational customer records and verified return behavior.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and stock/accounting effects match legacy acceptance. MT-1.1 found stock-return behavior but no full routed sale-refund flow; Goal-required sale returns need an explicit verified contract and fresh tests.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Status: Pending | Dependencies: MT-2.5</w:t>
      </w:r>
    </w:p>
    <w:p>
      <w:pPr/>
      <w:r>
        <w:rPr>
          <w:b/>
        </w:rPr>
        <w:t>Scope:</w:t>
      </w:r>
      <w:r>
        <w:t xml:space="preserve"> Preserve warranty duration, versioned clauses, claim lifecycle and historical document relationships.</w:t>
      </w:r>
    </w:p>
    <w:p>
      <w:pPr/>
      <w:r>
        <w:rPr>
          <w:b/>
        </w:rPr>
        <w:t>Acceptance:</w:t>
      </w:r>
      <w:r>
        <w:t xml:space="preserve"> Sale-time snapshots, permissions, expiry/boundary conditions and historical warranty/claim output parity pass.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Status: Pending | Dependencies: MT-2.6</w:t>
      </w:r>
    </w:p>
    <w:p>
      <w:pPr/>
      <w:r>
        <w:rPr>
          <w:b/>
        </w:rPr>
        <w:t>Scope:</w:t>
      </w:r>
      <w:r>
        <w:t xml:space="preserve"> Migrate Website order/payment/COD/project-payment services into shared transactions and prove replacement of obsolete cross-database synchronization.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and payment-failure recovery tests pass. Disabled providers remain safe.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MT-3 - Administration, content and REST APIs</w:t>
      </w:r>
    </w:p>
    <w:p>
      <w:pPr/>
      <w:r>
        <w:t>Stage status: Pending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Status: Pending | Dependencies: MT-2.7</w:t>
      </w:r>
    </w:p>
    <w:p>
      <w:pPr/>
      <w:r>
        <w:rPr>
          <w:b/>
        </w:rPr>
        <w:t>Scope:</w:t>
      </w:r>
      <w:r>
        <w:t xml:space="preserve"> Migrate verified reports, dashboards, A4/Thermal output, invoice/warranty documents and safe communication templates.</w:t>
      </w:r>
    </w:p>
    <w:p>
      <w:pPr/>
      <w:r>
        <w:rPr>
          <w:b/>
        </w:rPr>
        <w:t>Acceptance:</w:t>
      </w:r>
      <w:r>
        <w:t xml:space="preserve"> Role-scoped totals/exports, history, print/download and protected-template-placeholder parity tests pass; no real messages are sent.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Status: Pending | Dependencies: MT-3.1</w:t>
      </w:r>
    </w:p>
    <w:p>
      <w:pPr/>
      <w:r>
        <w:rPr>
          <w:b/>
        </w:rPr>
        <w:t>Scope:</w:t>
      </w:r>
      <w:r>
        <w:t xml:space="preserve"> Migrate Website-managed pages, navigation, homepage/catalogue, SEO/legal/promotion settings, media, themes and branding controls into the backend.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and distinct POS/Website settings are preserved.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Status: Pending | Dependencies: MT-3.2</w:t>
      </w:r>
    </w:p>
    <w:p>
      <w:pPr/>
      <w:r>
        <w:rPr>
          <w:b/>
        </w:rPr>
        <w:t>Scope:</w:t>
      </w:r>
      <w:r>
        <w:t xml:space="preserve"> Migrate audit/redaction, safe configuration recovery, backup/history/restore guards and valid external-integration contracts.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and disabled-by-default external jobs are verified; no arbitrary commands/endpoints are introduced.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Status: Pending | Dependencies: MT-3.3</w:t>
      </w:r>
    </w:p>
    <w:p>
      <w:pPr/>
      <w:r>
        <w:rPr>
          <w:b/>
        </w:rPr>
        <w:t>Scope:</w:t>
      </w:r>
      <w:r>
        <w:t xml:space="preserve"> Define and expose public catalogue/content plus authenticated account/cart/order/payment APIs for Next.js.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public-data allowlists and freshness tests pass; writes use shared services.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MT-4 - React POS and administration</w:t>
      </w:r>
    </w:p>
    <w:p>
      <w:pPr/>
      <w:r>
        <w:t>Stage status: Pending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Status: Pending | Dependencies: MT-3.4</w:t>
      </w:r>
    </w:p>
    <w:p>
      <w:pPr/>
      <w:r>
        <w:rPr>
          <w:b/>
        </w:rPr>
        <w:t>Scope:</w:t>
      </w:r>
      <w:r>
        <w:t xml:space="preserve"> Build the React/TypeScript/Inertia/Tailwind POS shell, role landing pages, authentication and safe navigation.</w:t>
      </w:r>
    </w:p>
    <w:p>
      <w:pPr/>
      <w:r>
        <w:rPr>
          <w:b/>
        </w:rPr>
        <w:t>Acceptance:</w:t>
      </w:r>
      <w:r>
        <w:t xml:space="preserve"> Desktop/mobile role journeys and direct-route permissions pass in Playwright; menu hiding is not treated as authorization.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Status: Pending | Dependencies: MT-4.1</w:t>
      </w:r>
    </w:p>
    <w:p>
      <w:pPr/>
      <w:r>
        <w:rPr>
          <w:b/>
        </w:rPr>
        <w:t>Scope:</w:t>
      </w:r>
      <w:r>
        <w:t xml:space="preserve"> Migrate product/unit/IMEI, acquisition, stock, sale and return workflows onto verified backend services.</w:t>
      </w:r>
    </w:p>
    <w:p>
      <w:pPr/>
      <w:r>
        <w:rPr>
          <w:b/>
        </w:rPr>
        <w:t>Acceptance:</w:t>
      </w:r>
      <w:r>
        <w:t xml:space="preserve"> Keyboard/form validation, pagination, conflict handling, totals and critical transaction-completion journeys pass.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Status: Pending | Dependencies: MT-4.2</w:t>
      </w:r>
    </w:p>
    <w:p>
      <w:pPr/>
      <w:r>
        <w:rPr>
          <w:b/>
        </w:rPr>
        <w:t>Scope:</w:t>
      </w:r>
      <w:r>
        <w:t xml:space="preserve"> Migrate required customer/history, invoice, warranty/claim, dashboard, report and export UI.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and mobile layouts are verified.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Status: Pending | Dependencies: MT-4.3</w:t>
      </w:r>
    </w:p>
    <w:p>
      <w:pPr/>
      <w:r>
        <w:rPr>
          <w:b/>
        </w:rPr>
        <w:t>Scope:</w:t>
      </w:r>
      <w:r>
        <w:t xml:space="preserve"> Migrate protected React admin screens for Website CMS and POS configuration, revisions/media/branding/payment settings.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and Dynamic Platform parity acceptance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MT-5 - Next.js customer Website</w:t>
      </w:r>
    </w:p>
    <w:p>
      <w:pPr/>
      <w:r>
        <w:t>Stage status: Pending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Status: Pending | Dependencies: MT-4.4</w:t>
      </w:r>
    </w:p>
    <w:p>
      <w:pPr/>
      <w:r>
        <w:rPr>
          <w:b/>
        </w:rPr>
        <w:t>Scope:</w:t>
      </w:r>
      <w:r>
        <w:t xml:space="preserve"> Migrate the Next.js storefront, search/filtering, categories, product pages, variants, availability and SEO onto defined APIs.</w:t>
      </w:r>
    </w:p>
    <w:p>
      <w:pPr/>
      <w:r>
        <w:rPr>
          <w:b/>
        </w:rPr>
        <w:t>Acceptance:</w:t>
      </w:r>
      <w:r>
        <w:t xml:space="preserve"> Public-payload privacy, metadata, responsive layouts, pagination and POS-write-to-Website freshness are verified; zero-stock visibility behavior is preserved.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Status: Pending | Dependencies: MT-5.1</w:t>
      </w:r>
    </w:p>
    <w:p>
      <w:pPr/>
      <w:r>
        <w:rPr>
          <w:b/>
        </w:rPr>
        <w:t>Scope:</w:t>
      </w:r>
      <w:r>
        <w:t xml:space="preserve"> Migrate registration/login/account, multi-line cart, customer order history/access and review eligibility.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and eligible-review Playwright/API journeys pass.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Status: Pending | Dependencies: MT-5.2</w:t>
      </w:r>
    </w:p>
    <w:p>
      <w:pPr/>
      <w:r>
        <w:rPr>
          <w:b/>
        </w:rPr>
        <w:t>Scope:</w:t>
      </w:r>
      <w:r>
        <w:t xml:space="preserve"> Connect checkout, COD, pending/retry/cancel, invoice/status and provider-hosted payment boundaries.</w:t>
      </w:r>
    </w:p>
    <w:p>
      <w:pPr/>
      <w:r>
        <w:rPr>
          <w:b/>
        </w:rPr>
        <w:t>Acceptance:</w:t>
      </w:r>
      <w:r>
        <w:t xml:space="preserve"> Duplicate submit, price/stock changes, failed payments and verified confirmation pass end-to-end; sandbox claims are made only for authentically configured providers.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Status: Pending | Dependencies: MT-5.3</w:t>
      </w:r>
    </w:p>
    <w:p>
      <w:pPr/>
      <w:r>
        <w:rPr>
          <w:b/>
        </w:rPr>
        <w:t>Scope:</w:t>
      </w:r>
      <w:r>
        <w:t xml:space="preserve"> Migrate managed pages/menu/homepage/themes, promotions, legal content, digital services, service requests and approved project quote/payment flows.</w:t>
      </w:r>
    </w:p>
    <w:p>
      <w:pPr/>
      <w:r>
        <w:rPr>
          <w:b/>
        </w:rPr>
        <w:t>Acceptance:</w:t>
      </w:r>
      <w:r>
        <w:t xml:space="preserve"> CMS publication/revision is reflected on the Website; safe content/media, protected routes and digital quote amount/token/ownership parity pass.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MT-6 - Shared brand and Windows Control</w:t>
      </w:r>
    </w:p>
    <w:p>
      <w:pPr/>
      <w:r>
        <w:t>Stage status: Pending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Status: Pending | Dependencies: MT-5.4</w:t>
      </w:r>
    </w:p>
    <w:p>
      <w:pPr/>
      <w:r>
        <w:rPr>
          <w:b/>
        </w:rPr>
        <w:t>Scope:</w:t>
      </w:r>
      <w:r>
        <w:t xml:space="preserve"> Deduplicate approved assets so the root `brand` directory is the single master; create manifests for runtime copies/derivatives.</w:t>
      </w:r>
    </w:p>
    <w:p>
      <w:pPr/>
      <w:r>
        <w:rPr>
          <w:b/>
        </w:rPr>
        <w:t>Acceptance:</w:t>
      </w:r>
      <w:r>
        <w:t xml:space="preserve"> Logo/icon/favicon/watermark/font references, build output and fallbacks are verified; no duplicate master Brand Kits remain; source artwork stays unchanged.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Status: Pending | Dependencies: MT-6.1</w:t>
      </w:r>
    </w:p>
    <w:p>
      <w:pPr/>
      <w:r>
        <w:rPr>
          <w:b/>
        </w:rPr>
        <w:t>Scope:</w:t>
      </w:r>
      <w:r>
        <w:t xml:space="preserve"> Adapt useful legacy Control implementation into one canonical app; apply the current approved logo and do not carry the old logo forward. Manage the new backend/website paths and development processes.</w:t>
      </w:r>
    </w:p>
    <w:p>
      <w:pPr/>
      <w:r>
        <w:rPr>
          <w:b/>
        </w:rPr>
        <w:t>Acceptance:</w:t>
      </w:r>
      <w:r>
        <w:t xml:space="preserve"> Start, Stop, Restart, Open, Status, Start All and Stop All are verified where applicable; exclusions are justified. PID ownership, already-running/occupied-port handling and duplicate/orphan safety pass; unrelated/source processes are not terminated.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Status: Pending | Dependencies: MT-6.2</w:t>
      </w:r>
    </w:p>
    <w:p>
      <w:pPr/>
      <w:r>
        <w:rPr>
          <w:b/>
        </w:rPr>
        <w:t>Scope:</w:t>
      </w:r>
      <w:r>
        <w:t xml:space="preserve"> Rehearse real lifecycle journeys for both apps, queues/cache/storage and Control from a clean Windows setup.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and reboot recovery are verified; source environments remain unaffected.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MT-7 - Migration rehearsal and release readiness</w:t>
      </w:r>
    </w:p>
    <w:p>
      <w:pPr/>
      <w:r>
        <w:t>Stage status: Pending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Status: Pending | Dependencies: MT-6.3</w:t>
      </w:r>
    </w:p>
    <w:p>
      <w:pPr/>
      <w:r>
        <w:rPr>
          <w:b/>
        </w:rPr>
        <w:t>Scope:</w:t>
      </w:r>
      <w:r>
        <w:t xml:space="preserve"> Perform an isolated MySQL migration dry-run from protected exports/sanitized fixtures; verify recovery design for ID maps, history, media and keys.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and verified restore pass. Real export/cutover authorization remains separate; originals are never written.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Status: Pending | Dependencies: MT-7.1</w:t>
      </w:r>
    </w:p>
    <w:p>
      <w:pPr/>
      <w:r>
        <w:rPr>
          <w:b/>
        </w:rPr>
        <w:t>Scope:</w:t>
      </w:r>
      <w:r>
        <w:t xml:space="preserve"> Audit authentication/authorization, uploads/content, secrets, payments, stock concurrency, queues, API/cache performance and recovery.</w:t>
      </w:r>
    </w:p>
    <w:p>
      <w:pPr/>
      <w:r>
        <w:rPr>
          <w:b/>
        </w:rPr>
        <w:t>Acceptance:</w:t>
      </w:r>
      <w:r>
        <w:t xml:space="preserve"> MySQL concurrency, cache outage/stale-data behavior, worker retries, negative paths, dependency audits and focused/full regression pass; verified gaps are remediated.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Status: Pending | Dependencies: MT-7.2</w:t>
      </w:r>
    </w:p>
    <w:p>
      <w:pPr/>
      <w:r>
        <w:rPr>
          <w:b/>
        </w:rPr>
        <w:t>Scope:</w:t>
      </w:r>
      <w:r>
        <w:t xml:space="preserve"> Automate backend tests, MySQL/Redis services, TypeScript/frontend checks, builds and Playwright in GitHub Actions.</w:t>
      </w:r>
    </w:p>
    <w:p>
      <w:pPr/>
      <w:r>
        <w:rPr>
          <w:b/>
        </w:rPr>
        <w:t>Acceptance:</w:t>
      </w:r>
      <w:r>
        <w:t xml:space="preserve"> Clean-checkout CI passes on the new private remote; lockfiles/caches/artifacts remain secret-safe and original-repository workflows are untouched.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Status: Pending | Dependencies: MT-7.3</w:t>
      </w:r>
    </w:p>
    <w:p>
      <w:pPr/>
      <w:r>
        <w:rPr>
          <w:b/>
        </w:rPr>
        <w:t>Scope:</w:t>
      </w:r>
      <w:r>
        <w:t xml:space="preserve"> Create Linux/Nginx/TLS configuration, queue/scheduler, S3, environment-separation, automated backup/restore and rollback runbooks.</w:t>
      </w:r>
    </w:p>
    <w:p>
      <w:pPr/>
      <w:r>
        <w:rPr>
          <w:b/>
        </w:rPr>
        <w:t>Acceptance:</w:t>
      </w:r>
      <w:r>
        <w:t xml:space="preserve"> Non-production configuration/recovery rehearsal and backup integrity pass. Live provisioning/domain/provider changes remain HOLD until separately authorized.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Status: Pending | Dependencies: MT-7.4</w:t>
      </w:r>
    </w:p>
    <w:p>
      <w:pPr/>
      <w:r>
        <w:rPr>
          <w:b/>
        </w:rPr>
        <w:t>Scope:</w:t>
      </w:r>
      <w:r>
        <w:t xml:space="preserve"> Close every valid requirement in the complete source-to-target register with fresh target evidence and independently run operational journeys.</w:t>
      </w:r>
    </w:p>
    <w:p>
      <w:pPr/>
      <w:r>
        <w:rPr>
          <w:b/>
        </w:rPr>
        <w:t>Acceptance:</w:t>
      </w:r>
      <w:r>
        <w:t xml:space="preserve"> Pest/PHPUnit, MySQL, builds, Playwright, POS/Website/Control, documentation and recovery gates pass; no silent feature loss or unreviewed duplicate master remains.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MT-8 - Final sign-off</w:t>
      </w:r>
    </w:p>
    <w:p>
      <w:pPr/>
      <w:r>
        <w:t>Stage status: Pending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Status: Pending | Dependencies: MT-7.5</w:t>
      </w:r>
    </w:p>
    <w:p>
      <w:pPr/>
      <w:r>
        <w:rPr>
          <w:b/>
        </w:rPr>
        <w:t>Scope:</w:t>
      </w:r>
      <w:r>
        <w:t xml:space="preserve"> Independently audit the complete Goal and Preferences, requirement map, all completed-point claims, Git/code/data, migration/recovery, security, integrations, CI, documentation, HOLD register and source immutability.</w:t>
      </w:r>
    </w:p>
    <w:p>
      <w:pPr/>
      <w:r>
        <w:rPr>
          <w:b/>
        </w:rPr>
        <w:t>Acceptance:</w:t>
      </w:r>
      <w:r>
        <w:t xml:space="preserve"> Reopen required gaps; the new repository must be clean and remote-aligned. Report `Project complete: 100%` only after a clean final audit; Deferred required work cannot substitute for completion.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and real customer-data cutover require separate explicit authorization and target access. MT-7.1/MT-7.4 isolated rehearsal/readiness remains in scope.</w:t>
      </w:r>
    </w:p>
    <w:p>
      <w:pPr/>
      <w:r>
        <w:t>H-02 - JazzCash/Easypaisa authentic sandbox acceptance requires verified official contracts and valid sandbox credentials. Card requires an approved hosted/tokenized processor. Live activation is a separate HOLD. Existing safe disabled-provider behavior and COD migration remain required; fake acceptance is prohibited.</w:t>
      </w:r>
    </w:p>
    <w:p>
      <w:pPr/>
      <w:r>
        <w:t>H-03 - Source business-data export and destructive restore require authorization for the sensitive dataset and exact target before access/use. Synthetic/sanitized isolated migration tests may continue. Source repository/database writes are prohibited in this project.</w:t>
      </w:r>
    </w:p>
    <w:p>
      <w:pPr/>
      <w:r>
        <w:t>H-04 - Arbitrary new top-level category semantics and unrelated new features are outside the approved Goal unless separately scoped. Existing protected IDs/business rules must be preserved.</w:t>
      </w:r>
    </w:p>
    <w:p>
      <w:pPr/>
      <w:r>
        <w:t>HOLD/dependency evidence is explicitly reviewed in FINAL-AUDIT. A required capability cannot be left unimplemented and then relabeled Deferred merely to complete the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7264c980222d10547352f1dc1625a958f1f17aac4e05ea0bacf464cd09ef5958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