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F-02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Request for Mediation (Family)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To be filed by the spouse initiating mediation. Either husband or wife may initiate.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NATURE OF THE DISPUTE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Marriage regime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Approx. value of financial claim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Are children involved? (number, ages)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Dispute type(s):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Divorce &amp; Dissolution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Judicial Separation / RCR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Maintenance &amp; Alimony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Child Custody &amp; Guardianship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Property, Streedhan &amp; Mahr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Domestic Violence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Dowry &amp; Cruelty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Criminal cross-complaints / FIR closure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Extramarital affair / Adultery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Polygamy / Bigamy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Harassment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NRI / cross-border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Nullity of marriage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Reconciliation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Specific issues / brief facts (in not more than 200 words):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Describe the issues you wish to resolve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E7A8C"/>
          <w:left w:val="single" w:sz="4" w:space="0" w:color="1E7A8C"/>
          <w:bottom w:val="single" w:sz="4" w:space="0" w:color="1E7A8C"/>
          <w:right w:val="single" w:sz="4" w:space="0" w:color="1E7A8C"/>
          <w:insideH w:val="single" w:sz="4" w:space="0" w:color="1E7A8C"/>
          <w:insideV w:val="single" w:sz="4" w:space="0" w:color="1E7A8C"/>
        </w:tblBorders>
      </w:tblPr>
      <w:tblGrid>
        <w:gridCol w:w="9792"/>
      </w:tblGrid>
      <w:tr>
        <w:tc>
          <w:tcPr>
            <w:tcW w:type="dxa" w:w="9792"/>
            <w:shd w:val="clear" w:color="auto" w:fill="E4EEF1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B2A32"/>
                <w:sz w:val="17"/>
              </w:rPr>
              <w:t>Specimen issue: 'We have lived apart since Jan 2024. I seek a mutual-consent divorce, a one-time settlement, and shared parenting for our 7-year-old. A cruelty FIR is pending which we wish to close on settlement.'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APPLICANT (PERSON REQUESTING MEDIATION)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Full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Father's / Spouse's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Gender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birth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Residential 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District &amp; State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PIN code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 number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Alternative number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 ID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Preferred language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ID type &amp; number (Aadhaar / PAN / Passport)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Authorised representative / advocate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RESPONDENT (THE OTHER SPOUSE)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Leave blank any detail you do not have; provide at least one contact channel so notice can be served.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Full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Father's / Spouse's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Residential 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District &amp; State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 number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Alternative number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 ID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Preferred language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4.  PENDING COURT / POLICE PROCEEDINGS (IF ANY)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15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Case / FIR no.</w:t>
            </w:r>
          </w:p>
        </w:tc>
        <w:tc>
          <w:tcPr>
            <w:tcW w:type="dxa" w:w="293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Court / Police Station</w:t>
            </w:r>
          </w:p>
        </w:tc>
        <w:tc>
          <w:tcPr>
            <w:tcW w:type="dxa" w:w="274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Provision / sections</w:t>
            </w:r>
          </w:p>
        </w:tc>
        <w:tc>
          <w:tcPr>
            <w:tcW w:type="dxa" w:w="195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5.  RELIEF &amp; PRAYER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Relief sought: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Mutual-consent divorce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Divorce on a fault ground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Judicial separation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Reconciliation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Interim maintenance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Permanent alimony / one-time settlement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Child maintenance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Custody arrangement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Visitation schedule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Transfer / partition of property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Return of streedhan / jewellery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Payment of mahr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Protection / no-contact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Withdrawal / quashing of criminal cases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Escrow-secured payment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 (specify)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Any urgent interim relief sought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Your key points for settlement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6.  MEDIATOR PREFERENCE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Selection preference: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Please recommend suitable mediators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We have a mediator in mind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Institutional appointment is fine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Preferred mode (online / in-person / hybrid)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Preferred language of mediation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Preferred gender of mediator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Required specialisation (e.g., custody, property, NRI)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By requesting mediation I authorise Equator Resolution to administer my matter and to serve notice on the other party.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am willing to pay the fees to the mediator and Equator Resolution as per the Schedule of Fees.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understand a mediator will be appointed who will fix the mediation dates, and that participation is voluntary and confidential.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information provided is true to the best of my knowledge and belief.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Applicant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F-02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5651FA-308A-4D59-A34F-E12677CB2129}"/>
</file>

<file path=customXml/itemProps3.xml><?xml version="1.0" encoding="utf-8"?>
<ds:datastoreItem xmlns:ds="http://schemas.openxmlformats.org/officeDocument/2006/customXml" ds:itemID="{02B8CB69-EE05-4846-A16F-584546F96CBF}"/>
</file>

<file path=customXml/itemProps4.xml><?xml version="1.0" encoding="utf-8"?>
<ds:datastoreItem xmlns:ds="http://schemas.openxmlformats.org/officeDocument/2006/customXml" ds:itemID="{F746D3A3-A4D1-4335-ADAA-F333297005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