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6624"/>
          </w:tcPr>
          <w:p>
            <w:r>
              <w:rPr>
                <w:rFonts w:ascii="Calibri" w:hAnsi="Calibri"/>
                <w:b/>
                <w:i w:val="0"/>
                <w:color w:val="123B4F"/>
                <w:sz w:val="32"/>
              </w:rPr>
              <w:t>EQUATOR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1E7A8C"/>
                <w:sz w:val="17"/>
              </w:rPr>
              <w:t>Institutional Mediation &amp; Online Dispute Resolution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www.equatorresolution.com  ·  An Infrabyx Group Venture</w:t>
            </w:r>
          </w:p>
        </w:tc>
        <w:tc>
          <w:tcPr>
            <w:tcW w:type="dxa" w:w="3168"/>
          </w:tcPr>
          <w:p>
            <w:pPr>
              <w:jc w:val="right"/>
            </w:pPr>
            <w:r>
              <w:rPr>
                <w:rFonts w:ascii="Calibri" w:hAnsi="Calibri"/>
                <w:b/>
                <w:i w:val="0"/>
                <w:color w:val="C6A15B"/>
                <w:sz w:val="22"/>
              </w:rPr>
              <w:t>Form F-25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Family Vertical</w:t>
            </w:r>
          </w:p>
          <w:p>
            <w:pPr>
              <w:spacing w:after="0"/>
              <w:jc w:val="right"/>
            </w:pPr>
            <w:r>
              <w:rPr>
                <w:rFonts w:ascii="Calibri" w:hAnsi="Calibri"/>
                <w:b w:val="0"/>
                <w:i w:val="0"/>
                <w:color w:val="556168"/>
                <w:sz w:val="16"/>
              </w:rPr>
              <w:t>Confidential</w:t>
            </w:r>
          </w:p>
        </w:tc>
      </w:tr>
    </w:tbl>
    <w:p>
      <w:pPr>
        <w:spacing w:after="120"/>
        <w:pBdr>
          <w:bottom w:val="single" w:sz="14" w:space="1" w:color="C6A15B"/>
        </w:pBdr>
      </w:pPr>
    </w:p>
    <w:p>
      <w:pPr>
        <w:spacing w:after="40"/>
      </w:pPr>
      <w:r>
        <w:rPr>
          <w:rFonts w:ascii="Calibri" w:hAnsi="Calibri"/>
          <w:b/>
          <w:i w:val="0"/>
          <w:color w:val="123B4F"/>
          <w:sz w:val="30"/>
        </w:rPr>
        <w:t>Statement of Defence (Family)</w:t>
      </w:r>
    </w:p>
    <w:p>
      <w:pPr>
        <w:spacing w:after="120"/>
      </w:pPr>
      <w:r>
        <w:rPr>
          <w:rFonts w:ascii="Calibri" w:hAnsi="Calibri"/>
          <w:b w:val="0"/>
          <w:i/>
          <w:color w:val="556168"/>
          <w:sz w:val="19"/>
        </w:rPr>
        <w:t>The respondent's structured reply. The AI assistant can help build a paragraph-by-paragraph response; review and have counsel settle it.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Case No.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Respondent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  <w:tr>
        <w:tc>
          <w:tcPr>
            <w:tcW w:type="dxa" w:w="3329"/>
            <w:shd w:val="clear" w:color="auto" w:fill="E4EEF1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8"/>
              </w:rPr>
              <w:t>Responding to Statement of Claim dated</w:t>
            </w:r>
          </w:p>
        </w:tc>
        <w:tc>
          <w:tcPr>
            <w:tcW w:type="dxa" w:w="646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1.  RESPONSE TO THE FACTS (para-by-para: admit / deny / explain)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3264"/>
        <w:gridCol w:w="3264"/>
        <w:gridCol w:w="3264"/>
      </w:tblGrid>
      <w:tr>
        <w:tc>
          <w:tcPr>
            <w:tcW w:type="dxa" w:w="156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Claim para no.</w:t>
            </w:r>
          </w:p>
        </w:tc>
        <w:tc>
          <w:tcPr>
            <w:tcW w:type="dxa" w:w="1958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Admitted / Denied</w:t>
            </w:r>
          </w:p>
        </w:tc>
        <w:tc>
          <w:tcPr>
            <w:tcW w:type="dxa" w:w="6267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Response</w:t>
            </w:r>
          </w:p>
        </w:tc>
      </w:tr>
      <w:tr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15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1958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6267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2.  RESPONDENT'S OWN CASE / ADDITIONAL FACTS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4896"/>
        <w:gridCol w:w="4896"/>
      </w:tblGrid>
      <w:tr>
        <w:tc>
          <w:tcPr>
            <w:tcW w:type="dxa" w:w="979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8813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Fact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  <w:tc>
          <w:tcPr>
            <w:tcW w:type="dxa" w:w="8813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3.  COUNTER-ISSUES &amp; RELIEF SOUGHT</w:t>
            </w:r>
          </w:p>
        </w:tc>
      </w:tr>
    </w:tbl>
    <w:p>
      <w:pPr>
        <w:spacing w:after="20"/>
      </w:pPr>
    </w:p>
    <w:p>
      <w:pPr>
        <w:spacing w:after="20"/>
      </w:pPr>
      <w:r>
        <w:rPr>
          <w:rFonts w:ascii="Calibri" w:hAnsi="Calibri"/>
          <w:b/>
          <w:i w:val="0"/>
          <w:color w:val="123B4F"/>
          <w:sz w:val="18"/>
        </w:rPr>
        <w:t>Counter-issues: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Divorce / dissolution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Maintenance &amp; alimony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Child custody &amp; parenting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Property, streedhan &amp; mahr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Return of streedhan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Criminal-case closure</w:t>
            </w:r>
          </w:p>
        </w:tc>
      </w:tr>
      <w:tr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8"/>
              </w:rPr>
              <w:t>☐  Other</w:t>
            </w:r>
          </w:p>
        </w:tc>
        <w:tc>
          <w:tcPr>
            <w:tcW w:type="dxa" w:w="4896"/>
            <w:tcMar>
              <w:top w:w="20" w:type="dxa"/>
              <w:bottom w:w="20" w:type="dxa"/>
              <w:start w:w="40" w:type="dxa"/>
              <w:end w:w="80" w:type="dxa"/>
            </w:tcMar>
          </w:tcPr>
          <w:p>
            <w:pPr>
              <w:spacing w:after="0"/>
            </w:pP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9C7CE"/>
          <w:left w:val="single" w:sz="4" w:space="0" w:color="B9C7CE"/>
          <w:bottom w:val="single" w:sz="4" w:space="0" w:color="B9C7CE"/>
          <w:right w:val="single" w:sz="4" w:space="0" w:color="B9C7CE"/>
          <w:insideH w:val="single" w:sz="4" w:space="0" w:color="B9C7CE"/>
          <w:insideV w:val="single" w:sz="4" w:space="0" w:color="B9C7CE"/>
        </w:tblBorders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Relief you seek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  <w:shd w:val="clear" w:color="auto" w:fill="F3F7F9"/>
          </w:tcPr>
          <w:p>
            <w:r>
              <w:t xml:space="preserve"> </w:t>
            </w:r>
          </w:p>
        </w:tc>
      </w:tr>
      <w:tr>
        <w:tc>
          <w:tcPr>
            <w:tcW w:type="dxa" w:w="9792"/>
            <w:tcMar>
              <w:top w:w="50" w:type="dxa"/>
              <w:bottom w:w="50" w:type="dxa"/>
              <w:start w:w="100" w:type="dxa"/>
              <w:end w:w="100" w:type="dxa"/>
            </w:tcMar>
          </w:tcPr>
          <w:p>
            <w:r>
              <w:t xml:space="preserve"> 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C6A15B"/>
          <w:left w:val="single" w:sz="4" w:space="0" w:color="C6A15B"/>
          <w:bottom w:val="single" w:sz="4" w:space="0" w:color="C6A15B"/>
          <w:right w:val="single" w:sz="4" w:space="0" w:color="C6A15B"/>
          <w:insideH w:val="single" w:sz="4" w:space="0" w:color="C6A15B"/>
          <w:insideV w:val="single" w:sz="4" w:space="0" w:color="C6A15B"/>
        </w:tblBorders>
      </w:tblPr>
      <w:tblGrid>
        <w:gridCol w:w="9792"/>
      </w:tblGrid>
      <w:tr>
        <w:tc>
          <w:tcPr>
            <w:tcW w:type="dxa" w:w="9792"/>
            <w:shd w:val="clear" w:color="auto" w:fill="F5ECD6"/>
            <w:tcMar>
              <w:top w:w="70" w:type="dxa"/>
              <w:bottom w:w="7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 xml:space="preserve">May be prepared with AI assistance; a </w:t>
            </w:r>
            <w:r>
              <w:rPr>
                <w:rFonts w:ascii="Calibri" w:hAnsi="Calibri"/>
                <w:b/>
                <w:i w:val="0"/>
                <w:color w:val="1B2A32"/>
                <w:sz w:val="17"/>
              </w:rPr>
              <w:t>draft for your review</w:t>
            </w:r>
            <w:r>
              <w:rPr>
                <w:rFonts w:ascii="Calibri" w:hAnsi="Calibri"/>
                <w:b w:val="0"/>
                <w:i w:val="0"/>
                <w:color w:val="1B2A32"/>
                <w:sz w:val="17"/>
              </w:rPr>
              <w:t>, not legal advice. Have an advocate settle it before filing.</w:t>
            </w:r>
          </w:p>
        </w:tc>
      </w:tr>
    </w:tbl>
    <w:p>
      <w:pPr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123B4F"/>
            <w:tcMar>
              <w:top w:w="40" w:type="dxa"/>
              <w:bottom w:w="4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1"/>
              </w:rPr>
              <w:t>DECLARATION &amp; UNDERTAKING</w:t>
            </w:r>
          </w:p>
        </w:tc>
      </w:tr>
    </w:tbl>
    <w:p>
      <w:pPr>
        <w:spacing w:after="20"/>
      </w:pPr>
    </w:p>
    <w:p>
      <w:pPr>
        <w:spacing w:after="60"/>
        <w:jc w:val="both"/>
      </w:pPr>
      <w:r>
        <w:rPr>
          <w:rFonts w:ascii="Calibri" w:hAnsi="Calibri"/>
          <w:b w:val="0"/>
          <w:i w:val="0"/>
          <w:color w:val="1B2A32"/>
          <w:sz w:val="18"/>
        </w:rPr>
        <w:t xml:space="preserve">☐  </w:t>
      </w:r>
      <w:r>
        <w:rPr>
          <w:rFonts w:ascii="Calibri" w:hAnsi="Calibri"/>
          <w:b w:val="0"/>
          <w:i w:val="0"/>
          <w:color w:val="1B2A32"/>
          <w:sz w:val="18"/>
        </w:rPr>
        <w:t>The contents are true to the best of my knowledge and belief.</w:t>
      </w:r>
    </w:p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Respondent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  <w:tc>
          <w:tcPr>
            <w:tcW w:type="dxa" w:w="4896"/>
            <w:tcMar>
              <w:top w:w="120" w:type="dxa"/>
              <w:bottom w:w="10" w:type="dxa"/>
              <w:start w:w="40" w:type="dxa"/>
              <w:end w:w="12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B2A32"/>
                <w:sz w:val="19"/>
              </w:rPr>
              <w:t>________________________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23B4F"/>
                <w:sz w:val="17"/>
              </w:rPr>
              <w:t>Counsel (if any)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/>
                <w:color w:val="556168"/>
                <w:sz w:val="15"/>
              </w:rPr>
              <w:t>Name / Signature / Date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56168"/>
        <w:sz w:val="15"/>
      </w:rPr>
      <w:t>Equator Resolution  ·  Form F-25  ·  Confidential  ·  This form takes legal effect subject to the Mediation Act, 2023 and applicable law.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color w:val="1B2A3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9" ma:contentTypeDescription="Create a new document." ma:contentTypeScope="" ma:versionID="d50db782a5ec69b02a0131a0f200a05c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e09d9990d161d2f2733b865e15bb167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fieldId="{5cf76f15-5ced-4ddc-b409-7134ff3c332f}" ma:taxonomyMulti="true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0dddea4-ca15-4972-99ca-320a89f103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FF5874-F66E-4F86-9415-9CDADA3A5ABC}"/>
</file>

<file path=customXml/itemProps3.xml><?xml version="1.0" encoding="utf-8"?>
<ds:datastoreItem xmlns:ds="http://schemas.openxmlformats.org/officeDocument/2006/customXml" ds:itemID="{F3EBF4B1-ECEC-4C86-84B6-107AC4F15598}"/>
</file>

<file path=customXml/itemProps4.xml><?xml version="1.0" encoding="utf-8"?>
<ds:datastoreItem xmlns:ds="http://schemas.openxmlformats.org/officeDocument/2006/customXml" ds:itemID="{C31A2C9F-7932-4409-B14E-954D0C52CD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0x01010053D5D88ED318E546B0BAD9611B3061C9</vt:lpwstr>
  </property>
</Properties>
</file>