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7CF" w:rsidRDefault="008B195F" w:rsidP="00910B6D">
      <w:pPr>
        <w:pStyle w:val="1"/>
      </w:pPr>
      <w:r>
        <w:t xml:space="preserve">1 </w:t>
      </w:r>
      <w:r w:rsidR="00910B6D">
        <w:t>Environment Setup</w:t>
      </w:r>
    </w:p>
    <w:p w:rsidR="00910B6D" w:rsidRPr="0097294C" w:rsidRDefault="00CA1E63" w:rsidP="00910B6D">
      <w:pPr>
        <w:rPr>
          <w:sz w:val="24"/>
          <w:szCs w:val="24"/>
        </w:rPr>
      </w:pPr>
      <w:r>
        <w:rPr>
          <w:sz w:val="24"/>
          <w:szCs w:val="24"/>
        </w:rPr>
        <w:t>Requirement Knowledge Mining t</w:t>
      </w:r>
      <w:r w:rsidR="00910B6D" w:rsidRPr="0097294C">
        <w:rPr>
          <w:sz w:val="24"/>
          <w:szCs w:val="24"/>
        </w:rPr>
        <w:t>ool</w:t>
      </w:r>
      <w:r w:rsidR="0097294C">
        <w:rPr>
          <w:sz w:val="24"/>
          <w:szCs w:val="24"/>
        </w:rPr>
        <w:t xml:space="preserve"> (</w:t>
      </w:r>
      <w:proofErr w:type="spellStart"/>
      <w:r>
        <w:rPr>
          <w:sz w:val="24"/>
          <w:szCs w:val="24"/>
        </w:rPr>
        <w:t>MaRK</w:t>
      </w:r>
      <w:proofErr w:type="spellEnd"/>
      <w:r w:rsidR="0097294C">
        <w:rPr>
          <w:sz w:val="24"/>
          <w:szCs w:val="24"/>
        </w:rPr>
        <w:t>)</w:t>
      </w:r>
      <w:r w:rsidR="001448F1">
        <w:rPr>
          <w:sz w:val="24"/>
          <w:szCs w:val="24"/>
        </w:rPr>
        <w:t xml:space="preserve"> is developed</w:t>
      </w:r>
      <w:r w:rsidR="00910B6D" w:rsidRPr="0097294C">
        <w:rPr>
          <w:sz w:val="24"/>
          <w:szCs w:val="24"/>
        </w:rPr>
        <w:t xml:space="preserve"> </w:t>
      </w:r>
      <w:r w:rsidR="001448F1">
        <w:rPr>
          <w:sz w:val="24"/>
          <w:szCs w:val="24"/>
        </w:rPr>
        <w:t>based on</w:t>
      </w:r>
      <w:r w:rsidR="00910B6D" w:rsidRPr="0097294C">
        <w:rPr>
          <w:sz w:val="24"/>
          <w:szCs w:val="24"/>
        </w:rPr>
        <w:t xml:space="preserve"> .Net Framework </w:t>
      </w:r>
      <w:r w:rsidR="001448F1">
        <w:rPr>
          <w:sz w:val="24"/>
          <w:szCs w:val="24"/>
        </w:rPr>
        <w:t>4.5. Y</w:t>
      </w:r>
      <w:r w:rsidR="00910B6D" w:rsidRPr="0097294C">
        <w:rPr>
          <w:sz w:val="24"/>
          <w:szCs w:val="24"/>
        </w:rPr>
        <w:t xml:space="preserve">ou are required to </w:t>
      </w:r>
      <w:r w:rsidR="001448F1">
        <w:rPr>
          <w:sz w:val="24"/>
          <w:szCs w:val="24"/>
        </w:rPr>
        <w:t>install</w:t>
      </w:r>
      <w:r w:rsidR="00910B6D" w:rsidRPr="0097294C">
        <w:rPr>
          <w:sz w:val="24"/>
          <w:szCs w:val="24"/>
        </w:rPr>
        <w:t xml:space="preserve"> </w:t>
      </w:r>
      <w:r w:rsidR="001448F1">
        <w:rPr>
          <w:sz w:val="24"/>
          <w:szCs w:val="24"/>
        </w:rPr>
        <w:t>.Net Framework 4.5</w:t>
      </w:r>
      <w:r w:rsidR="00910B6D" w:rsidRPr="0097294C">
        <w:rPr>
          <w:sz w:val="24"/>
          <w:szCs w:val="24"/>
        </w:rPr>
        <w:t xml:space="preserve"> first</w:t>
      </w:r>
      <w:r>
        <w:rPr>
          <w:sz w:val="24"/>
          <w:szCs w:val="24"/>
        </w:rPr>
        <w:t>ly</w:t>
      </w:r>
      <w:r w:rsidR="00910B6D" w:rsidRPr="0097294C">
        <w:rPr>
          <w:sz w:val="24"/>
          <w:szCs w:val="24"/>
        </w:rPr>
        <w:t xml:space="preserve"> before </w:t>
      </w:r>
      <w:r>
        <w:rPr>
          <w:sz w:val="24"/>
          <w:szCs w:val="24"/>
        </w:rPr>
        <w:t>installing our tool.</w:t>
      </w:r>
    </w:p>
    <w:p w:rsidR="00910B6D" w:rsidRPr="0097294C" w:rsidRDefault="00CA1E63" w:rsidP="00910B6D">
      <w:pPr>
        <w:rPr>
          <w:sz w:val="24"/>
          <w:szCs w:val="24"/>
        </w:rPr>
      </w:pPr>
      <w:proofErr w:type="spellStart"/>
      <w:r>
        <w:rPr>
          <w:sz w:val="24"/>
          <w:szCs w:val="24"/>
        </w:rPr>
        <w:t>MaRK</w:t>
      </w:r>
      <w:proofErr w:type="spellEnd"/>
      <w:r w:rsidR="001448F1">
        <w:rPr>
          <w:sz w:val="24"/>
          <w:szCs w:val="24"/>
        </w:rPr>
        <w:t xml:space="preserve"> also</w:t>
      </w:r>
      <w:r w:rsidR="00910B6D" w:rsidRPr="0097294C">
        <w:rPr>
          <w:sz w:val="24"/>
          <w:szCs w:val="24"/>
        </w:rPr>
        <w:t xml:space="preserve"> needs Office, Adobe Reader, Java, 7-Zip</w:t>
      </w:r>
      <w:r w:rsidR="001448F1">
        <w:rPr>
          <w:sz w:val="24"/>
          <w:szCs w:val="24"/>
        </w:rPr>
        <w:t xml:space="preserve"> and</w:t>
      </w:r>
      <w:r w:rsidR="00910B6D" w:rsidRPr="0097294C">
        <w:rPr>
          <w:sz w:val="24"/>
          <w:szCs w:val="24"/>
        </w:rPr>
        <w:t xml:space="preserve"> R</w:t>
      </w:r>
      <w:r>
        <w:rPr>
          <w:sz w:val="24"/>
          <w:szCs w:val="24"/>
        </w:rPr>
        <w:t xml:space="preserve"> for implementing the related functions</w:t>
      </w:r>
      <w:r w:rsidR="00910B6D" w:rsidRPr="0097294C">
        <w:rPr>
          <w:sz w:val="24"/>
          <w:szCs w:val="24"/>
        </w:rPr>
        <w:t>. We add some reference downloading URLs here:</w:t>
      </w:r>
    </w:p>
    <w:p w:rsidR="0097294C" w:rsidRPr="0097294C" w:rsidRDefault="0097294C" w:rsidP="0097294C">
      <w:pPr>
        <w:pStyle w:val="a3"/>
        <w:numPr>
          <w:ilvl w:val="0"/>
          <w:numId w:val="1"/>
        </w:numPr>
        <w:rPr>
          <w:sz w:val="24"/>
          <w:szCs w:val="24"/>
        </w:rPr>
      </w:pPr>
      <w:r w:rsidRPr="0097294C">
        <w:rPr>
          <w:sz w:val="24"/>
          <w:szCs w:val="24"/>
        </w:rPr>
        <w:t xml:space="preserve">Java: </w:t>
      </w:r>
      <w:hyperlink r:id="rId7" w:history="1">
        <w:r w:rsidR="00C84FA8">
          <w:rPr>
            <w:rStyle w:val="a4"/>
          </w:rPr>
          <w:t>http://www.oracle.com/technetwork/java/javase/downloads/jdk7-downloads-1880260.html</w:t>
        </w:r>
      </w:hyperlink>
      <w:r w:rsidR="00C84FA8" w:rsidRPr="0097294C">
        <w:rPr>
          <w:sz w:val="24"/>
          <w:szCs w:val="24"/>
        </w:rPr>
        <w:t xml:space="preserve"> </w:t>
      </w:r>
      <w:r w:rsidRPr="0097294C">
        <w:rPr>
          <w:sz w:val="24"/>
          <w:szCs w:val="24"/>
        </w:rPr>
        <w:t>(</w:t>
      </w:r>
      <w:proofErr w:type="spellStart"/>
      <w:r w:rsidR="00CA1E63">
        <w:rPr>
          <w:b/>
          <w:color w:val="000000" w:themeColor="text1"/>
          <w:sz w:val="24"/>
          <w:szCs w:val="24"/>
        </w:rPr>
        <w:t>MaRK</w:t>
      </w:r>
      <w:proofErr w:type="spellEnd"/>
      <w:r w:rsidR="001448F1">
        <w:rPr>
          <w:b/>
          <w:color w:val="000000" w:themeColor="text1"/>
          <w:sz w:val="24"/>
          <w:szCs w:val="24"/>
        </w:rPr>
        <w:t xml:space="preserve"> is using Stanford</w:t>
      </w:r>
      <w:r w:rsidRPr="0097294C">
        <w:rPr>
          <w:b/>
          <w:color w:val="000000" w:themeColor="text1"/>
          <w:sz w:val="24"/>
          <w:szCs w:val="24"/>
        </w:rPr>
        <w:t xml:space="preserve"> TMT</w:t>
      </w:r>
      <w:r w:rsidR="00CA1E63">
        <w:rPr>
          <w:b/>
          <w:color w:val="000000" w:themeColor="text1"/>
          <w:sz w:val="24"/>
          <w:szCs w:val="24"/>
        </w:rPr>
        <w:t xml:space="preserve"> for the topic modeling</w:t>
      </w:r>
      <w:r w:rsidR="001448F1">
        <w:rPr>
          <w:b/>
          <w:color w:val="000000" w:themeColor="text1"/>
          <w:sz w:val="24"/>
          <w:szCs w:val="24"/>
        </w:rPr>
        <w:t>, which requires JDK 1.7</w:t>
      </w:r>
      <w:r w:rsidRPr="0097294C">
        <w:rPr>
          <w:sz w:val="24"/>
          <w:szCs w:val="24"/>
        </w:rPr>
        <w:t>)</w:t>
      </w:r>
      <w:r w:rsidR="00C84FA8">
        <w:rPr>
          <w:sz w:val="24"/>
          <w:szCs w:val="24"/>
        </w:rPr>
        <w:t xml:space="preserve">. </w:t>
      </w:r>
      <w:r w:rsidR="00C84FA8" w:rsidRPr="00C84FA8">
        <w:rPr>
          <w:b/>
          <w:color w:val="00B0F0"/>
          <w:sz w:val="24"/>
          <w:szCs w:val="24"/>
        </w:rPr>
        <w:t>Tips</w:t>
      </w:r>
      <w:r w:rsidR="00C84FA8">
        <w:rPr>
          <w:sz w:val="24"/>
          <w:szCs w:val="24"/>
        </w:rPr>
        <w:t>:  If you fail at Running TMT step after you have setup JDK and added path to Environment Variable, you may need restart your computer and make sure your JDK can be accessed in normal command window instead of administrator command window</w:t>
      </w:r>
      <w:bookmarkStart w:id="0" w:name="_GoBack"/>
      <w:bookmarkEnd w:id="0"/>
      <w:r w:rsidR="00C84FA8">
        <w:rPr>
          <w:sz w:val="24"/>
          <w:szCs w:val="24"/>
        </w:rPr>
        <w:t>.</w:t>
      </w:r>
    </w:p>
    <w:p w:rsidR="0097294C" w:rsidRPr="004D0BBB" w:rsidRDefault="0097294C" w:rsidP="00910B6D">
      <w:pPr>
        <w:pStyle w:val="a3"/>
        <w:numPr>
          <w:ilvl w:val="0"/>
          <w:numId w:val="1"/>
        </w:numPr>
        <w:rPr>
          <w:rStyle w:val="a4"/>
          <w:color w:val="auto"/>
          <w:sz w:val="24"/>
          <w:szCs w:val="24"/>
          <w:u w:val="none"/>
        </w:rPr>
      </w:pPr>
      <w:r w:rsidRPr="0097294C">
        <w:rPr>
          <w:sz w:val="24"/>
          <w:szCs w:val="24"/>
        </w:rPr>
        <w:t xml:space="preserve">R: </w:t>
      </w:r>
      <w:hyperlink r:id="rId8" w:history="1">
        <w:bookmarkStart w:id="1" w:name="OLE_LINK1"/>
        <w:bookmarkStart w:id="2" w:name="OLE_LINK2"/>
        <w:r w:rsidRPr="0097294C">
          <w:rPr>
            <w:rStyle w:val="a4"/>
            <w:sz w:val="24"/>
            <w:szCs w:val="24"/>
          </w:rPr>
          <w:t>https://cran.r-project.org/bin/windows/base</w:t>
        </w:r>
        <w:bookmarkEnd w:id="1"/>
        <w:bookmarkEnd w:id="2"/>
        <w:r w:rsidRPr="0097294C">
          <w:rPr>
            <w:rStyle w:val="a4"/>
            <w:sz w:val="24"/>
            <w:szCs w:val="24"/>
          </w:rPr>
          <w:t>/</w:t>
        </w:r>
      </w:hyperlink>
    </w:p>
    <w:p w:rsidR="004D0BBB" w:rsidRDefault="004D0BBB" w:rsidP="004D0BBB">
      <w:pPr>
        <w:pStyle w:val="a3"/>
        <w:numPr>
          <w:ilvl w:val="0"/>
          <w:numId w:val="1"/>
        </w:numPr>
        <w:rPr>
          <w:sz w:val="24"/>
          <w:szCs w:val="24"/>
        </w:rPr>
      </w:pPr>
      <w:r>
        <w:rPr>
          <w:sz w:val="24"/>
          <w:szCs w:val="24"/>
        </w:rPr>
        <w:t xml:space="preserve">7Zip: </w:t>
      </w:r>
      <w:hyperlink r:id="rId9" w:history="1">
        <w:r w:rsidRPr="00347B64">
          <w:rPr>
            <w:rStyle w:val="a4"/>
            <w:sz w:val="24"/>
            <w:szCs w:val="24"/>
          </w:rPr>
          <w:t>http://www.7-zip.org/</w:t>
        </w:r>
      </w:hyperlink>
      <w:r>
        <w:rPr>
          <w:sz w:val="24"/>
          <w:szCs w:val="24"/>
        </w:rPr>
        <w:t xml:space="preserve"> </w:t>
      </w:r>
    </w:p>
    <w:p w:rsidR="008A05C1" w:rsidRPr="0097294C" w:rsidRDefault="008A05C1" w:rsidP="008A05C1">
      <w:pPr>
        <w:pStyle w:val="a3"/>
        <w:numPr>
          <w:ilvl w:val="0"/>
          <w:numId w:val="1"/>
        </w:numPr>
        <w:rPr>
          <w:sz w:val="24"/>
          <w:szCs w:val="24"/>
        </w:rPr>
      </w:pPr>
      <w:r>
        <w:rPr>
          <w:sz w:val="24"/>
          <w:szCs w:val="24"/>
        </w:rPr>
        <w:t xml:space="preserve">Adobe Reader: </w:t>
      </w:r>
      <w:hyperlink r:id="rId10" w:history="1">
        <w:r w:rsidR="00A85F0C" w:rsidRPr="002F17C1">
          <w:rPr>
            <w:rStyle w:val="a4"/>
            <w:sz w:val="24"/>
            <w:szCs w:val="24"/>
          </w:rPr>
          <w:t>https://get.adobe.com/reader/</w:t>
        </w:r>
      </w:hyperlink>
      <w:r w:rsidR="00A85F0C">
        <w:rPr>
          <w:sz w:val="24"/>
          <w:szCs w:val="24"/>
        </w:rPr>
        <w:t xml:space="preserve"> </w:t>
      </w:r>
    </w:p>
    <w:p w:rsidR="00910B6D" w:rsidRDefault="008B195F" w:rsidP="00910B6D">
      <w:pPr>
        <w:pStyle w:val="1"/>
      </w:pPr>
      <w:r>
        <w:t xml:space="preserve">2 </w:t>
      </w:r>
      <w:r w:rsidR="00910B6D">
        <w:t>Using Instructions</w:t>
      </w:r>
    </w:p>
    <w:p w:rsidR="00CA1E63" w:rsidRDefault="00CA1E63" w:rsidP="00CA1E63">
      <w:pPr>
        <w:pStyle w:val="2"/>
      </w:pPr>
      <w:r>
        <w:t>Manual Model Based</w:t>
      </w:r>
    </w:p>
    <w:p w:rsidR="00CA1E63" w:rsidRDefault="00CA1E63" w:rsidP="00CA1E63">
      <w:pPr>
        <w:pStyle w:val="a3"/>
        <w:numPr>
          <w:ilvl w:val="0"/>
          <w:numId w:val="3"/>
        </w:numPr>
      </w:pPr>
      <w:r>
        <w:t xml:space="preserve">Open </w:t>
      </w:r>
      <w:proofErr w:type="spellStart"/>
      <w:r>
        <w:t>MaRK</w:t>
      </w:r>
      <w:proofErr w:type="spellEnd"/>
    </w:p>
    <w:p w:rsidR="00CA1E63" w:rsidRDefault="00B871F7" w:rsidP="00CA1E63">
      <w:pPr>
        <w:pStyle w:val="a3"/>
      </w:pPr>
      <w:r>
        <w:rPr>
          <w:noProof/>
        </w:rPr>
        <w:drawing>
          <wp:inline distT="0" distB="0" distL="0" distR="0" wp14:anchorId="2C42CCF3" wp14:editId="15E81027">
            <wp:extent cx="5943600" cy="33331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3115"/>
                    </a:xfrm>
                    <a:prstGeom prst="rect">
                      <a:avLst/>
                    </a:prstGeom>
                  </pic:spPr>
                </pic:pic>
              </a:graphicData>
            </a:graphic>
          </wp:inline>
        </w:drawing>
      </w:r>
    </w:p>
    <w:p w:rsidR="00CA1E63" w:rsidRDefault="00CA1E63" w:rsidP="00CA1E63">
      <w:pPr>
        <w:pStyle w:val="a3"/>
      </w:pPr>
    </w:p>
    <w:p w:rsidR="00CA1E63" w:rsidRPr="00B27812" w:rsidRDefault="00CA1E63" w:rsidP="00CA1E63">
      <w:pPr>
        <w:pStyle w:val="a3"/>
        <w:numPr>
          <w:ilvl w:val="0"/>
          <w:numId w:val="3"/>
        </w:numPr>
      </w:pPr>
      <w:r w:rsidRPr="00B27812">
        <w:t>Click</w:t>
      </w:r>
      <w:r w:rsidRPr="00B27812">
        <w:rPr>
          <w:b/>
        </w:rPr>
        <w:t xml:space="preserve"> Operations</w:t>
      </w:r>
      <w:r w:rsidRPr="00B27812">
        <w:t xml:space="preserve"> menu and select “</w:t>
      </w:r>
      <w:r>
        <w:t>Manual</w:t>
      </w:r>
      <w:r w:rsidRPr="00B27812">
        <w:t xml:space="preserve"> Model</w:t>
      </w:r>
      <w:r w:rsidR="007009E9">
        <w:t>-</w:t>
      </w:r>
      <w:r w:rsidR="007009E9">
        <w:rPr>
          <w:rFonts w:hint="eastAsia"/>
        </w:rPr>
        <w:t>b</w:t>
      </w:r>
      <w:r w:rsidR="007009E9">
        <w:t>ased</w:t>
      </w:r>
      <w:r w:rsidRPr="00B27812">
        <w:t xml:space="preserve">” item to </w:t>
      </w:r>
      <w:r>
        <w:t>start to show the existing manual model</w:t>
      </w:r>
      <w:r w:rsidRPr="00B27812">
        <w:t>. Then “Select Source File” dialog is opened.</w:t>
      </w:r>
    </w:p>
    <w:p w:rsidR="00CA1E63" w:rsidRDefault="00CA1E63" w:rsidP="00CA1E63">
      <w:pPr>
        <w:pStyle w:val="a3"/>
        <w:rPr>
          <w:sz w:val="24"/>
          <w:szCs w:val="24"/>
        </w:rPr>
      </w:pPr>
    </w:p>
    <w:p w:rsidR="00CA1E63" w:rsidRDefault="00CA1E63" w:rsidP="00CA1E63">
      <w:pPr>
        <w:pStyle w:val="a3"/>
        <w:numPr>
          <w:ilvl w:val="0"/>
          <w:numId w:val="3"/>
        </w:numPr>
      </w:pPr>
      <w:r w:rsidRPr="00B27812">
        <w:lastRenderedPageBreak/>
        <w:t>In Select Source File dialog, select the directory containing the domain documents (such as file with extension: pdf, doc</w:t>
      </w:r>
      <w:r w:rsidR="007009E9">
        <w:t xml:space="preserve"> or </w:t>
      </w:r>
      <w:r w:rsidRPr="00B27812">
        <w:t>docx)</w:t>
      </w:r>
      <w:r>
        <w:t xml:space="preserve"> and the domain model which is created with tool </w:t>
      </w:r>
      <w:proofErr w:type="spellStart"/>
      <w:r>
        <w:t>FreeMind</w:t>
      </w:r>
      <w:proofErr w:type="spellEnd"/>
      <w:r>
        <w:t xml:space="preserve"> and stored as .xml</w:t>
      </w:r>
      <w:r w:rsidRPr="00B27812">
        <w:t>.</w:t>
      </w:r>
      <w:r w:rsidR="007009E9">
        <w:t xml:space="preserve"> If you have pre-defined search terms, you can also import it.</w:t>
      </w:r>
    </w:p>
    <w:p w:rsidR="00CA1E63" w:rsidRPr="00B27812" w:rsidRDefault="00CA1E63" w:rsidP="00CA1E63">
      <w:pPr>
        <w:pStyle w:val="a3"/>
      </w:pPr>
      <w:r>
        <w:rPr>
          <w:noProof/>
          <w:sz w:val="24"/>
          <w:szCs w:val="24"/>
        </w:rPr>
        <w:drawing>
          <wp:inline distT="0" distB="0" distL="0" distR="0" wp14:anchorId="74F2A568" wp14:editId="1BC081D1">
            <wp:extent cx="5943600" cy="2638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CA1E63" w:rsidRDefault="00CA1E63" w:rsidP="00CA1E63">
      <w:pPr>
        <w:pStyle w:val="a3"/>
        <w:rPr>
          <w:sz w:val="24"/>
          <w:szCs w:val="24"/>
        </w:rPr>
      </w:pPr>
    </w:p>
    <w:p w:rsidR="00CA1E63" w:rsidRPr="004B5B75" w:rsidRDefault="00CA1E63" w:rsidP="00CA1E63">
      <w:pPr>
        <w:pStyle w:val="a3"/>
        <w:numPr>
          <w:ilvl w:val="0"/>
          <w:numId w:val="3"/>
        </w:numPr>
      </w:pPr>
      <w:r w:rsidRPr="004B5B75">
        <w:t xml:space="preserve">You can click button </w:t>
      </w:r>
      <w:r w:rsidRPr="004B5B75">
        <w:rPr>
          <w:b/>
        </w:rPr>
        <w:t>Start New Computing</w:t>
      </w:r>
      <w:r w:rsidRPr="004B5B75">
        <w:t xml:space="preserve"> to run the domain model creation process, it will delete </w:t>
      </w:r>
      <w:r>
        <w:t xml:space="preserve">the </w:t>
      </w:r>
      <w:r w:rsidR="007009E9">
        <w:t xml:space="preserve">files on your </w:t>
      </w:r>
      <w:r>
        <w:t>last</w:t>
      </w:r>
      <w:r w:rsidRPr="004B5B75">
        <w:t xml:space="preserve"> result if you have. Or you click the button </w:t>
      </w:r>
      <w:r w:rsidRPr="004B5B75">
        <w:rPr>
          <w:b/>
        </w:rPr>
        <w:t>Open Last Result</w:t>
      </w:r>
      <w:r w:rsidRPr="004B5B75">
        <w:t xml:space="preserve"> to review </w:t>
      </w:r>
      <w:r>
        <w:t xml:space="preserve">your </w:t>
      </w:r>
      <w:r w:rsidRPr="004B5B75">
        <w:t xml:space="preserve">last result. </w:t>
      </w:r>
      <w:r>
        <w:t xml:space="preserve">The following is about the new computing to find the component relevant documents. </w:t>
      </w:r>
    </w:p>
    <w:p w:rsidR="00CA1E63" w:rsidRDefault="00CA1E63" w:rsidP="00CA1E63">
      <w:pPr>
        <w:pStyle w:val="a3"/>
        <w:rPr>
          <w:sz w:val="24"/>
          <w:szCs w:val="24"/>
        </w:rPr>
      </w:pPr>
    </w:p>
    <w:p w:rsidR="00CA1E63" w:rsidRPr="004B5B75" w:rsidRDefault="00CA1E63" w:rsidP="00CA1E63">
      <w:pPr>
        <w:pStyle w:val="a3"/>
        <w:numPr>
          <w:ilvl w:val="0"/>
          <w:numId w:val="3"/>
        </w:numPr>
      </w:pPr>
      <w:r w:rsidRPr="004B5B75">
        <w:t>The running time depends on the file count under domain model folder you selected.</w:t>
      </w:r>
    </w:p>
    <w:p w:rsidR="00CA1E63" w:rsidRDefault="00CA1E63" w:rsidP="00CA1E63">
      <w:pPr>
        <w:pStyle w:val="a3"/>
        <w:numPr>
          <w:ilvl w:val="0"/>
          <w:numId w:val="3"/>
        </w:numPr>
      </w:pPr>
      <w:r>
        <w:t xml:space="preserve">Once all computing </w:t>
      </w:r>
      <w:r w:rsidRPr="004B5B75">
        <w:t xml:space="preserve">finished, the domain will be shown in </w:t>
      </w:r>
      <w:r>
        <w:t>tree (in the left screen)</w:t>
      </w:r>
      <w:r w:rsidRPr="004B5B75">
        <w:t>.</w:t>
      </w:r>
      <w:r>
        <w:t xml:space="preserve"> To show the </w:t>
      </w:r>
      <w:r w:rsidR="007009E9">
        <w:t>component-related</w:t>
      </w:r>
      <w:r>
        <w:t xml:space="preserve"> document</w:t>
      </w:r>
      <w:r w:rsidR="007009E9">
        <w:t>s and their ranking</w:t>
      </w:r>
      <w:r>
        <w:t xml:space="preserve">, you </w:t>
      </w:r>
      <w:r w:rsidR="007009E9">
        <w:t>need</w:t>
      </w:r>
      <w:r>
        <w:t xml:space="preserve"> click one </w:t>
      </w:r>
      <w:r w:rsidR="007009E9">
        <w:t>component</w:t>
      </w:r>
      <w:r>
        <w:t xml:space="preserve"> in the model</w:t>
      </w:r>
      <w:r w:rsidR="007009E9">
        <w:t>.</w:t>
      </w:r>
      <w:r w:rsidR="00B871F7" w:rsidRPr="00B871F7">
        <w:rPr>
          <w:noProof/>
        </w:rPr>
        <w:t xml:space="preserve"> </w:t>
      </w:r>
      <w:r w:rsidR="00B871F7" w:rsidRPr="00B871F7">
        <w:drawing>
          <wp:inline distT="0" distB="0" distL="0" distR="0" wp14:anchorId="4DEA897A" wp14:editId="62DCE39B">
            <wp:extent cx="5943600" cy="3310255"/>
            <wp:effectExtent l="0" t="0" r="0" b="4445"/>
            <wp:docPr id="14" name="图片 11" descr="MaRK:Requirement Knowledge Mining">
              <a:extLst xmlns:a="http://schemas.openxmlformats.org/drawingml/2006/main">
                <a:ext uri="{FF2B5EF4-FFF2-40B4-BE49-F238E27FC236}">
                  <a16:creationId xmlns:a16="http://schemas.microsoft.com/office/drawing/2014/main" id="{61B52699-286A-44B8-B3AE-63C3043A5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MaRK:Requirement Knowledge Mining">
                      <a:extLst>
                        <a:ext uri="{FF2B5EF4-FFF2-40B4-BE49-F238E27FC236}">
                          <a16:creationId xmlns:a16="http://schemas.microsoft.com/office/drawing/2014/main" id="{61B52699-286A-44B8-B3AE-63C3043A50A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7009E9" w:rsidRDefault="00CA1E63" w:rsidP="00CA1E63">
      <w:pPr>
        <w:pStyle w:val="a3"/>
        <w:numPr>
          <w:ilvl w:val="0"/>
          <w:numId w:val="3"/>
        </w:numPr>
      </w:pPr>
      <w:r>
        <w:lastRenderedPageBreak/>
        <w:t xml:space="preserve">Double click </w:t>
      </w:r>
      <w:r w:rsidR="007009E9">
        <w:t>the component</w:t>
      </w:r>
      <w:r>
        <w:t xml:space="preserve">, </w:t>
      </w:r>
      <w:proofErr w:type="spellStart"/>
      <w:r w:rsidR="007009E9">
        <w:t>MaRK</w:t>
      </w:r>
      <w:proofErr w:type="spellEnd"/>
      <w:r>
        <w:t xml:space="preserve"> will </w:t>
      </w:r>
      <w:r w:rsidR="007009E9">
        <w:t xml:space="preserve">generate the summary from all of the related components. </w:t>
      </w:r>
    </w:p>
    <w:p w:rsidR="00CA1E63" w:rsidRDefault="007009E9" w:rsidP="00766EBB">
      <w:pPr>
        <w:pStyle w:val="a3"/>
        <w:numPr>
          <w:ilvl w:val="0"/>
          <w:numId w:val="3"/>
        </w:numPr>
        <w:rPr>
          <w:rFonts w:hint="eastAsia"/>
        </w:rPr>
      </w:pPr>
      <w:r>
        <w:t xml:space="preserve">Double click one related document, </w:t>
      </w:r>
      <w:proofErr w:type="spellStart"/>
      <w:r>
        <w:t>MaRK</w:t>
      </w:r>
      <w:proofErr w:type="spellEnd"/>
      <w:r>
        <w:t xml:space="preserve"> will give the page index of</w:t>
      </w:r>
      <w:r w:rsidR="00CA1E63">
        <w:t xml:space="preserve"> all relevant part in the bottom</w:t>
      </w:r>
      <w:r>
        <w:t>. If you click one page, you can look at the specific page. Or you can also click</w:t>
      </w:r>
      <w:r w:rsidRPr="007009E9">
        <w:t xml:space="preserve"> </w:t>
      </w:r>
      <w:r w:rsidRPr="007255A8">
        <w:rPr>
          <w:i/>
        </w:rPr>
        <w:t xml:space="preserve">I feel </w:t>
      </w:r>
      <w:proofErr w:type="gramStart"/>
      <w:r w:rsidRPr="007255A8">
        <w:rPr>
          <w:i/>
        </w:rPr>
        <w:t>lucky</w:t>
      </w:r>
      <w:r>
        <w:rPr>
          <w:i/>
        </w:rPr>
        <w:t>,</w:t>
      </w:r>
      <w:proofErr w:type="gramEnd"/>
      <w:r>
        <w:rPr>
          <w:i/>
        </w:rPr>
        <w:t xml:space="preserve"> </w:t>
      </w:r>
      <w:proofErr w:type="spellStart"/>
      <w:r w:rsidRPr="007009E9">
        <w:t>MaRK</w:t>
      </w:r>
      <w:proofErr w:type="spellEnd"/>
      <w:r>
        <w:t xml:space="preserve"> will identify the most relevant page</w:t>
      </w:r>
      <w:r w:rsidR="00766EBB">
        <w:t xml:space="preserve"> and open that page for you.</w:t>
      </w:r>
    </w:p>
    <w:p w:rsidR="0097294C" w:rsidRDefault="0097294C" w:rsidP="0097294C">
      <w:pPr>
        <w:pStyle w:val="2"/>
      </w:pPr>
      <w:r>
        <w:t>Auto</w:t>
      </w:r>
      <w:r w:rsidR="00AA6A88">
        <w:t>mated</w:t>
      </w:r>
      <w:r>
        <w:t xml:space="preserve"> </w:t>
      </w:r>
      <w:r w:rsidR="00AA6A88">
        <w:t>M</w:t>
      </w:r>
      <w:r w:rsidR="00766EBB">
        <w:t>odel-based</w:t>
      </w:r>
    </w:p>
    <w:p w:rsidR="0097294C" w:rsidRPr="00F41C69" w:rsidRDefault="00AA6A88" w:rsidP="0097294C">
      <w:pPr>
        <w:pStyle w:val="a3"/>
        <w:numPr>
          <w:ilvl w:val="0"/>
          <w:numId w:val="2"/>
        </w:numPr>
        <w:rPr>
          <w:sz w:val="24"/>
          <w:szCs w:val="24"/>
        </w:rPr>
      </w:pPr>
      <w:r w:rsidRPr="00F41C69">
        <w:rPr>
          <w:sz w:val="24"/>
          <w:szCs w:val="24"/>
        </w:rPr>
        <w:t>Startup</w:t>
      </w:r>
      <w:r w:rsidR="0097294C" w:rsidRPr="00F41C69">
        <w:rPr>
          <w:sz w:val="24"/>
          <w:szCs w:val="24"/>
        </w:rPr>
        <w:t xml:space="preserve"> </w:t>
      </w:r>
      <w:proofErr w:type="spellStart"/>
      <w:r w:rsidR="00CA1E63">
        <w:rPr>
          <w:sz w:val="24"/>
          <w:szCs w:val="24"/>
        </w:rPr>
        <w:t>MaRK</w:t>
      </w:r>
      <w:proofErr w:type="spellEnd"/>
      <w:r w:rsidRPr="00F41C69">
        <w:rPr>
          <w:sz w:val="24"/>
          <w:szCs w:val="24"/>
        </w:rPr>
        <w:t>.</w:t>
      </w:r>
    </w:p>
    <w:p w:rsidR="007D08AB" w:rsidRDefault="00B871F7" w:rsidP="007D08AB">
      <w:pPr>
        <w:pStyle w:val="a3"/>
        <w:rPr>
          <w:sz w:val="24"/>
          <w:szCs w:val="24"/>
        </w:rPr>
      </w:pPr>
      <w:r>
        <w:rPr>
          <w:noProof/>
        </w:rPr>
        <w:drawing>
          <wp:inline distT="0" distB="0" distL="0" distR="0" wp14:anchorId="59742084" wp14:editId="57103ECB">
            <wp:extent cx="5943600" cy="33331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3115"/>
                    </a:xfrm>
                    <a:prstGeom prst="rect">
                      <a:avLst/>
                    </a:prstGeom>
                  </pic:spPr>
                </pic:pic>
              </a:graphicData>
            </a:graphic>
          </wp:inline>
        </w:drawing>
      </w:r>
    </w:p>
    <w:p w:rsidR="00D949FB" w:rsidRPr="00F41C69" w:rsidRDefault="00D949FB" w:rsidP="007D08AB">
      <w:pPr>
        <w:pStyle w:val="a3"/>
        <w:rPr>
          <w:sz w:val="24"/>
          <w:szCs w:val="24"/>
        </w:rPr>
      </w:pPr>
    </w:p>
    <w:p w:rsidR="00AA6A88" w:rsidRPr="00F41C69" w:rsidRDefault="00AA6A88" w:rsidP="00AA6A88">
      <w:pPr>
        <w:pStyle w:val="a3"/>
        <w:numPr>
          <w:ilvl w:val="0"/>
          <w:numId w:val="2"/>
        </w:numPr>
        <w:rPr>
          <w:sz w:val="24"/>
          <w:szCs w:val="24"/>
        </w:rPr>
      </w:pPr>
      <w:r w:rsidRPr="00F41C69">
        <w:rPr>
          <w:sz w:val="24"/>
          <w:szCs w:val="24"/>
        </w:rPr>
        <w:t xml:space="preserve">Click </w:t>
      </w:r>
      <w:r w:rsidRPr="00D05C1B">
        <w:rPr>
          <w:b/>
          <w:sz w:val="24"/>
          <w:szCs w:val="24"/>
        </w:rPr>
        <w:t>Operations</w:t>
      </w:r>
      <w:r w:rsidRPr="00F41C69">
        <w:rPr>
          <w:sz w:val="24"/>
          <w:szCs w:val="24"/>
        </w:rPr>
        <w:t xml:space="preserve"> menu and select “</w:t>
      </w:r>
      <w:r w:rsidRPr="00B27812">
        <w:rPr>
          <w:b/>
          <w:sz w:val="24"/>
          <w:szCs w:val="24"/>
        </w:rPr>
        <w:t>Automated Model</w:t>
      </w:r>
      <w:r w:rsidR="00766EBB">
        <w:rPr>
          <w:b/>
          <w:sz w:val="24"/>
          <w:szCs w:val="24"/>
        </w:rPr>
        <w:t>-based</w:t>
      </w:r>
      <w:r w:rsidRPr="00F41C69">
        <w:rPr>
          <w:sz w:val="24"/>
          <w:szCs w:val="24"/>
        </w:rPr>
        <w:t xml:space="preserve">” item to </w:t>
      </w:r>
      <w:r w:rsidR="00D05C1B">
        <w:rPr>
          <w:sz w:val="24"/>
          <w:szCs w:val="24"/>
        </w:rPr>
        <w:t xml:space="preserve">start the </w:t>
      </w:r>
      <w:r w:rsidR="00766EBB">
        <w:rPr>
          <w:sz w:val="24"/>
          <w:szCs w:val="24"/>
        </w:rPr>
        <w:t>requirements knowledge mining based on the</w:t>
      </w:r>
      <w:r w:rsidR="00D05C1B">
        <w:rPr>
          <w:sz w:val="24"/>
          <w:szCs w:val="24"/>
        </w:rPr>
        <w:t xml:space="preserve"> automated model creation. </w:t>
      </w:r>
      <w:r w:rsidR="00766EBB">
        <w:rPr>
          <w:sz w:val="24"/>
          <w:szCs w:val="24"/>
        </w:rPr>
        <w:t>Due to the complexity of this process, we create one wizard for this process.</w:t>
      </w:r>
    </w:p>
    <w:p w:rsidR="00D949FB" w:rsidRPr="00F41C69" w:rsidRDefault="00D949FB" w:rsidP="007D08AB">
      <w:pPr>
        <w:pStyle w:val="a3"/>
        <w:rPr>
          <w:sz w:val="24"/>
          <w:szCs w:val="24"/>
        </w:rPr>
      </w:pPr>
    </w:p>
    <w:p w:rsidR="007D08AB" w:rsidRDefault="00766EBB" w:rsidP="00D05C1B">
      <w:pPr>
        <w:pStyle w:val="a3"/>
        <w:numPr>
          <w:ilvl w:val="0"/>
          <w:numId w:val="2"/>
        </w:numPr>
        <w:rPr>
          <w:sz w:val="24"/>
          <w:szCs w:val="24"/>
        </w:rPr>
      </w:pPr>
      <w:r>
        <w:rPr>
          <w:sz w:val="24"/>
          <w:szCs w:val="24"/>
        </w:rPr>
        <w:t>Firstly, you need to select the directory of your domain documents</w:t>
      </w:r>
      <w:r w:rsidR="00D949FB">
        <w:rPr>
          <w:sz w:val="24"/>
          <w:szCs w:val="24"/>
        </w:rPr>
        <w:t>.</w:t>
      </w:r>
      <w:r>
        <w:rPr>
          <w:sz w:val="24"/>
          <w:szCs w:val="24"/>
        </w:rPr>
        <w:t xml:space="preserve"> And then </w:t>
      </w:r>
      <w:proofErr w:type="spellStart"/>
      <w:r>
        <w:rPr>
          <w:sz w:val="24"/>
          <w:szCs w:val="24"/>
        </w:rPr>
        <w:t>MaRK</w:t>
      </w:r>
      <w:proofErr w:type="spellEnd"/>
      <w:r>
        <w:rPr>
          <w:sz w:val="24"/>
          <w:szCs w:val="24"/>
        </w:rPr>
        <w:t xml:space="preserve"> will copy the documents to the temporary folder of this application.</w:t>
      </w:r>
    </w:p>
    <w:p w:rsidR="00D949FB" w:rsidRDefault="00766EBB" w:rsidP="00D949FB">
      <w:pPr>
        <w:pStyle w:val="a3"/>
        <w:rPr>
          <w:sz w:val="24"/>
          <w:szCs w:val="24"/>
        </w:rPr>
      </w:pPr>
      <w:r w:rsidRPr="00766EBB">
        <w:lastRenderedPageBreak/>
        <w:drawing>
          <wp:inline distT="0" distB="0" distL="0" distR="0" wp14:anchorId="4692F598" wp14:editId="63D68B71">
            <wp:extent cx="5943600" cy="3724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4275"/>
                    </a:xfrm>
                    <a:prstGeom prst="rect">
                      <a:avLst/>
                    </a:prstGeom>
                  </pic:spPr>
                </pic:pic>
              </a:graphicData>
            </a:graphic>
          </wp:inline>
        </w:drawing>
      </w:r>
    </w:p>
    <w:p w:rsidR="00897820" w:rsidRDefault="00897820" w:rsidP="00D949FB">
      <w:pPr>
        <w:pStyle w:val="a3"/>
        <w:rPr>
          <w:sz w:val="24"/>
          <w:szCs w:val="24"/>
        </w:rPr>
      </w:pPr>
    </w:p>
    <w:p w:rsidR="00D949FB" w:rsidRDefault="00766EBB" w:rsidP="0097294C">
      <w:pPr>
        <w:pStyle w:val="a3"/>
        <w:numPr>
          <w:ilvl w:val="0"/>
          <w:numId w:val="2"/>
        </w:numPr>
        <w:rPr>
          <w:sz w:val="24"/>
          <w:szCs w:val="24"/>
        </w:rPr>
      </w:pPr>
      <w:r>
        <w:rPr>
          <w:sz w:val="24"/>
          <w:szCs w:val="24"/>
        </w:rPr>
        <w:t xml:space="preserve">Then </w:t>
      </w:r>
      <w:proofErr w:type="spellStart"/>
      <w:r>
        <w:rPr>
          <w:sz w:val="24"/>
          <w:szCs w:val="24"/>
        </w:rPr>
        <w:t>MaRK</w:t>
      </w:r>
      <w:proofErr w:type="spellEnd"/>
      <w:r>
        <w:rPr>
          <w:sz w:val="24"/>
          <w:szCs w:val="24"/>
        </w:rPr>
        <w:t xml:space="preserve"> will extract PDF file to text.</w:t>
      </w:r>
    </w:p>
    <w:p w:rsidR="00897820" w:rsidRDefault="00766EBB" w:rsidP="00897820">
      <w:pPr>
        <w:pStyle w:val="a3"/>
        <w:rPr>
          <w:sz w:val="24"/>
          <w:szCs w:val="24"/>
        </w:rPr>
      </w:pPr>
      <w:r>
        <w:rPr>
          <w:noProof/>
        </w:rPr>
        <w:drawing>
          <wp:inline distT="0" distB="0" distL="0" distR="0" wp14:anchorId="356F83E2" wp14:editId="1AE5F65A">
            <wp:extent cx="5943600" cy="37160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6020"/>
                    </a:xfrm>
                    <a:prstGeom prst="rect">
                      <a:avLst/>
                    </a:prstGeom>
                  </pic:spPr>
                </pic:pic>
              </a:graphicData>
            </a:graphic>
          </wp:inline>
        </w:drawing>
      </w:r>
    </w:p>
    <w:p w:rsidR="00897820" w:rsidRDefault="00897820" w:rsidP="00897820">
      <w:pPr>
        <w:pStyle w:val="a3"/>
        <w:rPr>
          <w:sz w:val="24"/>
          <w:szCs w:val="24"/>
        </w:rPr>
      </w:pPr>
    </w:p>
    <w:p w:rsidR="00897820" w:rsidRDefault="00B0708B" w:rsidP="0097294C">
      <w:pPr>
        <w:pStyle w:val="a3"/>
        <w:numPr>
          <w:ilvl w:val="0"/>
          <w:numId w:val="2"/>
        </w:numPr>
        <w:rPr>
          <w:sz w:val="24"/>
          <w:szCs w:val="24"/>
        </w:rPr>
      </w:pPr>
      <w:r>
        <w:rPr>
          <w:sz w:val="24"/>
          <w:szCs w:val="24"/>
        </w:rPr>
        <w:lastRenderedPageBreak/>
        <w:t>The running time depends on the file count under domain model folder you selected.</w:t>
      </w:r>
    </w:p>
    <w:p w:rsidR="00B0708B" w:rsidRDefault="00D05C1B" w:rsidP="0097294C">
      <w:pPr>
        <w:pStyle w:val="a3"/>
        <w:numPr>
          <w:ilvl w:val="0"/>
          <w:numId w:val="2"/>
        </w:numPr>
        <w:rPr>
          <w:sz w:val="24"/>
          <w:szCs w:val="24"/>
        </w:rPr>
      </w:pPr>
      <w:r>
        <w:rPr>
          <w:sz w:val="24"/>
          <w:szCs w:val="24"/>
        </w:rPr>
        <w:t>Once the model creation and document ranking finished, the domain will be shown in hierarchy.</w:t>
      </w:r>
    </w:p>
    <w:p w:rsidR="00D05C1B" w:rsidRPr="00F41C69" w:rsidRDefault="00D05C1B" w:rsidP="00D05C1B">
      <w:pPr>
        <w:pStyle w:val="a3"/>
        <w:rPr>
          <w:sz w:val="24"/>
          <w:szCs w:val="24"/>
        </w:rPr>
      </w:pPr>
      <w:r>
        <w:rPr>
          <w:noProof/>
          <w:sz w:val="24"/>
          <w:szCs w:val="24"/>
        </w:rPr>
        <w:drawing>
          <wp:inline distT="0" distB="0" distL="0" distR="0">
            <wp:extent cx="5943600" cy="3216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3E4AF7" w:rsidRDefault="00766EBB" w:rsidP="001A1EE6">
      <w:pPr>
        <w:pStyle w:val="a3"/>
        <w:numPr>
          <w:ilvl w:val="0"/>
          <w:numId w:val="2"/>
        </w:numPr>
        <w:rPr>
          <w:rFonts w:hint="eastAsia"/>
        </w:rPr>
      </w:pPr>
      <w:r>
        <w:t xml:space="preserve">Once the model has been created, the process for generating the highlighting and summary is same to that with manual model. </w:t>
      </w:r>
    </w:p>
    <w:sectPr w:rsidR="003E4A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68C" w:rsidRDefault="00AA268C" w:rsidP="00CA1E63">
      <w:pPr>
        <w:spacing w:after="0" w:line="240" w:lineRule="auto"/>
      </w:pPr>
      <w:r>
        <w:separator/>
      </w:r>
    </w:p>
  </w:endnote>
  <w:endnote w:type="continuationSeparator" w:id="0">
    <w:p w:rsidR="00AA268C" w:rsidRDefault="00AA268C" w:rsidP="00CA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68C" w:rsidRDefault="00AA268C" w:rsidP="00CA1E63">
      <w:pPr>
        <w:spacing w:after="0" w:line="240" w:lineRule="auto"/>
      </w:pPr>
      <w:r>
        <w:separator/>
      </w:r>
    </w:p>
  </w:footnote>
  <w:footnote w:type="continuationSeparator" w:id="0">
    <w:p w:rsidR="00AA268C" w:rsidRDefault="00AA268C" w:rsidP="00CA1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51EC"/>
    <w:multiLevelType w:val="hybridMultilevel"/>
    <w:tmpl w:val="AC0E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965A3"/>
    <w:multiLevelType w:val="hybridMultilevel"/>
    <w:tmpl w:val="71CAE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F1524F"/>
    <w:multiLevelType w:val="hybridMultilevel"/>
    <w:tmpl w:val="1652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2DDD"/>
    <w:rsid w:val="001448F1"/>
    <w:rsid w:val="001A1EE6"/>
    <w:rsid w:val="001A2FAC"/>
    <w:rsid w:val="00212DDD"/>
    <w:rsid w:val="00241C52"/>
    <w:rsid w:val="002817CF"/>
    <w:rsid w:val="0028778E"/>
    <w:rsid w:val="003E4AF7"/>
    <w:rsid w:val="004B5B75"/>
    <w:rsid w:val="004D0BBB"/>
    <w:rsid w:val="006A669A"/>
    <w:rsid w:val="006E0D13"/>
    <w:rsid w:val="007009E9"/>
    <w:rsid w:val="007255A8"/>
    <w:rsid w:val="00766EBB"/>
    <w:rsid w:val="007D08AB"/>
    <w:rsid w:val="00897820"/>
    <w:rsid w:val="008A05C1"/>
    <w:rsid w:val="008B195F"/>
    <w:rsid w:val="00910B6D"/>
    <w:rsid w:val="0097294C"/>
    <w:rsid w:val="00A0666D"/>
    <w:rsid w:val="00A85F0C"/>
    <w:rsid w:val="00AA268C"/>
    <w:rsid w:val="00AA6A88"/>
    <w:rsid w:val="00B0708B"/>
    <w:rsid w:val="00B27812"/>
    <w:rsid w:val="00B3246D"/>
    <w:rsid w:val="00B871F7"/>
    <w:rsid w:val="00C84FA8"/>
    <w:rsid w:val="00CA1E63"/>
    <w:rsid w:val="00CD7063"/>
    <w:rsid w:val="00D05C1B"/>
    <w:rsid w:val="00D949FB"/>
    <w:rsid w:val="00F41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8F4A9"/>
  <w15:docId w15:val="{BD45C263-E04B-4D57-AEB2-3FC8C5D0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10B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72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B6D"/>
    <w:pPr>
      <w:ind w:left="720"/>
      <w:contextualSpacing/>
    </w:pPr>
  </w:style>
  <w:style w:type="character" w:customStyle="1" w:styleId="10">
    <w:name w:val="标题 1 字符"/>
    <w:basedOn w:val="a0"/>
    <w:link w:val="1"/>
    <w:uiPriority w:val="9"/>
    <w:rsid w:val="00910B6D"/>
    <w:rPr>
      <w:rFonts w:asciiTheme="majorHAnsi" w:eastAsiaTheme="majorEastAsia" w:hAnsiTheme="majorHAnsi" w:cstheme="majorBidi"/>
      <w:color w:val="2E74B5" w:themeColor="accent1" w:themeShade="BF"/>
      <w:sz w:val="32"/>
      <w:szCs w:val="32"/>
    </w:rPr>
  </w:style>
  <w:style w:type="character" w:styleId="a4">
    <w:name w:val="Hyperlink"/>
    <w:basedOn w:val="a0"/>
    <w:uiPriority w:val="99"/>
    <w:unhideWhenUsed/>
    <w:rsid w:val="0097294C"/>
    <w:rPr>
      <w:color w:val="0563C1" w:themeColor="hyperlink"/>
      <w:u w:val="single"/>
    </w:rPr>
  </w:style>
  <w:style w:type="character" w:customStyle="1" w:styleId="20">
    <w:name w:val="标题 2 字符"/>
    <w:basedOn w:val="a0"/>
    <w:link w:val="2"/>
    <w:uiPriority w:val="9"/>
    <w:rsid w:val="0097294C"/>
    <w:rPr>
      <w:rFonts w:asciiTheme="majorHAnsi" w:eastAsiaTheme="majorEastAsia" w:hAnsiTheme="majorHAnsi" w:cstheme="majorBidi"/>
      <w:color w:val="2E74B5" w:themeColor="accent1" w:themeShade="BF"/>
      <w:sz w:val="26"/>
      <w:szCs w:val="26"/>
    </w:rPr>
  </w:style>
  <w:style w:type="paragraph" w:styleId="a5">
    <w:name w:val="Balloon Text"/>
    <w:basedOn w:val="a"/>
    <w:link w:val="a6"/>
    <w:uiPriority w:val="99"/>
    <w:semiHidden/>
    <w:unhideWhenUsed/>
    <w:rsid w:val="00D05C1B"/>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D05C1B"/>
    <w:rPr>
      <w:rFonts w:ascii="Tahoma" w:hAnsi="Tahoma" w:cs="Tahoma"/>
      <w:sz w:val="16"/>
      <w:szCs w:val="16"/>
    </w:rPr>
  </w:style>
  <w:style w:type="character" w:styleId="a7">
    <w:name w:val="FollowedHyperlink"/>
    <w:basedOn w:val="a0"/>
    <w:uiPriority w:val="99"/>
    <w:semiHidden/>
    <w:unhideWhenUsed/>
    <w:rsid w:val="00C84FA8"/>
    <w:rPr>
      <w:color w:val="954F72" w:themeColor="followedHyperlink"/>
      <w:u w:val="single"/>
    </w:rPr>
  </w:style>
  <w:style w:type="paragraph" w:styleId="a8">
    <w:name w:val="header"/>
    <w:basedOn w:val="a"/>
    <w:link w:val="a9"/>
    <w:uiPriority w:val="99"/>
    <w:unhideWhenUsed/>
    <w:rsid w:val="00CA1E63"/>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CA1E63"/>
    <w:rPr>
      <w:sz w:val="18"/>
      <w:szCs w:val="18"/>
    </w:rPr>
  </w:style>
  <w:style w:type="paragraph" w:styleId="aa">
    <w:name w:val="footer"/>
    <w:basedOn w:val="a"/>
    <w:link w:val="ab"/>
    <w:uiPriority w:val="99"/>
    <w:unhideWhenUsed/>
    <w:rsid w:val="00CA1E63"/>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CA1E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racle.com/technetwork/java/javase/downloads/jdk7-downloads-1880260.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et.adobe.com/reader/" TargetMode="External"/><Relationship Id="rId4" Type="http://schemas.openxmlformats.org/officeDocument/2006/relationships/webSettings" Target="webSettings.xml"/><Relationship Id="rId9" Type="http://schemas.openxmlformats.org/officeDocument/2006/relationships/hyperlink" Target="http://www.7-zip.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5</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Wenchuang</dc:creator>
  <cp:keywords/>
  <dc:description/>
  <cp:lastModifiedBy>Xiaoli Lian</cp:lastModifiedBy>
  <cp:revision>19</cp:revision>
  <dcterms:created xsi:type="dcterms:W3CDTF">2016-01-16T20:28:00Z</dcterms:created>
  <dcterms:modified xsi:type="dcterms:W3CDTF">2019-05-20T02:48:00Z</dcterms:modified>
</cp:coreProperties>
</file>