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Cybersecurity Careers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 xml:space="preserve">As we've seen, the field of cybersecurity is broad and still an emerging space. The skills we've learned in class are broadly applicable to many industries and can be the basis for a career in roles such as: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0"/>
        <w:ind w:left="454" w:hanging="0"/>
        <w:jc w:val="left"/>
        <w:rPr>
          <w:rFonts w:ascii="Sans" w:hAnsi="Sans"/>
        </w:rPr>
      </w:pPr>
      <w:r>
        <w:rPr>
          <w:rFonts w:ascii="Sans" w:hAnsi="Sans"/>
        </w:rPr>
        <w:t>Ethical Hacker or "White Hat" Hacker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ind w:left="454" w:hanging="0"/>
        <w:jc w:val="left"/>
        <w:rPr>
          <w:rFonts w:ascii="Sans" w:hAnsi="Sans"/>
        </w:rPr>
      </w:pPr>
      <w:r>
        <w:rPr>
          <w:rFonts w:ascii="Sans" w:hAnsi="Sans"/>
        </w:rPr>
        <w:t>Penetration Tester ("Blue" or Red" team)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ind w:left="454" w:hanging="0"/>
        <w:jc w:val="left"/>
        <w:rPr>
          <w:rFonts w:ascii="Sans" w:hAnsi="Sans"/>
        </w:rPr>
      </w:pPr>
      <w:r>
        <w:rPr>
          <w:rFonts w:ascii="Sans" w:hAnsi="Sans"/>
        </w:rPr>
        <w:t>Chief Security Office (CSO) or Chief Information Security Officer (CISO)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ind w:left="454" w:hanging="0"/>
        <w:jc w:val="left"/>
        <w:rPr>
          <w:rFonts w:ascii="Sans" w:hAnsi="Sans"/>
        </w:rPr>
      </w:pPr>
      <w:r>
        <w:rPr>
          <w:rFonts w:ascii="Sans" w:hAnsi="Sans"/>
        </w:rPr>
        <w:t>Computer Forensics Analyst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ind w:left="454" w:hanging="0"/>
        <w:jc w:val="left"/>
        <w:rPr>
          <w:rFonts w:ascii="Sans" w:hAnsi="Sans"/>
        </w:rPr>
      </w:pPr>
      <w:r>
        <w:rPr>
          <w:rFonts w:ascii="Sans" w:hAnsi="Sans"/>
        </w:rPr>
        <w:t>Security Auditor or Consultant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ind w:left="454" w:hanging="0"/>
        <w:jc w:val="left"/>
        <w:rPr>
          <w:rFonts w:ascii="Sans" w:hAnsi="Sans"/>
        </w:rPr>
      </w:pPr>
      <w:r>
        <w:rPr>
          <w:rFonts w:ascii="Sans" w:hAnsi="Sans"/>
        </w:rPr>
        <w:t>Security Engineer / Architect / Developer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0" w:after="180"/>
        <w:ind w:left="454" w:hanging="0"/>
        <w:jc w:val="left"/>
        <w:rPr>
          <w:rFonts w:ascii="Sans" w:hAnsi="Sans"/>
        </w:rPr>
      </w:pPr>
      <w:r>
        <w:rPr>
          <w:rFonts w:ascii="Sans" w:hAnsi="Sans"/>
        </w:rPr>
        <w:t>System Administrator</w:t>
      </w:r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Certifications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2">
        <w:r>
          <w:rPr>
            <w:rStyle w:val="InternetLink"/>
            <w:rFonts w:ascii="Sans" w:hAnsi="Sans"/>
            <w:color w:val="0000FF"/>
            <w:u w:val="single"/>
          </w:rPr>
          <w:t>OSCP</w:t>
        </w:r>
      </w:hyperlink>
      <w:r>
        <w:rPr>
          <w:rFonts w:ascii="Sans" w:hAnsi="Sans"/>
        </w:rPr>
        <w:t xml:space="preserve"> - Offensive Security Certified Professional. Focuses on the hacking / penetration testing and the kinds of skills we've learned in class, but in much more detail.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3">
        <w:r>
          <w:rPr>
            <w:rStyle w:val="InternetLink"/>
            <w:rFonts w:ascii="Sans" w:hAnsi="Sans"/>
            <w:color w:val="0000FF"/>
            <w:u w:val="single"/>
          </w:rPr>
          <w:t>CEH</w:t>
        </w:r>
      </w:hyperlink>
      <w:r>
        <w:rPr>
          <w:rFonts w:ascii="Sans" w:hAnsi="Sans"/>
        </w:rPr>
        <w:t xml:space="preserve"> - Certified Ethical Hacker. Another hacking certification.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4">
        <w:r>
          <w:rPr>
            <w:rStyle w:val="InternetLink"/>
            <w:rFonts w:ascii="Sans" w:hAnsi="Sans"/>
            <w:color w:val="0000FF"/>
            <w:u w:val="single"/>
          </w:rPr>
          <w:t>CISSP</w:t>
        </w:r>
      </w:hyperlink>
      <w:r>
        <w:rPr>
          <w:rFonts w:ascii="Sans" w:hAnsi="Sans"/>
        </w:rPr>
        <w:t xml:space="preserve"> - Certified Information Systems Security Professional. More managerial and top-level information about security in an organization.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5">
        <w:r>
          <w:rPr>
            <w:rStyle w:val="InternetLink"/>
            <w:rFonts w:ascii="Sans" w:hAnsi="Sans"/>
            <w:color w:val="0000FF"/>
            <w:u w:val="single"/>
          </w:rPr>
          <w:t>CCSP</w:t>
        </w:r>
      </w:hyperlink>
      <w:r>
        <w:rPr>
          <w:rFonts w:ascii="Sans" w:hAnsi="Sans"/>
        </w:rPr>
        <w:t xml:space="preserve"> - Certified Cloud Security Professional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6">
        <w:r>
          <w:rPr>
            <w:rStyle w:val="InternetLink"/>
            <w:rFonts w:ascii="Sans" w:hAnsi="Sans"/>
            <w:color w:val="0000FF"/>
            <w:u w:val="single"/>
          </w:rPr>
          <w:t>SSCP</w:t>
        </w:r>
      </w:hyperlink>
      <w:r>
        <w:rPr>
          <w:rFonts w:ascii="Sans" w:hAnsi="Sans"/>
        </w:rPr>
        <w:t xml:space="preserve"> - Systems Security Certified Practitioner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7">
        <w:r>
          <w:rPr>
            <w:rStyle w:val="InternetLink"/>
            <w:rFonts w:ascii="Sans" w:hAnsi="Sans"/>
            <w:color w:val="0000FF"/>
            <w:u w:val="single"/>
          </w:rPr>
          <w:t>CompTIA Security+</w:t>
        </w:r>
      </w:hyperlink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8">
        <w:r>
          <w:rPr>
            <w:rStyle w:val="InternetLink"/>
            <w:rFonts w:ascii="Sans" w:hAnsi="Sans"/>
            <w:color w:val="0000FF"/>
            <w:u w:val="single"/>
          </w:rPr>
          <w:t>CISA</w:t>
        </w:r>
      </w:hyperlink>
      <w:r>
        <w:rPr>
          <w:rFonts w:ascii="Sans" w:hAnsi="Sans"/>
        </w:rPr>
        <w:t xml:space="preserve"> - Certified Information Systems Auditor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9">
        <w:r>
          <w:rPr>
            <w:rStyle w:val="InternetLink"/>
            <w:rFonts w:ascii="Sans" w:hAnsi="Sans"/>
            <w:color w:val="0000FF"/>
            <w:u w:val="single"/>
          </w:rPr>
          <w:t>CISM</w:t>
        </w:r>
      </w:hyperlink>
      <w:r>
        <w:rPr>
          <w:rFonts w:ascii="Sans" w:hAnsi="Sans"/>
        </w:rPr>
        <w:t xml:space="preserve"> - Certified Information Security Manager. Concerns topics like compliance and risk management.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0">
        <w:r>
          <w:rPr>
            <w:rStyle w:val="InternetLink"/>
            <w:rFonts w:ascii="Sans" w:hAnsi="Sans"/>
            <w:color w:val="0000FF"/>
            <w:u w:val="single"/>
          </w:rPr>
          <w:t>GIAC</w:t>
        </w:r>
      </w:hyperlink>
      <w:r>
        <w:rPr>
          <w:rFonts w:ascii="Sans" w:hAnsi="Sans"/>
        </w:rPr>
        <w:t xml:space="preserve"> - Global Information Assurance Certifications</w:t>
      </w:r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Resources</w:t>
      </w:r>
    </w:p>
    <w:p>
      <w:pPr>
        <w:pStyle w:val="Normal"/>
        <w:bidi w:val="0"/>
        <w:spacing w:before="21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Careers</w:t>
      </w:r>
    </w:p>
    <w:p>
      <w:pPr>
        <w:pStyle w:val="Normal"/>
        <w:numPr>
          <w:ilvl w:val="0"/>
          <w:numId w:val="4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1">
        <w:r>
          <w:rPr>
            <w:rStyle w:val="InternetLink"/>
            <w:rFonts w:ascii="Sans" w:hAnsi="Sans"/>
            <w:color w:val="0000FF"/>
            <w:u w:val="single"/>
          </w:rPr>
          <w:t>Cyberseek career pathway map</w:t>
        </w:r>
      </w:hyperlink>
    </w:p>
    <w:p>
      <w:pPr>
        <w:pStyle w:val="Normal"/>
        <w:numPr>
          <w:ilvl w:val="0"/>
          <w:numId w:val="4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2">
        <w:r>
          <w:rPr>
            <w:rStyle w:val="InternetLink"/>
            <w:rFonts w:ascii="Sans" w:hAnsi="Sans"/>
            <w:color w:val="0000FF"/>
            <w:u w:val="single"/>
          </w:rPr>
          <w:t>The Uber List</w:t>
        </w:r>
      </w:hyperlink>
    </w:p>
    <w:p>
      <w:pPr>
        <w:pStyle w:val="Normal"/>
        <w:numPr>
          <w:ilvl w:val="0"/>
          <w:numId w:val="4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3">
        <w:r>
          <w:rPr>
            <w:rStyle w:val="InternetLink"/>
            <w:rFonts w:ascii="Sans" w:hAnsi="Sans"/>
            <w:color w:val="0000FF"/>
            <w:u w:val="single"/>
          </w:rPr>
          <w:t>Chartered Institute of Information Security</w:t>
        </w:r>
      </w:hyperlink>
    </w:p>
    <w:p>
      <w:pPr>
        <w:pStyle w:val="Normal"/>
        <w:numPr>
          <w:ilvl w:val="0"/>
          <w:numId w:val="4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4">
        <w:r>
          <w:rPr>
            <w:rStyle w:val="InternetLink"/>
            <w:rFonts w:ascii="Sans" w:hAnsi="Sans"/>
            <w:color w:val="0000FF"/>
            <w:u w:val="single"/>
          </w:rPr>
          <w:t>Cyber Security and Governance Certification Program</w:t>
        </w:r>
      </w:hyperlink>
    </w:p>
    <w:p>
      <w:pPr>
        <w:pStyle w:val="Normal"/>
        <w:numPr>
          <w:ilvl w:val="0"/>
          <w:numId w:val="4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5">
        <w:r>
          <w:rPr>
            <w:rStyle w:val="InternetLink"/>
            <w:rFonts w:ascii="Sans" w:hAnsi="Sans"/>
            <w:color w:val="0000FF"/>
            <w:u w:val="single"/>
          </w:rPr>
          <w:t>Cyber Security Careers list</w:t>
        </w:r>
      </w:hyperlink>
    </w:p>
    <w:p>
      <w:pPr>
        <w:pStyle w:val="Normal"/>
        <w:bidi w:val="0"/>
        <w:spacing w:before="21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Hacking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6">
        <w:r>
          <w:rPr>
            <w:rStyle w:val="InternetLink"/>
            <w:rFonts w:ascii="Sans" w:hAnsi="Sans"/>
            <w:color w:val="0000FF"/>
            <w:u w:val="single"/>
          </w:rPr>
          <w:t>Hack the Box</w:t>
        </w:r>
      </w:hyperlink>
    </w:p>
    <w:p>
      <w:pPr>
        <w:pStyle w:val="Normal"/>
        <w:numPr>
          <w:ilvl w:val="0"/>
          <w:numId w:val="5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7">
        <w:r>
          <w:rPr>
            <w:rStyle w:val="InternetLink"/>
            <w:rFonts w:ascii="Sans" w:hAnsi="Sans"/>
            <w:color w:val="0000FF"/>
            <w:u w:val="single"/>
          </w:rPr>
          <w:t>OWASP training</w:t>
        </w:r>
      </w:hyperlink>
    </w:p>
    <w:p>
      <w:pPr>
        <w:pStyle w:val="Normal"/>
        <w:numPr>
          <w:ilvl w:val="0"/>
          <w:numId w:val="5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8">
        <w:r>
          <w:rPr>
            <w:rStyle w:val="InternetLink"/>
            <w:rFonts w:ascii="Sans" w:hAnsi="Sans"/>
            <w:color w:val="0000FF"/>
            <w:u w:val="single"/>
          </w:rPr>
          <w:t>Cyber Ranges</w:t>
        </w:r>
      </w:hyperlink>
    </w:p>
    <w:p>
      <w:pPr>
        <w:pStyle w:val="Normal"/>
        <w:bidi w:val="0"/>
        <w:spacing w:before="21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Privacy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19">
        <w:r>
          <w:rPr>
            <w:rStyle w:val="InternetLink"/>
            <w:rFonts w:ascii="Sans" w:hAnsi="Sans"/>
            <w:color w:val="0000FF"/>
            <w:u w:val="single"/>
          </w:rPr>
          <w:t>Privacy Guides</w:t>
        </w:r>
      </w:hyperlink>
    </w:p>
    <w:p>
      <w:pPr>
        <w:pStyle w:val="Normal"/>
        <w:numPr>
          <w:ilvl w:val="0"/>
          <w:numId w:val="6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20">
        <w:r>
          <w:rPr>
            <w:rStyle w:val="InternetLink"/>
            <w:rFonts w:ascii="Sans" w:hAnsi="Sans"/>
            <w:color w:val="0000FF"/>
            <w:u w:val="single"/>
          </w:rPr>
          <w:t>Techlore</w:t>
        </w:r>
      </w:hyperlink>
    </w:p>
    <w:p>
      <w:pPr>
        <w:pStyle w:val="Normal"/>
        <w:numPr>
          <w:ilvl w:val="0"/>
          <w:numId w:val="6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21">
        <w:r>
          <w:rPr>
            <w:rStyle w:val="InternetLink"/>
            <w:rFonts w:ascii="Sans" w:hAnsi="Sans"/>
            <w:color w:val="0000FF"/>
            <w:u w:val="single"/>
          </w:rPr>
          <w:t>Firewalls Don't Stop Dragons</w:t>
        </w:r>
      </w:hyperlink>
    </w:p>
    <w:p>
      <w:pPr>
        <w:pStyle w:val="Normal"/>
        <w:numPr>
          <w:ilvl w:val="0"/>
          <w:numId w:val="6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22">
        <w:r>
          <w:rPr>
            <w:rStyle w:val="InternetLink"/>
            <w:rFonts w:ascii="Sans" w:hAnsi="Sans"/>
            <w:color w:val="0000FF"/>
            <w:u w:val="single"/>
          </w:rPr>
          <w:t>PRISM Break</w:t>
        </w:r>
      </w:hyperlink>
    </w:p>
    <w:p>
      <w:pPr>
        <w:pStyle w:val="Normal"/>
        <w:numPr>
          <w:ilvl w:val="0"/>
          <w:numId w:val="6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23">
        <w:r>
          <w:rPr>
            <w:rStyle w:val="InternetLink"/>
            <w:rFonts w:ascii="Sans" w:hAnsi="Sans"/>
            <w:color w:val="0000FF"/>
            <w:u w:val="single"/>
          </w:rPr>
          <w:t>Tactical Tech</w:t>
        </w:r>
      </w:hyperlink>
    </w:p>
    <w:p>
      <w:pPr>
        <w:pStyle w:val="Normal"/>
        <w:numPr>
          <w:ilvl w:val="0"/>
          <w:numId w:val="6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24">
        <w:r>
          <w:rPr>
            <w:rStyle w:val="InternetLink"/>
            <w:rFonts w:ascii="Sans" w:hAnsi="Sans"/>
            <w:color w:val="0000FF"/>
            <w:u w:val="single"/>
          </w:rPr>
          <w:t>Surveillance Self-Defense</w:t>
        </w:r>
      </w:hyperlink>
      <w:r>
        <w:rPr>
          <w:rFonts w:ascii="Sans" w:hAnsi="Sans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ffsec.com/courses/pen-200/" TargetMode="External"/><Relationship Id="rId3" Type="http://schemas.openxmlformats.org/officeDocument/2006/relationships/hyperlink" Target="https://iclass.eccouncil.org/our-courses/certified-ethical-hacker-ceh/" TargetMode="External"/><Relationship Id="rId4" Type="http://schemas.openxmlformats.org/officeDocument/2006/relationships/hyperlink" Target="https://www.isc2.org/Certifications/CISSP" TargetMode="External"/><Relationship Id="rId5" Type="http://schemas.openxmlformats.org/officeDocument/2006/relationships/hyperlink" Target="https://www.isc2.org/Certifications/CCSP" TargetMode="External"/><Relationship Id="rId6" Type="http://schemas.openxmlformats.org/officeDocument/2006/relationships/hyperlink" Target="https://www.isc2.org/en/Certifications/SSCP" TargetMode="External"/><Relationship Id="rId7" Type="http://schemas.openxmlformats.org/officeDocument/2006/relationships/hyperlink" Target="https://www.comptia.org/certifications/security" TargetMode="External"/><Relationship Id="rId8" Type="http://schemas.openxmlformats.org/officeDocument/2006/relationships/hyperlink" Target="https://www.isaca.org/credentialing/cisa" TargetMode="External"/><Relationship Id="rId9" Type="http://schemas.openxmlformats.org/officeDocument/2006/relationships/hyperlink" Target="https://www.isaca.org/credentialing/cism" TargetMode="External"/><Relationship Id="rId10" Type="http://schemas.openxmlformats.org/officeDocument/2006/relationships/hyperlink" Target="https://www.giac.org/" TargetMode="External"/><Relationship Id="rId11" Type="http://schemas.openxmlformats.org/officeDocument/2006/relationships/hyperlink" Target="https://www.cyberseek.org/pathway.html" TargetMode="External"/><Relationship Id="rId12" Type="http://schemas.openxmlformats.org/officeDocument/2006/relationships/hyperlink" Target="https://www.cyberdegrees.org/resources/the-big-list" TargetMode="External"/><Relationship Id="rId13" Type="http://schemas.openxmlformats.org/officeDocument/2006/relationships/hyperlink" Target="https://www.ciisec.org/" TargetMode="External"/><Relationship Id="rId14" Type="http://schemas.openxmlformats.org/officeDocument/2006/relationships/hyperlink" Target="https://www.seco-institute.org/certifications/" TargetMode="External"/><Relationship Id="rId15" Type="http://schemas.openxmlformats.org/officeDocument/2006/relationships/hyperlink" Target="https://www.cybersecurityeducation.org/careers/" TargetMode="External"/><Relationship Id="rId16" Type="http://schemas.openxmlformats.org/officeDocument/2006/relationships/hyperlink" Target="https://www.hackthebox.com/" TargetMode="External"/><Relationship Id="rId17" Type="http://schemas.openxmlformats.org/officeDocument/2006/relationships/hyperlink" Target="https://training.owasp.org/" TargetMode="External"/><Relationship Id="rId18" Type="http://schemas.openxmlformats.org/officeDocument/2006/relationships/hyperlink" Target="https://cybersecurityventures.com/10-hot-cyber-range-companies-to-watch-in-2020/" TargetMode="External"/><Relationship Id="rId19" Type="http://schemas.openxmlformats.org/officeDocument/2006/relationships/hyperlink" Target="https://www.privacyguides.org/" TargetMode="External"/><Relationship Id="rId20" Type="http://schemas.openxmlformats.org/officeDocument/2006/relationships/hyperlink" Target="https://www.techlore.tech/" TargetMode="External"/><Relationship Id="rId21" Type="http://schemas.openxmlformats.org/officeDocument/2006/relationships/hyperlink" Target="https://firewallsdontstopdragons.com/" TargetMode="External"/><Relationship Id="rId22" Type="http://schemas.openxmlformats.org/officeDocument/2006/relationships/hyperlink" Target="https://prism-break.org/" TargetMode="External"/><Relationship Id="rId23" Type="http://schemas.openxmlformats.org/officeDocument/2006/relationships/hyperlink" Target="https://tacticaltech.org/" TargetMode="External"/><Relationship Id="rId24" Type="http://schemas.openxmlformats.org/officeDocument/2006/relationships/hyperlink" Target="https://ssd.eff.org/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245</Words>
  <Characters>1354</Characters>
  <CharactersWithSpaces>1534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