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3"/>
        <w:ind w:left="57"/>
      </w:pPr>
      <w:r>
        <w:rPr>
          <w:spacing w:val="-5"/>
        </w:rPr>
        <w:t>33</w:t>
      </w:r>
    </w:p>
    <w:p>
      <w:pPr>
        <w:pStyle w:val="BodyText"/>
      </w:pPr>
    </w:p>
    <w:p>
      <w:pPr>
        <w:pStyle w:val="BodyText"/>
      </w:pPr>
    </w:p>
    <w:p>
      <w:pPr>
        <w:pStyle w:val="BodyText"/>
        <w:spacing w:before="47"/>
      </w:pPr>
    </w:p>
    <w:p>
      <w:pPr>
        <w:pStyle w:val="BodyText"/>
        <w:ind w:left="57"/>
      </w:pPr>
      <w:r>
        <w:rPr>
          <w:spacing w:val="-4"/>
        </w:rPr>
        <w:t>COPY</w:t>
      </w:r>
    </w:p>
    <w:p>
      <w:pPr>
        <w:pStyle w:val="BodyText"/>
      </w:pPr>
    </w:p>
    <w:p>
      <w:pPr>
        <w:pStyle w:val="BodyText"/>
      </w:pPr>
    </w:p>
    <w:p>
      <w:pPr>
        <w:pStyle w:val="BodyText"/>
        <w:spacing w:before="48"/>
      </w:pPr>
    </w:p>
    <w:p>
      <w:pPr>
        <w:pStyle w:val="BodyText"/>
        <w:ind w:left="57"/>
      </w:pPr>
      <w:r>
        <w:rPr/>
        <w:t>. . Mr. Justice </w:t>
      </w:r>
      <w:r>
        <w:rPr>
          <w:spacing w:val="-2"/>
        </w:rPr>
        <w:t>Phillips.</w:t>
      </w:r>
    </w:p>
    <w:p>
      <w:pPr>
        <w:pStyle w:val="BodyText"/>
        <w:spacing w:before="23"/>
      </w:pPr>
    </w:p>
    <w:p>
      <w:pPr>
        <w:pStyle w:val="BodyText"/>
        <w:ind w:left="57"/>
      </w:pPr>
      <w:r>
        <w:rPr/>
        <w:t>IN</w:t>
      </w:r>
      <w:r>
        <w:rPr>
          <w:spacing w:val="2"/>
        </w:rPr>
        <w:t> </w:t>
      </w:r>
      <w:r>
        <w:rPr/>
        <w:t>THE</w:t>
      </w:r>
      <w:r>
        <w:rPr>
          <w:spacing w:val="2"/>
        </w:rPr>
        <w:t> </w:t>
      </w:r>
      <w:r>
        <w:rPr/>
        <w:t>CENTRAL</w:t>
      </w:r>
      <w:r>
        <w:rPr>
          <w:spacing w:val="2"/>
        </w:rPr>
        <w:t> </w:t>
      </w:r>
      <w:r>
        <w:rPr/>
        <w:t>COURT</w:t>
      </w:r>
      <w:r>
        <w:rPr>
          <w:spacing w:val="2"/>
        </w:rPr>
        <w:t> </w:t>
      </w:r>
      <w:r>
        <w:rPr/>
        <w:t>)</w:t>
      </w:r>
      <w:r>
        <w:rPr>
          <w:spacing w:val="2"/>
        </w:rPr>
        <w:t> </w:t>
      </w:r>
      <w:r>
        <w:rPr>
          <w:spacing w:val="-10"/>
        </w:rPr>
        <w:t>.</w:t>
      </w:r>
    </w:p>
    <w:p>
      <w:pPr>
        <w:pStyle w:val="BodyText"/>
        <w:spacing w:before="24"/>
      </w:pPr>
    </w:p>
    <w:p>
      <w:pPr>
        <w:pStyle w:val="BodyText"/>
        <w:ind w:left="57"/>
      </w:pPr>
      <w:r>
        <w:rPr/>
        <w:t>OF</w:t>
      </w:r>
      <w:r>
        <w:rPr>
          <w:spacing w:val="2"/>
        </w:rPr>
        <w:t> </w:t>
      </w:r>
      <w:r>
        <w:rPr/>
        <w:t>THE</w:t>
      </w:r>
      <w:r>
        <w:rPr>
          <w:spacing w:val="2"/>
        </w:rPr>
        <w:t> </w:t>
      </w:r>
      <w:r>
        <w:rPr/>
        <w:t>TERRITORY</w:t>
      </w:r>
      <w:r>
        <w:rPr>
          <w:spacing w:val="2"/>
        </w:rPr>
        <w:t> </w:t>
      </w:r>
      <w:r>
        <w:rPr/>
        <w:t>OF</w:t>
      </w:r>
      <w:r>
        <w:rPr>
          <w:spacing w:val="2"/>
        </w:rPr>
        <w:t> </w:t>
      </w:r>
      <w:r>
        <w:rPr/>
        <w:t>)</w:t>
      </w:r>
      <w:r>
        <w:rPr>
          <w:spacing w:val="2"/>
        </w:rPr>
        <w:t> </w:t>
      </w:r>
      <w:r>
        <w:rPr/>
        <w:t>Monday,</w:t>
      </w:r>
      <w:r>
        <w:rPr>
          <w:spacing w:val="2"/>
        </w:rPr>
        <w:t> </w:t>
      </w:r>
      <w:r>
        <w:rPr/>
        <w:t>17th</w:t>
      </w:r>
      <w:r>
        <w:rPr>
          <w:spacing w:val="2"/>
        </w:rPr>
        <w:t> </w:t>
      </w:r>
      <w:r>
        <w:rPr/>
        <w:t>March</w:t>
      </w:r>
      <w:r>
        <w:rPr>
          <w:spacing w:val="2"/>
        </w:rPr>
        <w:t> </w:t>
      </w:r>
      <w:r>
        <w:rPr>
          <w:spacing w:val="-2"/>
        </w:rPr>
        <w:t>1930.</w:t>
      </w:r>
    </w:p>
    <w:p>
      <w:pPr>
        <w:pStyle w:val="BodyText"/>
      </w:pPr>
    </w:p>
    <w:p>
      <w:pPr>
        <w:pStyle w:val="BodyText"/>
      </w:pPr>
    </w:p>
    <w:p>
      <w:pPr>
        <w:pStyle w:val="BodyText"/>
        <w:spacing w:before="47"/>
      </w:pPr>
    </w:p>
    <w:p>
      <w:pPr>
        <w:pStyle w:val="BodyText"/>
        <w:ind w:left="57"/>
      </w:pPr>
      <w:r>
        <w:rPr/>
        <w:t>NEW</w:t>
      </w:r>
      <w:r>
        <w:rPr>
          <w:spacing w:val="2"/>
        </w:rPr>
        <w:t> </w:t>
      </w:r>
      <w:r>
        <w:rPr>
          <w:spacing w:val="-2"/>
        </w:rPr>
        <w:t>GUINEA</w:t>
      </w:r>
    </w:p>
    <w:p>
      <w:pPr>
        <w:pStyle w:val="BodyText"/>
      </w:pPr>
    </w:p>
    <w:p>
      <w:pPr>
        <w:pStyle w:val="BodyText"/>
      </w:pPr>
    </w:p>
    <w:p>
      <w:pPr>
        <w:pStyle w:val="BodyText"/>
        <w:spacing w:before="47"/>
      </w:pPr>
    </w:p>
    <w:p>
      <w:pPr>
        <w:pStyle w:val="BodyText"/>
        <w:spacing w:line="501" w:lineRule="auto" w:before="1"/>
        <w:ind w:left="57" w:right="2432"/>
      </w:pPr>
      <w:r>
        <w:rPr/>
        <w:t>IN</w:t>
      </w:r>
      <w:r>
        <w:rPr>
          <w:spacing w:val="-2"/>
        </w:rPr>
        <w:t> </w:t>
      </w:r>
      <w:r>
        <w:rPr/>
        <w:t>THE</w:t>
      </w:r>
      <w:r>
        <w:rPr>
          <w:spacing w:val="-2"/>
        </w:rPr>
        <w:t> </w:t>
      </w:r>
      <w:r>
        <w:rPr/>
        <w:t>MATTER</w:t>
      </w:r>
      <w:r>
        <w:rPr>
          <w:spacing w:val="-2"/>
        </w:rPr>
        <w:t> </w:t>
      </w:r>
      <w:r>
        <w:rPr/>
        <w:t>OF</w:t>
      </w:r>
      <w:r>
        <w:rPr>
          <w:spacing w:val="-2"/>
        </w:rPr>
        <w:t> </w:t>
      </w:r>
      <w:r>
        <w:rPr/>
        <w:t>THE</w:t>
      </w:r>
      <w:r>
        <w:rPr>
          <w:spacing w:val="-2"/>
        </w:rPr>
        <w:t> </w:t>
      </w:r>
      <w:r>
        <w:rPr/>
        <w:t>LANDS</w:t>
      </w:r>
      <w:r>
        <w:rPr>
          <w:spacing w:val="-2"/>
        </w:rPr>
        <w:t> </w:t>
      </w:r>
      <w:r>
        <w:rPr/>
        <w:t>REGISTRATION</w:t>
      </w:r>
      <w:r>
        <w:rPr>
          <w:spacing w:val="-2"/>
        </w:rPr>
        <w:t> </w:t>
      </w:r>
      <w:r>
        <w:rPr/>
        <w:t>ORDINANCE</w:t>
      </w:r>
      <w:r>
        <w:rPr>
          <w:spacing w:val="-2"/>
        </w:rPr>
        <w:t> </w:t>
      </w:r>
      <w:r>
        <w:rPr/>
        <w:t>i </w:t>
      </w:r>
      <w:r>
        <w:rPr>
          <w:spacing w:val="-2"/>
        </w:rPr>
        <w:t>1924-1929</w:t>
      </w:r>
    </w:p>
    <w:p>
      <w:pPr>
        <w:pStyle w:val="BodyText"/>
      </w:pPr>
    </w:p>
    <w:p>
      <w:pPr>
        <w:pStyle w:val="BodyText"/>
      </w:pPr>
    </w:p>
    <w:p>
      <w:pPr>
        <w:pStyle w:val="BodyText"/>
      </w:pPr>
    </w:p>
    <w:p>
      <w:pPr>
        <w:pStyle w:val="BodyText"/>
      </w:pPr>
    </w:p>
    <w:p>
      <w:pPr>
        <w:pStyle w:val="BodyText"/>
      </w:pPr>
    </w:p>
    <w:p>
      <w:pPr>
        <w:pStyle w:val="BodyText"/>
        <w:spacing w:before="69"/>
      </w:pPr>
    </w:p>
    <w:p>
      <w:pPr>
        <w:pStyle w:val="BodyText"/>
        <w:ind w:left="57"/>
      </w:pPr>
      <w:r>
        <w:rPr>
          <w:spacing w:val="-5"/>
        </w:rPr>
        <w:t>and</w:t>
      </w:r>
    </w:p>
    <w:p>
      <w:pPr>
        <w:pStyle w:val="BodyText"/>
      </w:pPr>
    </w:p>
    <w:p>
      <w:pPr>
        <w:pStyle w:val="BodyText"/>
      </w:pPr>
    </w:p>
    <w:p>
      <w:pPr>
        <w:pStyle w:val="BodyText"/>
        <w:spacing w:before="47"/>
      </w:pPr>
    </w:p>
    <w:p>
      <w:pPr>
        <w:pStyle w:val="BodyText"/>
        <w:spacing w:line="501" w:lineRule="auto"/>
        <w:ind w:left="57" w:right="1387"/>
      </w:pPr>
      <w:r>
        <w:rPr/>
        <w:t>IN THE MATTER OF THE REGISTRATION OF THE CUSTODIAN OF EXPROPRIATED</w:t>
      </w:r>
      <w:r>
        <w:rPr>
          <w:spacing w:val="-1"/>
        </w:rPr>
        <w:t> </w:t>
      </w:r>
      <w:r>
        <w:rPr/>
        <w:t>PROPERTY</w:t>
      </w:r>
      <w:r>
        <w:rPr>
          <w:spacing w:val="-1"/>
        </w:rPr>
        <w:t> </w:t>
      </w:r>
      <w:r>
        <w:rPr/>
        <w:t>IN</w:t>
      </w:r>
      <w:r>
        <w:rPr>
          <w:spacing w:val="-1"/>
        </w:rPr>
        <w:t> </w:t>
      </w:r>
      <w:r>
        <w:rPr/>
        <w:t>THE</w:t>
      </w:r>
      <w:r>
        <w:rPr>
          <w:spacing w:val="-1"/>
        </w:rPr>
        <w:t> </w:t>
      </w:r>
      <w:r>
        <w:rPr/>
        <w:t>LAND</w:t>
      </w:r>
      <w:r>
        <w:rPr>
          <w:spacing w:val="-1"/>
        </w:rPr>
        <w:t> </w:t>
      </w:r>
      <w:r>
        <w:rPr/>
        <w:t>REGISTER</w:t>
      </w:r>
      <w:r>
        <w:rPr>
          <w:spacing w:val="-1"/>
        </w:rPr>
        <w:t> </w:t>
      </w:r>
      <w:r>
        <w:rPr/>
        <w:t>AS</w:t>
      </w:r>
      <w:r>
        <w:rPr>
          <w:spacing w:val="-1"/>
        </w:rPr>
        <w:t> </w:t>
      </w:r>
      <w:r>
        <w:rPr/>
        <w:t>THE</w:t>
      </w:r>
      <w:r>
        <w:rPr>
          <w:spacing w:val="-1"/>
        </w:rPr>
        <w:t> </w:t>
      </w:r>
      <w:r>
        <w:rPr/>
        <w:t>OWNER</w:t>
      </w:r>
      <w:r>
        <w:rPr>
          <w:spacing w:val="-1"/>
        </w:rPr>
        <w:t> </w:t>
      </w:r>
      <w:r>
        <w:rPr/>
        <w:t>' OF THE LAND KNOWN AS RALUM SITUATED ON BLANCHE BAY IN</w:t>
      </w:r>
    </w:p>
    <w:p>
      <w:pPr>
        <w:pStyle w:val="BodyText"/>
        <w:spacing w:line="269" w:lineRule="exact"/>
        <w:ind w:left="57"/>
      </w:pPr>
      <w:r>
        <w:rPr/>
        <w:t>THE</w:t>
      </w:r>
      <w:r>
        <w:rPr>
          <w:spacing w:val="2"/>
        </w:rPr>
        <w:t> </w:t>
      </w:r>
      <w:r>
        <w:rPr/>
        <w:t>ADMINISTRATIVE</w:t>
      </w:r>
      <w:r>
        <w:rPr>
          <w:spacing w:val="2"/>
        </w:rPr>
        <w:t> </w:t>
      </w:r>
      <w:r>
        <w:rPr/>
        <w:t>DISTRICT</w:t>
      </w:r>
      <w:r>
        <w:rPr>
          <w:spacing w:val="2"/>
        </w:rPr>
        <w:t> </w:t>
      </w:r>
      <w:r>
        <w:rPr/>
        <w:t>OF</w:t>
      </w:r>
      <w:r>
        <w:rPr>
          <w:spacing w:val="2"/>
        </w:rPr>
        <w:t> </w:t>
      </w:r>
      <w:r>
        <w:rPr/>
        <w:t>NEW</w:t>
      </w:r>
      <w:r>
        <w:rPr>
          <w:spacing w:val="2"/>
        </w:rPr>
        <w:t> </w:t>
      </w:r>
      <w:r>
        <w:rPr/>
        <w:t>BRITAIN</w:t>
      </w:r>
      <w:r>
        <w:rPr>
          <w:spacing w:val="2"/>
        </w:rPr>
        <w:t> </w:t>
      </w:r>
      <w:r>
        <w:rPr/>
        <w:t>IN</w:t>
      </w:r>
      <w:r>
        <w:rPr>
          <w:spacing w:val="2"/>
        </w:rPr>
        <w:t> </w:t>
      </w:r>
      <w:r>
        <w:rPr>
          <w:spacing w:val="-5"/>
        </w:rPr>
        <w:t>THE</w:t>
      </w:r>
    </w:p>
    <w:p>
      <w:pPr>
        <w:pStyle w:val="BodyText"/>
      </w:pPr>
    </w:p>
    <w:p>
      <w:pPr>
        <w:pStyle w:val="BodyText"/>
      </w:pPr>
    </w:p>
    <w:p>
      <w:pPr>
        <w:pStyle w:val="BodyText"/>
        <w:spacing w:before="47"/>
      </w:pPr>
    </w:p>
    <w:p>
      <w:pPr>
        <w:pStyle w:val="BodyText"/>
        <w:spacing w:before="1"/>
        <w:ind w:left="57"/>
      </w:pPr>
      <w:r>
        <w:rPr>
          <w:w w:val="110"/>
        </w:rPr>
        <w:t>â€™</w:t>
      </w:r>
      <w:r>
        <w:rPr>
          <w:spacing w:val="-18"/>
          <w:w w:val="110"/>
        </w:rPr>
        <w:t> </w:t>
      </w:r>
      <w:r>
        <w:rPr>
          <w:w w:val="105"/>
        </w:rPr>
        <w:t>TERRITORY</w:t>
      </w:r>
      <w:r>
        <w:rPr>
          <w:spacing w:val="-17"/>
          <w:w w:val="105"/>
        </w:rPr>
        <w:t> </w:t>
      </w:r>
      <w:r>
        <w:rPr>
          <w:w w:val="105"/>
        </w:rPr>
        <w:t>OF</w:t>
      </w:r>
      <w:r>
        <w:rPr>
          <w:spacing w:val="-16"/>
          <w:w w:val="105"/>
        </w:rPr>
        <w:t> </w:t>
      </w:r>
      <w:r>
        <w:rPr>
          <w:w w:val="105"/>
        </w:rPr>
        <w:t>NEW</w:t>
      </w:r>
      <w:r>
        <w:rPr>
          <w:spacing w:val="-15"/>
          <w:w w:val="105"/>
        </w:rPr>
        <w:t> </w:t>
      </w:r>
      <w:r>
        <w:rPr>
          <w:w w:val="105"/>
        </w:rPr>
        <w:t>GUINEA</w:t>
      </w:r>
      <w:r>
        <w:rPr>
          <w:spacing w:val="-16"/>
          <w:w w:val="105"/>
        </w:rPr>
        <w:t> </w:t>
      </w:r>
      <w:r>
        <w:rPr>
          <w:w w:val="105"/>
        </w:rPr>
        <w:t>VOLUME</w:t>
      </w:r>
      <w:r>
        <w:rPr>
          <w:spacing w:val="-15"/>
          <w:w w:val="105"/>
        </w:rPr>
        <w:t> </w:t>
      </w:r>
      <w:r>
        <w:rPr>
          <w:w w:val="105"/>
        </w:rPr>
        <w:t>1</w:t>
      </w:r>
      <w:r>
        <w:rPr>
          <w:spacing w:val="-16"/>
          <w:w w:val="105"/>
        </w:rPr>
        <w:t> </w:t>
      </w:r>
      <w:r>
        <w:rPr>
          <w:w w:val="105"/>
        </w:rPr>
        <w:t>FOLIO</w:t>
      </w:r>
      <w:r>
        <w:rPr>
          <w:spacing w:val="-16"/>
          <w:w w:val="105"/>
        </w:rPr>
        <w:t> </w:t>
      </w:r>
      <w:r>
        <w:rPr>
          <w:spacing w:val="-5"/>
          <w:w w:val="105"/>
        </w:rPr>
        <w:t>57</w:t>
      </w:r>
    </w:p>
    <w:p>
      <w:pPr>
        <w:pStyle w:val="BodyText"/>
      </w:pPr>
    </w:p>
    <w:p>
      <w:pPr>
        <w:pStyle w:val="BodyText"/>
      </w:pPr>
    </w:p>
    <w:p>
      <w:pPr>
        <w:pStyle w:val="BodyText"/>
        <w:spacing w:before="47"/>
      </w:pPr>
    </w:p>
    <w:p>
      <w:pPr>
        <w:pStyle w:val="BodyText"/>
        <w:ind w:left="57"/>
      </w:pPr>
      <w:r>
        <w:rPr>
          <w:spacing w:val="-5"/>
        </w:rPr>
        <w:t>and</w:t>
      </w:r>
    </w:p>
    <w:p>
      <w:pPr>
        <w:pStyle w:val="BodyText"/>
      </w:pPr>
    </w:p>
    <w:p>
      <w:pPr>
        <w:pStyle w:val="BodyText"/>
      </w:pPr>
    </w:p>
    <w:p>
      <w:pPr>
        <w:pStyle w:val="BodyText"/>
        <w:spacing w:before="47"/>
      </w:pPr>
    </w:p>
    <w:p>
      <w:pPr>
        <w:pStyle w:val="BodyText"/>
        <w:ind w:left="57"/>
      </w:pPr>
      <w:r>
        <w:rPr/>
        <w:t>IN</w:t>
      </w:r>
      <w:r>
        <w:rPr>
          <w:spacing w:val="2"/>
        </w:rPr>
        <w:t> </w:t>
      </w:r>
      <w:r>
        <w:rPr/>
        <w:t>THE</w:t>
      </w:r>
      <w:r>
        <w:rPr>
          <w:spacing w:val="2"/>
        </w:rPr>
        <w:t> </w:t>
      </w:r>
      <w:r>
        <w:rPr/>
        <w:t>MATTER</w:t>
      </w:r>
      <w:r>
        <w:rPr>
          <w:spacing w:val="2"/>
        </w:rPr>
        <w:t> </w:t>
      </w:r>
      <w:r>
        <w:rPr/>
        <w:t>OF</w:t>
      </w:r>
      <w:r>
        <w:rPr>
          <w:spacing w:val="2"/>
        </w:rPr>
        <w:t> </w:t>
      </w:r>
      <w:r>
        <w:rPr/>
        <w:t>THE</w:t>
      </w:r>
      <w:r>
        <w:rPr>
          <w:spacing w:val="2"/>
        </w:rPr>
        <w:t> </w:t>
      </w:r>
      <w:r>
        <w:rPr/>
        <w:t>REFERENCE</w:t>
      </w:r>
      <w:r>
        <w:rPr>
          <w:spacing w:val="2"/>
        </w:rPr>
        <w:t> </w:t>
      </w:r>
      <w:r>
        <w:rPr/>
        <w:t>OF</w:t>
      </w:r>
      <w:r>
        <w:rPr>
          <w:spacing w:val="2"/>
        </w:rPr>
        <w:t> </w:t>
      </w:r>
      <w:r>
        <w:rPr/>
        <w:t>THE</w:t>
      </w:r>
      <w:r>
        <w:rPr>
          <w:spacing w:val="2"/>
        </w:rPr>
        <w:t> </w:t>
      </w:r>
      <w:r>
        <w:rPr/>
        <w:t>COMMISSIONER</w:t>
      </w:r>
      <w:r>
        <w:rPr>
          <w:spacing w:val="2"/>
        </w:rPr>
        <w:t> </w:t>
      </w:r>
      <w:r>
        <w:rPr>
          <w:spacing w:val="-10"/>
        </w:rPr>
        <w:t>!</w:t>
      </w:r>
    </w:p>
    <w:p>
      <w:pPr>
        <w:pStyle w:val="BodyText"/>
        <w:spacing w:after="0"/>
        <w:sectPr>
          <w:type w:val="continuous"/>
          <w:pgSz w:w="11910" w:h="16840"/>
          <w:pgMar w:top="600" w:bottom="280" w:left="566" w:right="1700"/>
        </w:sectPr>
      </w:pPr>
    </w:p>
    <w:p>
      <w:pPr>
        <w:pStyle w:val="BodyText"/>
        <w:spacing w:before="83"/>
        <w:ind w:left="57"/>
      </w:pPr>
      <w:r>
        <w:rPr/>
        <w:t>OF</w:t>
      </w:r>
      <w:r>
        <w:rPr>
          <w:spacing w:val="2"/>
        </w:rPr>
        <w:t> </w:t>
      </w:r>
      <w:r>
        <w:rPr/>
        <w:t>NATIVE</w:t>
      </w:r>
      <w:r>
        <w:rPr>
          <w:spacing w:val="2"/>
        </w:rPr>
        <w:t> </w:t>
      </w:r>
      <w:r>
        <w:rPr>
          <w:spacing w:val="-2"/>
        </w:rPr>
        <w:t>AFFAIRS</w:t>
      </w:r>
    </w:p>
    <w:p>
      <w:pPr>
        <w:pStyle w:val="BodyText"/>
      </w:pPr>
    </w:p>
    <w:p>
      <w:pPr>
        <w:pStyle w:val="BodyText"/>
      </w:pPr>
    </w:p>
    <w:p>
      <w:pPr>
        <w:pStyle w:val="BodyText"/>
        <w:spacing w:before="47"/>
      </w:pPr>
    </w:p>
    <w:p>
      <w:pPr>
        <w:pStyle w:val="BodyText"/>
        <w:spacing w:line="501" w:lineRule="auto"/>
        <w:ind w:left="57" w:right="1925"/>
      </w:pPr>
      <w:r>
        <w:rPr/>
        <w:t>The summons herein coming on to be heard on the 17th day of September</w:t>
      </w:r>
      <w:r>
        <w:rPr>
          <w:spacing w:val="-1"/>
        </w:rPr>
        <w:t> </w:t>
      </w:r>
      <w:r>
        <w:rPr/>
        <w:t>1929,</w:t>
      </w:r>
      <w:r>
        <w:rPr>
          <w:spacing w:val="-1"/>
        </w:rPr>
        <w:t> </w:t>
      </w:r>
      <w:r>
        <w:rPr/>
        <w:t>and</w:t>
      </w:r>
      <w:r>
        <w:rPr>
          <w:spacing w:val="-1"/>
        </w:rPr>
        <w:t> </w:t>
      </w:r>
      <w:r>
        <w:rPr/>
        <w:t>later</w:t>
      </w:r>
      <w:r>
        <w:rPr>
          <w:spacing w:val="-1"/>
        </w:rPr>
        <w:t> </w:t>
      </w:r>
      <w:r>
        <w:rPr/>
        <w:t>on</w:t>
      </w:r>
      <w:r>
        <w:rPr>
          <w:spacing w:val="-1"/>
        </w:rPr>
        <w:t> </w:t>
      </w:r>
      <w:r>
        <w:rPr/>
        <w:t>divers</w:t>
      </w:r>
      <w:r>
        <w:rPr>
          <w:spacing w:val="-1"/>
        </w:rPr>
        <w:t> </w:t>
      </w:r>
      <w:r>
        <w:rPr/>
        <w:t>dates</w:t>
      </w:r>
      <w:r>
        <w:rPr>
          <w:spacing w:val="-1"/>
        </w:rPr>
        <w:t> </w:t>
      </w:r>
      <w:r>
        <w:rPr/>
        <w:t>in</w:t>
      </w:r>
      <w:r>
        <w:rPr>
          <w:spacing w:val="-1"/>
        </w:rPr>
        <w:t> </w:t>
      </w:r>
      <w:r>
        <w:rPr/>
        <w:t>the</w:t>
      </w:r>
      <w:r>
        <w:rPr>
          <w:spacing w:val="-1"/>
        </w:rPr>
        <w:t> </w:t>
      </w:r>
      <w:r>
        <w:rPr/>
        <w:t>months</w:t>
      </w:r>
      <w:r>
        <w:rPr>
          <w:spacing w:val="-1"/>
        </w:rPr>
        <w:t> </w:t>
      </w:r>
      <w:r>
        <w:rPr/>
        <w:t>of</w:t>
      </w:r>
      <w:r>
        <w:rPr>
          <w:spacing w:val="-1"/>
        </w:rPr>
        <w:t> </w:t>
      </w:r>
      <w:r>
        <w:rPr/>
        <w:t>September,</w:t>
      </w:r>
    </w:p>
    <w:p>
      <w:pPr>
        <w:pStyle w:val="BodyText"/>
        <w:spacing w:line="501" w:lineRule="auto"/>
        <w:ind w:left="57" w:right="1387"/>
      </w:pPr>
      <w:r>
        <w:rPr/>
        <w:t>October,</w:t>
      </w:r>
      <w:r>
        <w:rPr>
          <w:spacing w:val="-1"/>
        </w:rPr>
        <w:t> </w:t>
      </w:r>
      <w:r>
        <w:rPr/>
        <w:t>November</w:t>
      </w:r>
      <w:r>
        <w:rPr>
          <w:spacing w:val="-1"/>
        </w:rPr>
        <w:t> </w:t>
      </w:r>
      <w:r>
        <w:rPr/>
        <w:t>and</w:t>
      </w:r>
      <w:r>
        <w:rPr>
          <w:spacing w:val="-1"/>
        </w:rPr>
        <w:t> </w:t>
      </w:r>
      <w:r>
        <w:rPr/>
        <w:t>December</w:t>
      </w:r>
      <w:r>
        <w:rPr>
          <w:spacing w:val="-1"/>
        </w:rPr>
        <w:t> </w:t>
      </w:r>
      <w:r>
        <w:rPr/>
        <w:t>1929,</w:t>
      </w:r>
      <w:r>
        <w:rPr>
          <w:spacing w:val="-1"/>
        </w:rPr>
        <w:t> </w:t>
      </w:r>
      <w:r>
        <w:rPr/>
        <w:t>and</w:t>
      </w:r>
      <w:r>
        <w:rPr>
          <w:spacing w:val="-1"/>
        </w:rPr>
        <w:t> </w:t>
      </w:r>
      <w:r>
        <w:rPr/>
        <w:t>January,</w:t>
      </w:r>
      <w:r>
        <w:rPr>
          <w:spacing w:val="-1"/>
        </w:rPr>
        <w:t> </w:t>
      </w:r>
      <w:r>
        <w:rPr/>
        <w:t>February</w:t>
      </w:r>
      <w:r>
        <w:rPr>
          <w:spacing w:val="-1"/>
        </w:rPr>
        <w:t> </w:t>
      </w:r>
      <w:r>
        <w:rPr/>
        <w:t>and</w:t>
      </w:r>
      <w:r>
        <w:rPr>
          <w:spacing w:val="-1"/>
        </w:rPr>
        <w:t> </w:t>
      </w:r>
      <w:r>
        <w:rPr/>
        <w:t>March 1930, and this day in the presence of the representatives of the Commissioner of Native Affairs and the Custodian of Expropriated</w:t>
      </w:r>
    </w:p>
    <w:p>
      <w:pPr>
        <w:pStyle w:val="BodyText"/>
        <w:spacing w:line="501" w:lineRule="auto"/>
        <w:ind w:left="57" w:right="1387"/>
      </w:pPr>
      <w:r>
        <w:rPr/>
        <w:t>Property: AND IT APPEARING to the Court that the said summons had been duly served on all other persons required by law to be served UPON |</w:t>
      </w:r>
    </w:p>
    <w:p>
      <w:pPr>
        <w:pStyle w:val="BodyText"/>
        <w:spacing w:line="501" w:lineRule="auto"/>
        <w:ind w:left="57" w:right="199"/>
      </w:pPr>
      <w:r>
        <w:rPr/>
        <w:t>READING</w:t>
      </w:r>
      <w:r>
        <w:rPr>
          <w:spacing w:val="-1"/>
        </w:rPr>
        <w:t> </w:t>
      </w:r>
      <w:r>
        <w:rPr/>
        <w:t>the</w:t>
      </w:r>
      <w:r>
        <w:rPr>
          <w:spacing w:val="-1"/>
        </w:rPr>
        <w:t> </w:t>
      </w:r>
      <w:r>
        <w:rPr/>
        <w:t>said</w:t>
      </w:r>
      <w:r>
        <w:rPr>
          <w:spacing w:val="-1"/>
        </w:rPr>
        <w:t> </w:t>
      </w:r>
      <w:r>
        <w:rPr/>
        <w:t>summons</w:t>
      </w:r>
      <w:r>
        <w:rPr>
          <w:spacing w:val="-1"/>
        </w:rPr>
        <w:t> </w:t>
      </w:r>
      <w:r>
        <w:rPr/>
        <w:t>AND</w:t>
      </w:r>
      <w:r>
        <w:rPr>
          <w:spacing w:val="-1"/>
        </w:rPr>
        <w:t> </w:t>
      </w:r>
      <w:r>
        <w:rPr/>
        <w:t>UPON</w:t>
      </w:r>
      <w:r>
        <w:rPr>
          <w:spacing w:val="-1"/>
        </w:rPr>
        <w:t> </w:t>
      </w:r>
      <w:r>
        <w:rPr/>
        <w:t>HEARING</w:t>
      </w:r>
      <w:r>
        <w:rPr>
          <w:spacing w:val="-1"/>
        </w:rPr>
        <w:t> </w:t>
      </w:r>
      <w:r>
        <w:rPr/>
        <w:t>the</w:t>
      </w:r>
      <w:r>
        <w:rPr>
          <w:spacing w:val="-1"/>
        </w:rPr>
        <w:t> </w:t>
      </w:r>
      <w:r>
        <w:rPr/>
        <w:t>evidence</w:t>
      </w:r>
      <w:r>
        <w:rPr>
          <w:spacing w:val="-1"/>
        </w:rPr>
        <w:t> </w:t>
      </w:r>
      <w:r>
        <w:rPr/>
        <w:t>of</w:t>
      </w:r>
      <w:r>
        <w:rPr>
          <w:spacing w:val="-1"/>
        </w:rPr>
        <w:t> </w:t>
      </w:r>
      <w:r>
        <w:rPr/>
        <w:t>the</w:t>
      </w:r>
      <w:r>
        <w:rPr>
          <w:spacing w:val="-1"/>
        </w:rPr>
        <w:t> </w:t>
      </w:r>
      <w:r>
        <w:rPr/>
        <w:t>witnesses called herein AND UPON READING the Exhibits put in in such evidence {</w:t>
      </w:r>
    </w:p>
    <w:p>
      <w:pPr>
        <w:pStyle w:val="BodyText"/>
        <w:spacing w:line="501" w:lineRule="auto"/>
        <w:ind w:left="57" w:right="2299"/>
      </w:pPr>
      <w:r>
        <w:rPr/>
        <w:t>which Exhibits included Exhibit "Bl" the Draft Certificate of Title for the</w:t>
      </w:r>
      <w:r>
        <w:rPr>
          <w:spacing w:val="-2"/>
        </w:rPr>
        <w:t> </w:t>
      </w:r>
      <w:r>
        <w:rPr/>
        <w:t>land</w:t>
      </w:r>
      <w:r>
        <w:rPr>
          <w:spacing w:val="-2"/>
        </w:rPr>
        <w:t> </w:t>
      </w:r>
      <w:r>
        <w:rPr/>
        <w:t>the</w:t>
      </w:r>
      <w:r>
        <w:rPr>
          <w:spacing w:val="-2"/>
        </w:rPr>
        <w:t> </w:t>
      </w:r>
      <w:r>
        <w:rPr/>
        <w:t>subject</w:t>
      </w:r>
      <w:r>
        <w:rPr>
          <w:spacing w:val="-2"/>
        </w:rPr>
        <w:t> </w:t>
      </w:r>
      <w:r>
        <w:rPr/>
        <w:t>matter</w:t>
      </w:r>
      <w:r>
        <w:rPr>
          <w:spacing w:val="-2"/>
        </w:rPr>
        <w:t> </w:t>
      </w:r>
      <w:r>
        <w:rPr/>
        <w:t>of</w:t>
      </w:r>
      <w:r>
        <w:rPr>
          <w:spacing w:val="-2"/>
        </w:rPr>
        <w:t> </w:t>
      </w:r>
      <w:r>
        <w:rPr/>
        <w:t>these</w:t>
      </w:r>
      <w:r>
        <w:rPr>
          <w:spacing w:val="-2"/>
        </w:rPr>
        <w:t> </w:t>
      </w:r>
      <w:r>
        <w:rPr/>
        <w:t>proceedings</w:t>
      </w:r>
      <w:r>
        <w:rPr>
          <w:spacing w:val="-2"/>
        </w:rPr>
        <w:t> </w:t>
      </w:r>
      <w:r>
        <w:rPr/>
        <w:t>(hereinafter</w:t>
      </w:r>
      <w:r>
        <w:rPr>
          <w:spacing w:val="-2"/>
        </w:rPr>
        <w:t> </w:t>
      </w:r>
      <w:r>
        <w:rPr/>
        <w:t>called</w:t>
      </w:r>
      <w:r>
        <w:rPr>
          <w:spacing w:val="-2"/>
        </w:rPr>
        <w:t> </w:t>
      </w:r>
      <w:r>
        <w:rPr/>
        <w:t>|</w:t>
      </w:r>
    </w:p>
    <w:p>
      <w:pPr>
        <w:pStyle w:val="BodyText"/>
        <w:spacing w:line="501" w:lineRule="auto"/>
        <w:ind w:left="57" w:right="1925"/>
      </w:pPr>
      <w:r>
        <w:rPr/>
        <w:t>"Ralum</w:t>
      </w:r>
      <w:r>
        <w:rPr>
          <w:spacing w:val="-1"/>
        </w:rPr>
        <w:t> </w:t>
      </w:r>
      <w:r>
        <w:rPr/>
        <w:t>Estate")</w:t>
      </w:r>
      <w:r>
        <w:rPr>
          <w:spacing w:val="-2"/>
        </w:rPr>
        <w:t> </w:t>
      </w:r>
      <w:r>
        <w:rPr/>
        <w:t>Exhibit</w:t>
      </w:r>
      <w:r>
        <w:rPr>
          <w:spacing w:val="-1"/>
        </w:rPr>
        <w:t> </w:t>
      </w:r>
      <w:r>
        <w:rPr/>
        <w:t>"B2",</w:t>
      </w:r>
      <w:r>
        <w:rPr>
          <w:spacing w:val="-2"/>
        </w:rPr>
        <w:t> </w:t>
      </w:r>
      <w:r>
        <w:rPr/>
        <w:t>the</w:t>
      </w:r>
      <w:r>
        <w:rPr>
          <w:spacing w:val="-1"/>
        </w:rPr>
        <w:t> </w:t>
      </w:r>
      <w:r>
        <w:rPr/>
        <w:t>map</w:t>
      </w:r>
      <w:r>
        <w:rPr>
          <w:spacing w:val="-2"/>
        </w:rPr>
        <w:t> </w:t>
      </w:r>
      <w:r>
        <w:rPr/>
        <w:t>annexed</w:t>
      </w:r>
      <w:r>
        <w:rPr>
          <w:spacing w:val="-1"/>
        </w:rPr>
        <w:t> </w:t>
      </w:r>
      <w:r>
        <w:rPr/>
        <w:t>to</w:t>
      </w:r>
      <w:r>
        <w:rPr>
          <w:spacing w:val="-2"/>
        </w:rPr>
        <w:t> </w:t>
      </w:r>
      <w:r>
        <w:rPr/>
        <w:t>the</w:t>
      </w:r>
      <w:r>
        <w:rPr>
          <w:spacing w:val="-1"/>
        </w:rPr>
        <w:t> </w:t>
      </w:r>
      <w:r>
        <w:rPr/>
        <w:t>abovementioned</w:t>
      </w:r>
      <w:r>
        <w:rPr>
          <w:spacing w:val="-2"/>
        </w:rPr>
        <w:t> </w:t>
      </w:r>
      <w:r>
        <w:rPr/>
        <w:t>i Draft Certificate of Title and Exhibit N, a heliographed plan based on |</w:t>
      </w:r>
    </w:p>
    <w:p>
      <w:pPr>
        <w:pStyle w:val="BodyText"/>
        <w:spacing w:line="501" w:lineRule="auto"/>
        <w:ind w:left="57" w:right="1508"/>
      </w:pPr>
      <w:r>
        <w:rPr/>
        <w:t>the</w:t>
      </w:r>
      <w:r>
        <w:rPr>
          <w:spacing w:val="-1"/>
        </w:rPr>
        <w:t> </w:t>
      </w:r>
      <w:r>
        <w:rPr/>
        <w:t>Survey:</w:t>
      </w:r>
      <w:r>
        <w:rPr>
          <w:spacing w:val="-1"/>
        </w:rPr>
        <w:t> </w:t>
      </w:r>
      <w:r>
        <w:rPr/>
        <w:t>Plan</w:t>
      </w:r>
      <w:r>
        <w:rPr>
          <w:spacing w:val="-1"/>
        </w:rPr>
        <w:t> </w:t>
      </w:r>
      <w:r>
        <w:rPr/>
        <w:t>of</w:t>
      </w:r>
      <w:r>
        <w:rPr>
          <w:spacing w:val="-1"/>
        </w:rPr>
        <w:t> </w:t>
      </w:r>
      <w:r>
        <w:rPr/>
        <w:t>Gire</w:t>
      </w:r>
      <w:r>
        <w:rPr>
          <w:spacing w:val="-1"/>
        </w:rPr>
        <w:t> </w:t>
      </w:r>
      <w:r>
        <w:rPr/>
        <w:t>Gire</w:t>
      </w:r>
      <w:r>
        <w:rPr>
          <w:spacing w:val="-1"/>
        </w:rPr>
        <w:t> </w:t>
      </w:r>
      <w:r>
        <w:rPr/>
        <w:t>Plantation,</w:t>
      </w:r>
      <w:r>
        <w:rPr>
          <w:spacing w:val="-1"/>
        </w:rPr>
        <w:t> </w:t>
      </w:r>
      <w:r>
        <w:rPr/>
        <w:t>Kokopo,</w:t>
      </w:r>
      <w:r>
        <w:rPr>
          <w:spacing w:val="-1"/>
        </w:rPr>
        <w:t> </w:t>
      </w:r>
      <w:r>
        <w:rPr/>
        <w:t>(Deposited</w:t>
      </w:r>
      <w:r>
        <w:rPr>
          <w:spacing w:val="-1"/>
        </w:rPr>
        <w:t> </w:t>
      </w:r>
      <w:r>
        <w:rPr/>
        <w:t>Plan</w:t>
      </w:r>
      <w:r>
        <w:rPr>
          <w:spacing w:val="-1"/>
        </w:rPr>
        <w:t> </w:t>
      </w:r>
      <w:r>
        <w:rPr/>
        <w:t>Number</w:t>
      </w:r>
      <w:r>
        <w:rPr>
          <w:spacing w:val="-1"/>
        </w:rPr>
        <w:t> </w:t>
      </w:r>
      <w:r>
        <w:rPr/>
        <w:t>| 23) but with additional colouring and markings agreed upon by the abovenamed parties AND the Commissioner of Native Affairs by his representative Mr. L.C. Corfe and the Custodian of Expropriated Property | by Mr. HO. Townsend, his Delegate in the said Territory, having this</w:t>
      </w:r>
    </w:p>
    <w:p>
      <w:pPr>
        <w:pStyle w:val="BodyText"/>
        <w:spacing w:line="501" w:lineRule="auto"/>
        <w:ind w:left="57" w:right="199"/>
      </w:pPr>
      <w:r>
        <w:rPr/>
        <w:t>day consented to this Order, THIS CCURT DOTH NOW ORDER AND DECLARE that the following native rights exist affecting Ralum Estate:</w:t>
      </w:r>
    </w:p>
    <w:p>
      <w:pPr>
        <w:pStyle w:val="BodyText"/>
      </w:pPr>
    </w:p>
    <w:p>
      <w:pPr>
        <w:pStyle w:val="BodyText"/>
        <w:spacing w:before="8"/>
      </w:pPr>
    </w:p>
    <w:p>
      <w:pPr>
        <w:pStyle w:val="BodyText"/>
        <w:spacing w:line="501" w:lineRule="auto"/>
        <w:ind w:left="57" w:right="2588"/>
      </w:pPr>
      <w:r>
        <w:rPr/>
        <w:t>1.</w:t>
      </w:r>
      <w:r>
        <w:rPr>
          <w:spacing w:val="-1"/>
        </w:rPr>
        <w:t> </w:t>
      </w:r>
      <w:r>
        <w:rPr/>
        <w:t>As</w:t>
      </w:r>
      <w:r>
        <w:rPr>
          <w:spacing w:val="-1"/>
        </w:rPr>
        <w:t> </w:t>
      </w:r>
      <w:r>
        <w:rPr/>
        <w:t>to</w:t>
      </w:r>
      <w:r>
        <w:rPr>
          <w:spacing w:val="-1"/>
        </w:rPr>
        <w:t> </w:t>
      </w:r>
      <w:r>
        <w:rPr/>
        <w:t>that</w:t>
      </w:r>
      <w:r>
        <w:rPr>
          <w:spacing w:val="-1"/>
        </w:rPr>
        <w:t> </w:t>
      </w:r>
      <w:r>
        <w:rPr/>
        <w:t>part</w:t>
      </w:r>
      <w:r>
        <w:rPr>
          <w:spacing w:val="-1"/>
        </w:rPr>
        <w:t> </w:t>
      </w:r>
      <w:r>
        <w:rPr/>
        <w:t>of</w:t>
      </w:r>
      <w:r>
        <w:rPr>
          <w:spacing w:val="-1"/>
        </w:rPr>
        <w:t> </w:t>
      </w:r>
      <w:r>
        <w:rPr/>
        <w:t>Ralum</w:t>
      </w:r>
      <w:r>
        <w:rPr>
          <w:spacing w:val="-1"/>
        </w:rPr>
        <w:t> </w:t>
      </w:r>
      <w:r>
        <w:rPr/>
        <w:t>Estate</w:t>
      </w:r>
      <w:r>
        <w:rPr>
          <w:spacing w:val="-1"/>
        </w:rPr>
        <w:t> </w:t>
      </w:r>
      <w:r>
        <w:rPr/>
        <w:t>delineated</w:t>
      </w:r>
      <w:r>
        <w:rPr>
          <w:spacing w:val="-1"/>
        </w:rPr>
        <w:t> </w:t>
      </w:r>
      <w:r>
        <w:rPr/>
        <w:t>and</w:t>
      </w:r>
      <w:r>
        <w:rPr>
          <w:spacing w:val="-1"/>
        </w:rPr>
        <w:t> </w:t>
      </w:r>
      <w:r>
        <w:rPr/>
        <w:t>coloured</w:t>
      </w:r>
      <w:r>
        <w:rPr>
          <w:spacing w:val="-1"/>
        </w:rPr>
        <w:t> </w:t>
      </w:r>
      <w:r>
        <w:rPr/>
        <w:t>blue</w:t>
      </w:r>
      <w:r>
        <w:rPr>
          <w:spacing w:val="-1"/>
        </w:rPr>
        <w:t> </w:t>
      </w:r>
      <w:r>
        <w:rPr/>
        <w:t>in Exhibit "B2", The right of the natives of Ulagunan to exercise thereover the permanent, free and undisturbed right of dwelling and user but subject to the reservation in the case of removal !</w:t>
      </w:r>
    </w:p>
    <w:p>
      <w:pPr>
        <w:pStyle w:val="BodyText"/>
        <w:spacing w:after="0" w:line="501" w:lineRule="auto"/>
        <w:sectPr>
          <w:pgSz w:w="11910" w:h="16840"/>
          <w:pgMar w:top="600" w:bottom="280" w:left="566" w:right="1700"/>
        </w:sectPr>
      </w:pPr>
    </w:p>
    <w:p>
      <w:pPr>
        <w:pStyle w:val="BodyText"/>
        <w:spacing w:line="501" w:lineRule="auto" w:before="83"/>
        <w:ind w:left="57" w:right="1387"/>
      </w:pPr>
      <w:r>
        <w:rPr>
          <w:w w:val="105"/>
        </w:rPr>
        <w:t>and</w:t>
      </w:r>
      <w:r>
        <w:rPr>
          <w:spacing w:val="-8"/>
          <w:w w:val="105"/>
        </w:rPr>
        <w:t> </w:t>
      </w:r>
      <w:r>
        <w:rPr>
          <w:w w:val="105"/>
        </w:rPr>
        <w:t>the</w:t>
      </w:r>
      <w:r>
        <w:rPr>
          <w:spacing w:val="-8"/>
          <w:w w:val="105"/>
        </w:rPr>
        <w:t> </w:t>
      </w:r>
      <w:r>
        <w:rPr>
          <w:w w:val="105"/>
        </w:rPr>
        <w:t>restriction</w:t>
      </w:r>
      <w:r>
        <w:rPr>
          <w:spacing w:val="-8"/>
          <w:w w:val="105"/>
        </w:rPr>
        <w:t> </w:t>
      </w:r>
      <w:r>
        <w:rPr>
          <w:w w:val="105"/>
        </w:rPr>
        <w:t>on</w:t>
      </w:r>
      <w:r>
        <w:rPr>
          <w:spacing w:val="-8"/>
          <w:w w:val="105"/>
        </w:rPr>
        <w:t> </w:t>
      </w:r>
      <w:r>
        <w:rPr>
          <w:w w:val="105"/>
        </w:rPr>
        <w:t>transfer</w:t>
      </w:r>
      <w:r>
        <w:rPr>
          <w:spacing w:val="-8"/>
          <w:w w:val="105"/>
        </w:rPr>
        <w:t> </w:t>
      </w:r>
      <w:r>
        <w:rPr>
          <w:w w:val="105"/>
        </w:rPr>
        <w:t>which</w:t>
      </w:r>
      <w:r>
        <w:rPr>
          <w:spacing w:val="-8"/>
          <w:w w:val="105"/>
        </w:rPr>
        <w:t> </w:t>
      </w:r>
      <w:r>
        <w:rPr>
          <w:w w:val="105"/>
        </w:rPr>
        <w:t>â€˜are</w:t>
      </w:r>
      <w:r>
        <w:rPr>
          <w:spacing w:val="-8"/>
          <w:w w:val="105"/>
        </w:rPr>
        <w:t> </w:t>
      </w:r>
      <w:r>
        <w:rPr>
          <w:w w:val="105"/>
        </w:rPr>
        <w:t>set</w:t>
      </w:r>
      <w:r>
        <w:rPr>
          <w:spacing w:val="-8"/>
          <w:w w:val="105"/>
        </w:rPr>
        <w:t> </w:t>
      </w:r>
      <w:r>
        <w:rPr>
          <w:w w:val="105"/>
        </w:rPr>
        <w:t>outâ€™</w:t>
      </w:r>
      <w:r>
        <w:rPr>
          <w:spacing w:val="-8"/>
          <w:w w:val="105"/>
        </w:rPr>
        <w:t> </w:t>
      </w:r>
      <w:r>
        <w:rPr>
          <w:w w:val="105"/>
        </w:rPr>
        <w:t>in</w:t>
      </w:r>
      <w:r>
        <w:rPr>
          <w:spacing w:val="-8"/>
          <w:w w:val="105"/>
        </w:rPr>
        <w:t> </w:t>
      </w:r>
      <w:r>
        <w:rPr>
          <w:w w:val="105"/>
        </w:rPr>
        <w:t>paragraph</w:t>
      </w:r>
      <w:r>
        <w:rPr>
          <w:spacing w:val="-8"/>
          <w:w w:val="105"/>
        </w:rPr>
        <w:t> </w:t>
      </w:r>
      <w:r>
        <w:rPr>
          <w:w w:val="105"/>
        </w:rPr>
        <w:t>6</w:t>
      </w:r>
      <w:r>
        <w:rPr>
          <w:spacing w:val="-8"/>
          <w:w w:val="105"/>
        </w:rPr>
        <w:t> </w:t>
      </w:r>
      <w:r>
        <w:rPr>
          <w:w w:val="105"/>
        </w:rPr>
        <w:t>:</w:t>
      </w:r>
      <w:r>
        <w:rPr>
          <w:spacing w:val="-8"/>
          <w:w w:val="105"/>
        </w:rPr>
        <w:t> </w:t>
      </w:r>
      <w:r>
        <w:rPr>
          <w:w w:val="105"/>
        </w:rPr>
        <w:t>= </w:t>
      </w:r>
      <w:r>
        <w:rPr>
          <w:spacing w:val="-2"/>
          <w:w w:val="105"/>
        </w:rPr>
        <w:t>hereunder.</w:t>
      </w:r>
    </w:p>
    <w:p>
      <w:pPr>
        <w:pStyle w:val="BodyText"/>
      </w:pPr>
    </w:p>
    <w:p>
      <w:pPr>
        <w:pStyle w:val="BodyText"/>
        <w:spacing w:before="22"/>
      </w:pPr>
    </w:p>
    <w:p>
      <w:pPr>
        <w:pStyle w:val="BodyText"/>
        <w:ind w:left="57"/>
      </w:pPr>
      <w:r>
        <w:rPr/>
        <w:t>20</w:t>
      </w:r>
      <w:r>
        <w:rPr>
          <w:spacing w:val="-1"/>
        </w:rPr>
        <w:t> </w:t>
      </w:r>
      <w:r>
        <w:rPr/>
        <w:t>As to those</w:t>
      </w:r>
      <w:r>
        <w:rPr>
          <w:spacing w:val="-1"/>
        </w:rPr>
        <w:t> </w:t>
      </w:r>
      <w:r>
        <w:rPr/>
        <w:t>parts of Ralum Estate</w:t>
      </w:r>
      <w:r>
        <w:rPr>
          <w:spacing w:val="-1"/>
        </w:rPr>
        <w:t> </w:t>
      </w:r>
      <w:r>
        <w:rPr/>
        <w:t>delineated and coloured green</w:t>
      </w:r>
      <w:r>
        <w:rPr>
          <w:spacing w:val="-1"/>
        </w:rPr>
        <w:t> </w:t>
      </w:r>
      <w:r>
        <w:rPr>
          <w:spacing w:val="-10"/>
        </w:rPr>
        <w:t>f</w:t>
      </w:r>
    </w:p>
    <w:p>
      <w:pPr>
        <w:pStyle w:val="BodyText"/>
        <w:spacing w:before="24"/>
      </w:pPr>
    </w:p>
    <w:p>
      <w:pPr>
        <w:pStyle w:val="BodyText"/>
        <w:spacing w:line="501" w:lineRule="auto"/>
        <w:ind w:left="57" w:right="1925"/>
      </w:pPr>
      <w:r>
        <w:rPr/>
        <w:t>:</w:t>
      </w:r>
      <w:r>
        <w:rPr>
          <w:spacing w:val="14"/>
        </w:rPr>
        <w:t> </w:t>
      </w:r>
      <w:r>
        <w:rPr/>
        <w:t>and</w:t>
      </w:r>
      <w:r>
        <w:rPr>
          <w:spacing w:val="14"/>
        </w:rPr>
        <w:t> </w:t>
      </w:r>
      <w:r>
        <w:rPr/>
        <w:t>purple</w:t>
      </w:r>
      <w:r>
        <w:rPr>
          <w:spacing w:val="14"/>
        </w:rPr>
        <w:t> </w:t>
      </w:r>
      <w:r>
        <w:rPr/>
        <w:t>in</w:t>
      </w:r>
      <w:r>
        <w:rPr>
          <w:spacing w:val="14"/>
        </w:rPr>
        <w:t> </w:t>
      </w:r>
      <w:r>
        <w:rPr/>
        <w:t>Exhibit</w:t>
      </w:r>
      <w:r>
        <w:rPr>
          <w:spacing w:val="14"/>
        </w:rPr>
        <w:t> </w:t>
      </w:r>
      <w:r>
        <w:rPr/>
        <w:t>â€œB2".</w:t>
      </w:r>
      <w:r>
        <w:rPr>
          <w:spacing w:val="14"/>
        </w:rPr>
        <w:t> </w:t>
      </w:r>
      <w:r>
        <w:rPr/>
        <w:t>The</w:t>
      </w:r>
      <w:r>
        <w:rPr>
          <w:spacing w:val="14"/>
        </w:rPr>
        <w:t> </w:t>
      </w:r>
      <w:r>
        <w:rPr/>
        <w:t>right</w:t>
      </w:r>
      <w:r>
        <w:rPr>
          <w:spacing w:val="14"/>
        </w:rPr>
        <w:t> </w:t>
      </w:r>
      <w:r>
        <w:rPr/>
        <w:t>of</w:t>
      </w:r>
      <w:r>
        <w:rPr>
          <w:spacing w:val="14"/>
        </w:rPr>
        <w:t> </w:t>
      </w:r>
      <w:r>
        <w:rPr/>
        <w:t>the-natives</w:t>
      </w:r>
      <w:r>
        <w:rPr>
          <w:spacing w:val="14"/>
        </w:rPr>
        <w:t> </w:t>
      </w:r>
      <w:r>
        <w:rPr/>
        <w:t>of</w:t>
      </w:r>
      <w:r>
        <w:rPr>
          <w:spacing w:val="14"/>
        </w:rPr>
        <w:t> </w:t>
      </w:r>
      <w:r>
        <w:rPr/>
        <w:t>the</w:t>
      </w:r>
      <w:r>
        <w:rPr>
          <w:spacing w:val="14"/>
        </w:rPr>
        <w:t> </w:t>
      </w:r>
      <w:r>
        <w:rPr/>
        <w:t>dist-</w:t>
      </w:r>
      <w:r>
        <w:rPr>
          <w:spacing w:val="14"/>
        </w:rPr>
        <w:t> </w:t>
      </w:r>
      <w:r>
        <w:rPr/>
        <w:t>Â¢-</w:t>
      </w:r>
      <w:r>
        <w:rPr/>
        <w:t> '</w:t>
      </w:r>
      <w:r>
        <w:rPr>
          <w:spacing w:val="-3"/>
        </w:rPr>
        <w:t> </w:t>
      </w:r>
      <w:r>
        <w:rPr/>
        <w:t>picts</w:t>
      </w:r>
      <w:r>
        <w:rPr>
          <w:spacing w:val="-3"/>
        </w:rPr>
        <w:t> </w:t>
      </w:r>
      <w:r>
        <w:rPr/>
        <w:t>Lalar,Kikire,</w:t>
      </w:r>
      <w:r>
        <w:rPr>
          <w:spacing w:val="-3"/>
        </w:rPr>
        <w:t> </w:t>
      </w:r>
      <w:r>
        <w:rPr/>
        <w:t>Viatoms</w:t>
      </w:r>
      <w:r>
        <w:rPr>
          <w:spacing w:val="-3"/>
        </w:rPr>
        <w:t> </w:t>
      </w:r>
      <w:r>
        <w:rPr/>
        <w:t>Vunakoa</w:t>
      </w:r>
      <w:r>
        <w:rPr>
          <w:spacing w:val="-3"/>
        </w:rPr>
        <w:t> </w:t>
      </w:r>
      <w:r>
        <w:rPr/>
        <w:t>Â»</w:t>
      </w:r>
      <w:r>
        <w:rPr>
          <w:spacing w:val="-3"/>
        </w:rPr>
        <w:t> </w:t>
      </w:r>
      <w:r>
        <w:rPr/>
        <w:t>Muragalip,</w:t>
      </w:r>
      <w:r>
        <w:rPr>
          <w:spacing w:val="-3"/>
        </w:rPr>
        <w:t> </w:t>
      </w:r>
      <w:r>
        <w:rPr/>
        <w:t>Ireirapi,</w:t>
      </w:r>
      <w:r>
        <w:rPr>
          <w:spacing w:val="-3"/>
        </w:rPr>
        <w:t> </w:t>
      </w:r>
      <w:r>
        <w:rPr/>
        <w:t>Malemale,</w:t>
      </w:r>
      <w:r>
        <w:rPr>
          <w:spacing w:val="-3"/>
        </w:rPr>
        <w:t> </w:t>
      </w:r>
      <w:r>
        <w:rPr/>
        <w:t>'! Kadakada, Tingenawudu, Painapurur, Vuhneibu, Bitarabarebe, x Vunabalbal and Kunakunai and those of the people of Ulagunan who belong to the tribe of Tongaru and Tonila to exercise thereover</w:t>
      </w:r>
    </w:p>
    <w:p>
      <w:pPr>
        <w:pStyle w:val="BodyText"/>
        <w:spacing w:line="501" w:lineRule="auto"/>
        <w:ind w:left="57" w:right="2473"/>
      </w:pPr>
      <w:r>
        <w:rPr/>
        <w:t>the permanent, free and undisturbed right of dwelling and user :</w:t>
      </w:r>
      <w:r>
        <w:rPr>
          <w:spacing w:val="40"/>
        </w:rPr>
        <w:t> </w:t>
      </w:r>
      <w:r>
        <w:rPr/>
        <w:t>but subject to the reservation in the case of removal and the restriction</w:t>
      </w:r>
      <w:r>
        <w:rPr>
          <w:spacing w:val="-1"/>
        </w:rPr>
        <w:t> </w:t>
      </w:r>
      <w:r>
        <w:rPr/>
        <w:t>on</w:t>
      </w:r>
      <w:r>
        <w:rPr>
          <w:spacing w:val="-1"/>
        </w:rPr>
        <w:t> </w:t>
      </w:r>
      <w:r>
        <w:rPr/>
        <w:t>transfer</w:t>
      </w:r>
      <w:r>
        <w:rPr>
          <w:spacing w:val="-1"/>
        </w:rPr>
        <w:t> </w:t>
      </w:r>
      <w:r>
        <w:rPr/>
        <w:t>which</w:t>
      </w:r>
      <w:r>
        <w:rPr>
          <w:spacing w:val="-1"/>
        </w:rPr>
        <w:t> </w:t>
      </w:r>
      <w:r>
        <w:rPr/>
        <w:t>are</w:t>
      </w:r>
      <w:r>
        <w:rPr>
          <w:spacing w:val="-1"/>
        </w:rPr>
        <w:t> </w:t>
      </w:r>
      <w:r>
        <w:rPr/>
        <w:t>set</w:t>
      </w:r>
      <w:r>
        <w:rPr>
          <w:spacing w:val="-1"/>
        </w:rPr>
        <w:t> </w:t>
      </w:r>
      <w:r>
        <w:rPr/>
        <w:t>out</w:t>
      </w:r>
      <w:r>
        <w:rPr>
          <w:spacing w:val="-1"/>
        </w:rPr>
        <w:t> </w:t>
      </w:r>
      <w:r>
        <w:rPr/>
        <w:t>in</w:t>
      </w:r>
      <w:r>
        <w:rPr>
          <w:spacing w:val="-1"/>
        </w:rPr>
        <w:t> </w:t>
      </w:r>
      <w:r>
        <w:rPr/>
        <w:t>paragraph</w:t>
      </w:r>
      <w:r>
        <w:rPr>
          <w:spacing w:val="-1"/>
        </w:rPr>
        <w:t> </w:t>
      </w:r>
      <w:r>
        <w:rPr/>
        <w:t>6</w:t>
      </w:r>
      <w:r>
        <w:rPr>
          <w:spacing w:val="-1"/>
        </w:rPr>
        <w:t> </w:t>
      </w:r>
      <w:r>
        <w:rPr/>
        <w:t>hereunder.</w:t>
      </w:r>
      <w:r>
        <w:rPr>
          <w:spacing w:val="-1"/>
        </w:rPr>
        <w:t> </w:t>
      </w:r>
      <w:r>
        <w:rPr/>
        <w:t>|</w:t>
      </w:r>
    </w:p>
    <w:p>
      <w:pPr>
        <w:pStyle w:val="BodyText"/>
      </w:pPr>
    </w:p>
    <w:p>
      <w:pPr>
        <w:pStyle w:val="BodyText"/>
        <w:spacing w:before="17"/>
      </w:pPr>
    </w:p>
    <w:p>
      <w:pPr>
        <w:pStyle w:val="BodyText"/>
        <w:spacing w:line="501" w:lineRule="auto"/>
        <w:ind w:left="57" w:right="2121"/>
      </w:pPr>
      <w:r>
        <w:rPr/>
        <w:t>3.</w:t>
      </w:r>
      <w:r>
        <w:rPr>
          <w:spacing w:val="-1"/>
        </w:rPr>
        <w:t> </w:t>
      </w:r>
      <w:r>
        <w:rPr/>
        <w:t>Asi</w:t>
      </w:r>
      <w:r>
        <w:rPr>
          <w:spacing w:val="-1"/>
        </w:rPr>
        <w:t> </w:t>
      </w:r>
      <w:r>
        <w:rPr/>
        <w:t>to</w:t>
      </w:r>
      <w:r>
        <w:rPr>
          <w:spacing w:val="-1"/>
        </w:rPr>
        <w:t> </w:t>
      </w:r>
      <w:r>
        <w:rPr/>
        <w:t>the</w:t>
      </w:r>
      <w:r>
        <w:rPr>
          <w:spacing w:val="-1"/>
        </w:rPr>
        <w:t> </w:t>
      </w:r>
      <w:r>
        <w:rPr/>
        <w:t>two</w:t>
      </w:r>
      <w:r>
        <w:rPr>
          <w:spacing w:val="-1"/>
        </w:rPr>
        <w:t> </w:t>
      </w:r>
      <w:r>
        <w:rPr/>
        <w:t>parts</w:t>
      </w:r>
      <w:r>
        <w:rPr>
          <w:spacing w:val="-1"/>
        </w:rPr>
        <w:t> </w:t>
      </w:r>
      <w:r>
        <w:rPr/>
        <w:t>of</w:t>
      </w:r>
      <w:r>
        <w:rPr>
          <w:spacing w:val="-1"/>
        </w:rPr>
        <w:t> </w:t>
      </w:r>
      <w:r>
        <w:rPr/>
        <w:t>Ralum</w:t>
      </w:r>
      <w:r>
        <w:rPr>
          <w:spacing w:val="-1"/>
        </w:rPr>
        <w:t> </w:t>
      </w:r>
      <w:r>
        <w:rPr/>
        <w:t>Estate</w:t>
      </w:r>
      <w:r>
        <w:rPr>
          <w:spacing w:val="-1"/>
        </w:rPr>
        <w:t> </w:t>
      </w:r>
      <w:r>
        <w:rPr/>
        <w:t>delineated</w:t>
      </w:r>
      <w:r>
        <w:rPr>
          <w:spacing w:val="-1"/>
        </w:rPr>
        <w:t> </w:t>
      </w:r>
      <w:r>
        <w:rPr/>
        <w:t>and</w:t>
      </w:r>
      <w:r>
        <w:rPr>
          <w:spacing w:val="-1"/>
        </w:rPr>
        <w:t> </w:t>
      </w:r>
      <w:r>
        <w:rPr/>
        <w:t>coloured</w:t>
      </w:r>
      <w:r>
        <w:rPr>
          <w:spacing w:val="-1"/>
        </w:rPr>
        <w:t> </w:t>
      </w:r>
      <w:r>
        <w:rPr/>
        <w:t>yellow in Exhibit "B2". The right of the natives of Ulaulatawa to</w:t>
      </w:r>
    </w:p>
    <w:p>
      <w:pPr>
        <w:pStyle w:val="BodyText"/>
        <w:spacing w:line="501" w:lineRule="auto"/>
        <w:ind w:left="57" w:right="2299"/>
      </w:pPr>
      <w:r>
        <w:rPr/>
        <w:t>exercise the permanent, free and: undisturbed right of dwelling and user over the more northern of the two parts of Ralum Estate : coloured yellow as aforesaid and the right of the natives of ; Malakunan</w:t>
      </w:r>
      <w:r>
        <w:rPr>
          <w:spacing w:val="-1"/>
        </w:rPr>
        <w:t> </w:t>
      </w:r>
      <w:r>
        <w:rPr/>
        <w:t>to</w:t>
      </w:r>
      <w:r>
        <w:rPr>
          <w:spacing w:val="-1"/>
        </w:rPr>
        <w:t> </w:t>
      </w:r>
      <w:r>
        <w:rPr/>
        <w:t>exercise</w:t>
      </w:r>
      <w:r>
        <w:rPr>
          <w:spacing w:val="-1"/>
        </w:rPr>
        <w:t> </w:t>
      </w:r>
      <w:r>
        <w:rPr/>
        <w:t>the</w:t>
      </w:r>
      <w:r>
        <w:rPr>
          <w:spacing w:val="-1"/>
        </w:rPr>
        <w:t> </w:t>
      </w:r>
      <w:r>
        <w:rPr/>
        <w:t>permanent,</w:t>
      </w:r>
      <w:r>
        <w:rPr>
          <w:spacing w:val="-1"/>
        </w:rPr>
        <w:t> </w:t>
      </w:r>
      <w:r>
        <w:rPr/>
        <w:t>free</w:t>
      </w:r>
      <w:r>
        <w:rPr>
          <w:spacing w:val="-1"/>
        </w:rPr>
        <w:t> </w:t>
      </w:r>
      <w:r>
        <w:rPr/>
        <w:t>and</w:t>
      </w:r>
      <w:r>
        <w:rPr>
          <w:spacing w:val="-1"/>
        </w:rPr>
        <w:t> </w:t>
      </w:r>
      <w:r>
        <w:rPr/>
        <w:t>undisturbed</w:t>
      </w:r>
      <w:r>
        <w:rPr>
          <w:spacing w:val="-1"/>
        </w:rPr>
        <w:t> </w:t>
      </w:r>
      <w:r>
        <w:rPr/>
        <w:t>right</w:t>
      </w:r>
      <w:r>
        <w:rPr>
          <w:spacing w:val="-1"/>
        </w:rPr>
        <w:t> </w:t>
      </w:r>
      <w:r>
        <w:rPr/>
        <w:t>of</w:t>
      </w:r>
      <w:r>
        <w:rPr>
          <w:spacing w:val="-1"/>
        </w:rPr>
        <w:t> </w:t>
      </w:r>
      <w:r>
        <w:rPr/>
        <w:t>j dwelling and user over the other of the two parts of Ralum Estate | coloured yellow as aforesaid but subject, in each case, to the reservation in the case of removal and the restriction on tran</w:t>
      </w:r>
    </w:p>
    <w:p>
      <w:pPr>
        <w:pStyle w:val="BodyText"/>
        <w:spacing w:line="266" w:lineRule="exact"/>
        <w:ind w:left="57"/>
      </w:pPr>
      <w:r>
        <w:rPr/>
        <w:t>which</w:t>
      </w:r>
      <w:r>
        <w:rPr>
          <w:spacing w:val="1"/>
        </w:rPr>
        <w:t> </w:t>
      </w:r>
      <w:r>
        <w:rPr/>
        <w:t>are</w:t>
      </w:r>
      <w:r>
        <w:rPr>
          <w:spacing w:val="1"/>
        </w:rPr>
        <w:t> </w:t>
      </w:r>
      <w:r>
        <w:rPr/>
        <w:t>set out</w:t>
      </w:r>
      <w:r>
        <w:rPr>
          <w:spacing w:val="1"/>
        </w:rPr>
        <w:t> </w:t>
      </w:r>
      <w:r>
        <w:rPr/>
        <w:t>in</w:t>
      </w:r>
      <w:r>
        <w:rPr>
          <w:spacing w:val="1"/>
        </w:rPr>
        <w:t> </w:t>
      </w:r>
      <w:r>
        <w:rPr/>
        <w:t>paragraph</w:t>
      </w:r>
      <w:r>
        <w:rPr>
          <w:spacing w:val="1"/>
        </w:rPr>
        <w:t> </w:t>
      </w:r>
      <w:r>
        <w:rPr/>
        <w:t>6</w:t>
      </w:r>
      <w:r>
        <w:rPr>
          <w:spacing w:val="1"/>
        </w:rPr>
        <w:t> </w:t>
      </w:r>
      <w:r>
        <w:rPr/>
        <w:t>hereunder.</w:t>
      </w:r>
      <w:r>
        <w:rPr>
          <w:spacing w:val="1"/>
        </w:rPr>
        <w:t> </w:t>
      </w:r>
      <w:r>
        <w:rPr>
          <w:spacing w:val="-5"/>
        </w:rPr>
        <w:t>55</w:t>
      </w:r>
    </w:p>
    <w:p>
      <w:pPr>
        <w:pStyle w:val="BodyText"/>
        <w:spacing w:after="0" w:line="266" w:lineRule="exact"/>
        <w:sectPr>
          <w:pgSz w:w="11910" w:h="16840"/>
          <w:pgMar w:top="600" w:bottom="280" w:left="566" w:right="1700"/>
        </w:sectPr>
      </w:pPr>
    </w:p>
    <w:p>
      <w:pPr>
        <w:pStyle w:val="BodyText"/>
      </w:pPr>
    </w:p>
    <w:p>
      <w:pPr>
        <w:pStyle w:val="BodyText"/>
      </w:pPr>
    </w:p>
    <w:p>
      <w:pPr>
        <w:pStyle w:val="BodyText"/>
        <w:spacing w:before="216"/>
      </w:pPr>
    </w:p>
    <w:p>
      <w:pPr>
        <w:pStyle w:val="BodyText"/>
        <w:ind w:left="297"/>
      </w:pPr>
      <w:r>
        <w:rPr>
          <w:spacing w:val="-5"/>
        </w:rPr>
        <w:t>bo</w:t>
      </w:r>
    </w:p>
    <w:p>
      <w:pPr>
        <w:pStyle w:val="BodyText"/>
      </w:pPr>
    </w:p>
    <w:p>
      <w:pPr>
        <w:pStyle w:val="BodyText"/>
      </w:pPr>
    </w:p>
    <w:p>
      <w:pPr>
        <w:pStyle w:val="BodyText"/>
        <w:spacing w:before="47"/>
      </w:pPr>
    </w:p>
    <w:p>
      <w:pPr>
        <w:pStyle w:val="BodyText"/>
        <w:ind w:left="57"/>
      </w:pPr>
      <w:r>
        <w:rPr/>
        <w:t>=</w:t>
      </w:r>
      <w:r>
        <w:rPr>
          <w:spacing w:val="2"/>
        </w:rPr>
        <w:t> </w:t>
      </w:r>
      <w:r>
        <w:rPr>
          <w:spacing w:val="-5"/>
        </w:rPr>
        <w:t>Dw</w:t>
      </w:r>
    </w:p>
    <w:p>
      <w:pPr>
        <w:pStyle w:val="BodyText"/>
      </w:pPr>
    </w:p>
    <w:p>
      <w:pPr>
        <w:pStyle w:val="BodyText"/>
      </w:pPr>
    </w:p>
    <w:p>
      <w:pPr>
        <w:pStyle w:val="BodyText"/>
        <w:spacing w:before="47"/>
      </w:pPr>
    </w:p>
    <w:p>
      <w:pPr>
        <w:pStyle w:val="BodyText"/>
        <w:spacing w:line="501" w:lineRule="auto"/>
        <w:ind w:left="57" w:right="2432"/>
      </w:pPr>
      <w:r>
        <w:rPr/>
        <w:t>As to that piece, of land which is situated in the western and north- western</w:t>
      </w:r>
      <w:r>
        <w:rPr>
          <w:spacing w:val="-1"/>
        </w:rPr>
        <w:t> </w:t>
      </w:r>
      <w:r>
        <w:rPr/>
        <w:t>portions</w:t>
      </w:r>
      <w:r>
        <w:rPr>
          <w:spacing w:val="-1"/>
        </w:rPr>
        <w:t> </w:t>
      </w:r>
      <w:r>
        <w:rPr/>
        <w:t>of</w:t>
      </w:r>
      <w:r>
        <w:rPr>
          <w:spacing w:val="-1"/>
        </w:rPr>
        <w:t> </w:t>
      </w:r>
      <w:r>
        <w:rPr/>
        <w:t>Ralum</w:t>
      </w:r>
      <w:r>
        <w:rPr>
          <w:spacing w:val="-1"/>
        </w:rPr>
        <w:t> </w:t>
      </w:r>
      <w:r>
        <w:rPr/>
        <w:t>Estate</w:t>
      </w:r>
      <w:r>
        <w:rPr>
          <w:spacing w:val="-1"/>
        </w:rPr>
        <w:t> </w:t>
      </w:r>
      <w:r>
        <w:rPr/>
        <w:t>and</w:t>
      </w:r>
      <w:r>
        <w:rPr>
          <w:spacing w:val="-1"/>
        </w:rPr>
        <w:t> </w:t>
      </w:r>
      <w:r>
        <w:rPr/>
        <w:t>has</w:t>
      </w:r>
      <w:r>
        <w:rPr>
          <w:spacing w:val="-1"/>
        </w:rPr>
        <w:t> </w:t>
      </w:r>
      <w:r>
        <w:rPr/>
        <w:t>an</w:t>
      </w:r>
      <w:r>
        <w:rPr>
          <w:spacing w:val="-1"/>
        </w:rPr>
        <w:t> </w:t>
      </w:r>
      <w:r>
        <w:rPr/>
        <w:t>area</w:t>
      </w:r>
      <w:r>
        <w:rPr>
          <w:spacing w:val="-1"/>
        </w:rPr>
        <w:t> </w:t>
      </w:r>
      <w:r>
        <w:rPr/>
        <w:t>of</w:t>
      </w:r>
      <w:r>
        <w:rPr>
          <w:spacing w:val="-1"/>
        </w:rPr>
        <w:t> </w:t>
      </w:r>
      <w:r>
        <w:rPr/>
        <w:t>790</w:t>
      </w:r>
      <w:r>
        <w:rPr>
          <w:spacing w:val="-1"/>
        </w:rPr>
        <w:t> </w:t>
      </w:r>
      <w:r>
        <w:rPr/>
        <w:t>hectares,</w:t>
      </w:r>
    </w:p>
    <w:p>
      <w:pPr>
        <w:pStyle w:val="BodyText"/>
      </w:pPr>
    </w:p>
    <w:p>
      <w:pPr>
        <w:pStyle w:val="BodyText"/>
        <w:spacing w:before="22"/>
      </w:pPr>
    </w:p>
    <w:p>
      <w:pPr>
        <w:pStyle w:val="BodyText"/>
        <w:ind w:left="57"/>
      </w:pPr>
      <w:r>
        <w:rPr/>
        <w:t>more</w:t>
      </w:r>
      <w:r>
        <w:rPr>
          <w:spacing w:val="13"/>
        </w:rPr>
        <w:t> </w:t>
      </w:r>
      <w:r>
        <w:rPr/>
        <w:t>or</w:t>
      </w:r>
      <w:r>
        <w:rPr>
          <w:spacing w:val="13"/>
        </w:rPr>
        <w:t> </w:t>
      </w:r>
      <w:r>
        <w:rPr/>
        <w:t>less,</w:t>
      </w:r>
      <w:r>
        <w:rPr>
          <w:spacing w:val="13"/>
        </w:rPr>
        <w:t> </w:t>
      </w:r>
      <w:r>
        <w:rPr/>
        <w:t>and</w:t>
      </w:r>
      <w:r>
        <w:rPr>
          <w:spacing w:val="14"/>
        </w:rPr>
        <w:t> </w:t>
      </w:r>
      <w:r>
        <w:rPr/>
        <w:t>which</w:t>
      </w:r>
      <w:r>
        <w:rPr>
          <w:spacing w:val="13"/>
        </w:rPr>
        <w:t> </w:t>
      </w:r>
      <w:r>
        <w:rPr/>
        <w:t>is</w:t>
      </w:r>
      <w:r>
        <w:rPr>
          <w:spacing w:val="13"/>
        </w:rPr>
        <w:t> </w:t>
      </w:r>
      <w:r>
        <w:rPr/>
        <w:t>delineated</w:t>
      </w:r>
      <w:r>
        <w:rPr>
          <w:spacing w:val="14"/>
        </w:rPr>
        <w:t> </w:t>
      </w:r>
      <w:r>
        <w:rPr/>
        <w:t>and</w:t>
      </w:r>
      <w:r>
        <w:rPr>
          <w:spacing w:val="13"/>
        </w:rPr>
        <w:t> </w:t>
      </w:r>
      <w:r>
        <w:rPr/>
        <w:t>coloured</w:t>
      </w:r>
      <w:r>
        <w:rPr>
          <w:spacing w:val="13"/>
        </w:rPr>
        <w:t> </w:t>
      </w:r>
      <w:r>
        <w:rPr/>
        <w:t>green</w:t>
      </w:r>
      <w:r>
        <w:rPr>
          <w:spacing w:val="14"/>
        </w:rPr>
        <w:t> </w:t>
      </w:r>
      <w:r>
        <w:rPr/>
        <w:t>in</w:t>
      </w:r>
      <w:r>
        <w:rPr>
          <w:spacing w:val="13"/>
        </w:rPr>
        <w:t> </w:t>
      </w:r>
      <w:r>
        <w:rPr/>
        <w:t>Exhibitâ€™.</w:t>
      </w:r>
      <w:r>
        <w:rPr>
          <w:spacing w:val="13"/>
        </w:rPr>
        <w:t> </w:t>
      </w:r>
      <w:r>
        <w:rPr>
          <w:spacing w:val="-10"/>
        </w:rPr>
        <w:t>.</w:t>
      </w:r>
    </w:p>
    <w:p>
      <w:pPr>
        <w:pStyle w:val="BodyText"/>
      </w:pPr>
    </w:p>
    <w:p>
      <w:pPr>
        <w:pStyle w:val="BodyText"/>
      </w:pPr>
    </w:p>
    <w:p>
      <w:pPr>
        <w:pStyle w:val="BodyText"/>
        <w:spacing w:before="48"/>
      </w:pPr>
    </w:p>
    <w:p>
      <w:pPr>
        <w:pStyle w:val="BodyText"/>
        <w:spacing w:line="501" w:lineRule="auto"/>
        <w:ind w:left="57" w:right="2299"/>
      </w:pPr>
      <w:r>
        <w:rPr/>
        <w:t>tN", Except as to 1 hectare thereof at Rabuana (including the Rabuana</w:t>
      </w:r>
      <w:r>
        <w:rPr>
          <w:spacing w:val="-3"/>
        </w:rPr>
        <w:t> </w:t>
      </w:r>
      <w:r>
        <w:rPr/>
        <w:t>trading-store</w:t>
      </w:r>
      <w:r>
        <w:rPr>
          <w:spacing w:val="-3"/>
        </w:rPr>
        <w:t> </w:t>
      </w:r>
      <w:r>
        <w:rPr/>
        <w:t>site</w:t>
      </w:r>
      <w:r>
        <w:rPr>
          <w:spacing w:val="-3"/>
        </w:rPr>
        <w:t> </w:t>
      </w:r>
      <w:r>
        <w:rPr/>
        <w:t>at</w:t>
      </w:r>
      <w:r>
        <w:rPr>
          <w:spacing w:val="-3"/>
        </w:rPr>
        <w:t> </w:t>
      </w:r>
      <w:r>
        <w:rPr/>
        <w:t>present</w:t>
      </w:r>
      <w:r>
        <w:rPr>
          <w:spacing w:val="-3"/>
        </w:rPr>
        <w:t> </w:t>
      </w:r>
      <w:r>
        <w:rPr/>
        <w:t>occupied</w:t>
      </w:r>
      <w:r>
        <w:rPr>
          <w:spacing w:val="-3"/>
        </w:rPr>
        <w:t> </w:t>
      </w:r>
      <w:r>
        <w:rPr/>
        <w:t>by</w:t>
      </w:r>
      <w:r>
        <w:rPr>
          <w:spacing w:val="-3"/>
        </w:rPr>
        <w:t> </w:t>
      </w:r>
      <w:r>
        <w:rPr/>
        <w:t>Benjamin</w:t>
      </w:r>
      <w:r>
        <w:rPr>
          <w:spacing w:val="-3"/>
        </w:rPr>
        <w:t> </w:t>
      </w:r>
      <w:r>
        <w:rPr/>
        <w:t>William Costello) and except as to the trading site at Tabaur at present occupied by the said Benjamin William Costello, the natives of</w:t>
      </w:r>
    </w:p>
    <w:p>
      <w:pPr>
        <w:pStyle w:val="BodyText"/>
        <w:spacing w:line="501" w:lineRule="auto"/>
        <w:ind w:left="57" w:right="1387"/>
      </w:pPr>
      <w:r>
        <w:rPr/>
        <w:t>Keravia,</w:t>
      </w:r>
      <w:r>
        <w:rPr>
          <w:spacing w:val="-2"/>
        </w:rPr>
        <w:t> </w:t>
      </w:r>
      <w:r>
        <w:rPr/>
        <w:t>Balnataman,</w:t>
      </w:r>
      <w:r>
        <w:rPr>
          <w:spacing w:val="-2"/>
        </w:rPr>
        <w:t> </w:t>
      </w:r>
      <w:r>
        <w:rPr/>
        <w:t>Nanuk,</w:t>
      </w:r>
      <w:r>
        <w:rPr>
          <w:spacing w:val="-2"/>
        </w:rPr>
        <w:t> </w:t>
      </w:r>
      <w:r>
        <w:rPr/>
        <w:t>Ngunguna</w:t>
      </w:r>
      <w:r>
        <w:rPr>
          <w:spacing w:val="-2"/>
        </w:rPr>
        <w:t> </w:t>
      </w:r>
      <w:r>
        <w:rPr/>
        <w:t>and</w:t>
      </w:r>
      <w:r>
        <w:rPr>
          <w:spacing w:val="-2"/>
        </w:rPr>
        <w:t> </w:t>
      </w:r>
      <w:r>
        <w:rPr/>
        <w:t>Rebar</w:t>
      </w:r>
      <w:r>
        <w:rPr>
          <w:spacing w:val="-2"/>
        </w:rPr>
        <w:t> </w:t>
      </w:r>
      <w:r>
        <w:rPr/>
        <w:t>or</w:t>
      </w:r>
      <w:r>
        <w:rPr>
          <w:spacing w:val="-2"/>
        </w:rPr>
        <w:t> </w:t>
      </w:r>
      <w:r>
        <w:rPr/>
        <w:t>Gunambar</w:t>
      </w:r>
      <w:r>
        <w:rPr>
          <w:spacing w:val="-2"/>
        </w:rPr>
        <w:t> </w:t>
      </w:r>
      <w:r>
        <w:rPr/>
        <w:t>have</w:t>
      </w:r>
      <w:r>
        <w:rPr>
          <w:spacing w:val="-2"/>
        </w:rPr>
        <w:t> </w:t>
      </w:r>
      <w:r>
        <w:rPr/>
        <w:t>the right to exercise thereover the permanent, free and undisturbed</w:t>
      </w:r>
    </w:p>
    <w:p>
      <w:pPr>
        <w:pStyle w:val="BodyText"/>
        <w:spacing w:line="501" w:lineRule="auto"/>
        <w:ind w:left="57" w:right="2695"/>
      </w:pPr>
      <w:r>
        <w:rPr/>
        <w:t>right of dwelling and user but subject to the reservation in the case</w:t>
      </w:r>
      <w:r>
        <w:rPr>
          <w:spacing w:val="-1"/>
        </w:rPr>
        <w:t> </w:t>
      </w:r>
      <w:r>
        <w:rPr/>
        <w:t>of</w:t>
      </w:r>
      <w:r>
        <w:rPr>
          <w:spacing w:val="-1"/>
        </w:rPr>
        <w:t> </w:t>
      </w:r>
      <w:r>
        <w:rPr/>
        <w:t>removal</w:t>
      </w:r>
      <w:r>
        <w:rPr>
          <w:spacing w:val="-1"/>
        </w:rPr>
        <w:t> </w:t>
      </w:r>
      <w:r>
        <w:rPr/>
        <w:t>and</w:t>
      </w:r>
      <w:r>
        <w:rPr>
          <w:spacing w:val="-1"/>
        </w:rPr>
        <w:t> </w:t>
      </w:r>
      <w:r>
        <w:rPr/>
        <w:t>the</w:t>
      </w:r>
      <w:r>
        <w:rPr>
          <w:spacing w:val="-1"/>
        </w:rPr>
        <w:t> </w:t>
      </w:r>
      <w:r>
        <w:rPr/>
        <w:t>restriction</w:t>
      </w:r>
      <w:r>
        <w:rPr>
          <w:spacing w:val="-1"/>
        </w:rPr>
        <w:t> </w:t>
      </w:r>
      <w:r>
        <w:rPr/>
        <w:t>on</w:t>
      </w:r>
      <w:r>
        <w:rPr>
          <w:spacing w:val="-1"/>
        </w:rPr>
        <w:t> </w:t>
      </w:r>
      <w:r>
        <w:rPr/>
        <w:t>transfer</w:t>
      </w:r>
      <w:r>
        <w:rPr>
          <w:spacing w:val="-1"/>
        </w:rPr>
        <w:t> </w:t>
      </w:r>
      <w:r>
        <w:rPr/>
        <w:t>which</w:t>
      </w:r>
      <w:r>
        <w:rPr>
          <w:spacing w:val="-1"/>
        </w:rPr>
        <w:t> </w:t>
      </w:r>
      <w:r>
        <w:rPr/>
        <w:t>are</w:t>
      </w:r>
      <w:r>
        <w:rPr>
          <w:spacing w:val="-1"/>
        </w:rPr>
        <w:t> </w:t>
      </w:r>
      <w:r>
        <w:rPr/>
        <w:t>set</w:t>
      </w:r>
      <w:r>
        <w:rPr>
          <w:spacing w:val="-1"/>
        </w:rPr>
        <w:t> </w:t>
      </w:r>
      <w:r>
        <w:rPr/>
        <w:t>out in paragraph 6 hereunder.</w:t>
      </w:r>
    </w:p>
    <w:p>
      <w:pPr>
        <w:pStyle w:val="BodyText"/>
      </w:pPr>
    </w:p>
    <w:p>
      <w:pPr>
        <w:pStyle w:val="BodyText"/>
        <w:spacing w:before="16"/>
      </w:pPr>
    </w:p>
    <w:p>
      <w:pPr>
        <w:pStyle w:val="BodyText"/>
        <w:spacing w:line="501" w:lineRule="auto"/>
        <w:ind w:left="57" w:right="2588"/>
      </w:pPr>
      <w:r>
        <w:rPr/>
        <w:t>As to that piece of land which is situated in the south-eastern portion</w:t>
      </w:r>
      <w:r>
        <w:rPr>
          <w:spacing w:val="-1"/>
        </w:rPr>
        <w:t> </w:t>
      </w:r>
      <w:r>
        <w:rPr/>
        <w:t>of</w:t>
      </w:r>
      <w:r>
        <w:rPr>
          <w:spacing w:val="-1"/>
        </w:rPr>
        <w:t> </w:t>
      </w:r>
      <w:r>
        <w:rPr/>
        <w:t>Ralum</w:t>
      </w:r>
      <w:r>
        <w:rPr>
          <w:spacing w:val="-1"/>
        </w:rPr>
        <w:t> </w:t>
      </w:r>
      <w:r>
        <w:rPr/>
        <w:t>Estate</w:t>
      </w:r>
      <w:r>
        <w:rPr>
          <w:spacing w:val="-1"/>
        </w:rPr>
        <w:t> </w:t>
      </w:r>
      <w:r>
        <w:rPr/>
        <w:t>and</w:t>
      </w:r>
      <w:r>
        <w:rPr>
          <w:spacing w:val="-1"/>
        </w:rPr>
        <w:t> </w:t>
      </w:r>
      <w:r>
        <w:rPr/>
        <w:t>has</w:t>
      </w:r>
      <w:r>
        <w:rPr>
          <w:spacing w:val="-1"/>
        </w:rPr>
        <w:t> </w:t>
      </w:r>
      <w:r>
        <w:rPr/>
        <w:t>an</w:t>
      </w:r>
      <w:r>
        <w:rPr>
          <w:spacing w:val="-1"/>
        </w:rPr>
        <w:t> </w:t>
      </w:r>
      <w:r>
        <w:rPr/>
        <w:t>area</w:t>
      </w:r>
      <w:r>
        <w:rPr>
          <w:spacing w:val="-1"/>
        </w:rPr>
        <w:t> </w:t>
      </w:r>
      <w:r>
        <w:rPr/>
        <w:t>of</w:t>
      </w:r>
      <w:r>
        <w:rPr>
          <w:spacing w:val="-1"/>
        </w:rPr>
        <w:t> </w:t>
      </w:r>
      <w:r>
        <w:rPr/>
        <w:t>700</w:t>
      </w:r>
      <w:r>
        <w:rPr>
          <w:spacing w:val="-1"/>
        </w:rPr>
        <w:t> </w:t>
      </w:r>
      <w:r>
        <w:rPr/>
        <w:t>hectares,</w:t>
      </w:r>
      <w:r>
        <w:rPr>
          <w:spacing w:val="-1"/>
        </w:rPr>
        <w:t> </w:t>
      </w:r>
      <w:r>
        <w:rPr/>
        <w:t>more</w:t>
      </w:r>
      <w:r>
        <w:rPr>
          <w:spacing w:val="-1"/>
        </w:rPr>
        <w:t> </w:t>
      </w:r>
      <w:r>
        <w:rPr/>
        <w:t>or less, and which is delineated and coloured green in Exhibit "N" - The right of the natives of Malakunan, Ulaulatawa, Tingenawudu,</w:t>
      </w:r>
    </w:p>
    <w:p>
      <w:pPr>
        <w:pStyle w:val="BodyText"/>
        <w:spacing w:after="0" w:line="501" w:lineRule="auto"/>
        <w:sectPr>
          <w:pgSz w:w="11910" w:h="16840"/>
          <w:pgMar w:top="1920" w:bottom="280" w:left="566" w:right="1700"/>
        </w:sectPr>
      </w:pPr>
    </w:p>
    <w:p>
      <w:pPr>
        <w:pStyle w:val="BodyText"/>
        <w:spacing w:line="501" w:lineRule="auto" w:before="83"/>
        <w:ind w:left="57" w:right="1387"/>
      </w:pPr>
      <w:r>
        <w:rPr/>
        <w:t>Kadakada</w:t>
      </w:r>
      <w:r>
        <w:rPr>
          <w:spacing w:val="-2"/>
        </w:rPr>
        <w:t> </w:t>
      </w:r>
      <w:r>
        <w:rPr/>
        <w:t>and</w:t>
      </w:r>
      <w:r>
        <w:rPr>
          <w:spacing w:val="-2"/>
        </w:rPr>
        <w:t> </w:t>
      </w:r>
      <w:r>
        <w:rPr/>
        <w:t>Ulagunan</w:t>
      </w:r>
      <w:r>
        <w:rPr>
          <w:spacing w:val="-2"/>
        </w:rPr>
        <w:t> </w:t>
      </w:r>
      <w:r>
        <w:rPr/>
        <w:t>to</w:t>
      </w:r>
      <w:r>
        <w:rPr>
          <w:spacing w:val="-2"/>
        </w:rPr>
        <w:t> </w:t>
      </w:r>
      <w:r>
        <w:rPr/>
        <w:t>exercise</w:t>
      </w:r>
      <w:r>
        <w:rPr>
          <w:spacing w:val="-2"/>
        </w:rPr>
        <w:t> </w:t>
      </w:r>
      <w:r>
        <w:rPr/>
        <w:t>thereover</w:t>
      </w:r>
      <w:r>
        <w:rPr>
          <w:spacing w:val="-2"/>
        </w:rPr>
        <w:t> </w:t>
      </w:r>
      <w:r>
        <w:rPr/>
        <w:t>the</w:t>
      </w:r>
      <w:r>
        <w:rPr>
          <w:spacing w:val="-2"/>
        </w:rPr>
        <w:t> </w:t>
      </w:r>
      <w:r>
        <w:rPr/>
        <w:t>permanent</w:t>
      </w:r>
      <w:r>
        <w:rPr>
          <w:spacing w:val="-2"/>
        </w:rPr>
        <w:t> </w:t>
      </w:r>
      <w:r>
        <w:rPr/>
        <w:t>free</w:t>
      </w:r>
      <w:r>
        <w:rPr>
          <w:spacing w:val="-2"/>
        </w:rPr>
        <w:t> </w:t>
      </w:r>
      <w:r>
        <w:rPr/>
        <w:t>and undisturbed right of dwelling and user but subject to the reserv-</w:t>
      </w:r>
    </w:p>
    <w:p>
      <w:pPr>
        <w:pStyle w:val="BodyText"/>
        <w:spacing w:line="501" w:lineRule="auto"/>
        <w:ind w:left="57" w:right="2588"/>
      </w:pPr>
      <w:r>
        <w:rPr/>
        <w:t>ation</w:t>
      </w:r>
      <w:r>
        <w:rPr>
          <w:spacing w:val="-1"/>
        </w:rPr>
        <w:t> </w:t>
      </w:r>
      <w:r>
        <w:rPr/>
        <w:t>in</w:t>
      </w:r>
      <w:r>
        <w:rPr>
          <w:spacing w:val="-1"/>
        </w:rPr>
        <w:t> </w:t>
      </w:r>
      <w:r>
        <w:rPr/>
        <w:t>the</w:t>
      </w:r>
      <w:r>
        <w:rPr>
          <w:spacing w:val="-1"/>
        </w:rPr>
        <w:t> </w:t>
      </w:r>
      <w:r>
        <w:rPr/>
        <w:t>case</w:t>
      </w:r>
      <w:r>
        <w:rPr>
          <w:spacing w:val="-1"/>
        </w:rPr>
        <w:t> </w:t>
      </w:r>
      <w:r>
        <w:rPr/>
        <w:t>of</w:t>
      </w:r>
      <w:r>
        <w:rPr>
          <w:spacing w:val="-1"/>
        </w:rPr>
        <w:t> </w:t>
      </w:r>
      <w:r>
        <w:rPr/>
        <w:t>removal</w:t>
      </w:r>
      <w:r>
        <w:rPr>
          <w:spacing w:val="-1"/>
        </w:rPr>
        <w:t> </w:t>
      </w:r>
      <w:r>
        <w:rPr/>
        <w:t>and</w:t>
      </w:r>
      <w:r>
        <w:rPr>
          <w:spacing w:val="-1"/>
        </w:rPr>
        <w:t> </w:t>
      </w:r>
      <w:r>
        <w:rPr/>
        <w:t>the</w:t>
      </w:r>
      <w:r>
        <w:rPr>
          <w:spacing w:val="-1"/>
        </w:rPr>
        <w:t> </w:t>
      </w:r>
      <w:r>
        <w:rPr/>
        <w:t>restriction</w:t>
      </w:r>
      <w:r>
        <w:rPr>
          <w:spacing w:val="-1"/>
        </w:rPr>
        <w:t> </w:t>
      </w:r>
      <w:r>
        <w:rPr/>
        <w:t>on</w:t>
      </w:r>
      <w:r>
        <w:rPr>
          <w:spacing w:val="-1"/>
        </w:rPr>
        <w:t> </w:t>
      </w:r>
      <w:r>
        <w:rPr/>
        <w:t>transfer</w:t>
      </w:r>
      <w:r>
        <w:rPr>
          <w:spacing w:val="-1"/>
        </w:rPr>
        <w:t> </w:t>
      </w:r>
      <w:r>
        <w:rPr/>
        <w:t>which are set out in paragraph 6 hereunder.</w:t>
      </w:r>
    </w:p>
    <w:p>
      <w:pPr>
        <w:pStyle w:val="BodyText"/>
      </w:pPr>
    </w:p>
    <w:p>
      <w:pPr>
        <w:pStyle w:val="BodyText"/>
        <w:spacing w:before="20"/>
      </w:pPr>
    </w:p>
    <w:p>
      <w:pPr>
        <w:pStyle w:val="BodyText"/>
        <w:spacing w:line="501" w:lineRule="auto" w:before="1"/>
        <w:ind w:left="57" w:right="2709"/>
      </w:pPr>
      <w:r>
        <w:rPr/>
        <w:t>The right referred to in paragraphs 1, 23.3, 4 and 5 above, to exercise over land the permanent, free and undisturbed right of dwelling</w:t>
      </w:r>
      <w:r>
        <w:rPr>
          <w:spacing w:val="-1"/>
        </w:rPr>
        <w:t> </w:t>
      </w:r>
      <w:r>
        <w:rPr/>
        <w:t>and</w:t>
      </w:r>
      <w:r>
        <w:rPr>
          <w:spacing w:val="-1"/>
        </w:rPr>
        <w:t> </w:t>
      </w:r>
      <w:r>
        <w:rPr/>
        <w:t>user,</w:t>
      </w:r>
      <w:r>
        <w:rPr>
          <w:spacing w:val="-1"/>
        </w:rPr>
        <w:t> </w:t>
      </w:r>
      <w:r>
        <w:rPr/>
        <w:t>is</w:t>
      </w:r>
      <w:r>
        <w:rPr>
          <w:spacing w:val="-1"/>
        </w:rPr>
        <w:t> </w:t>
      </w:r>
      <w:r>
        <w:rPr/>
        <w:t>in</w:t>
      </w:r>
      <w:r>
        <w:rPr>
          <w:spacing w:val="-1"/>
        </w:rPr>
        <w:t> </w:t>
      </w:r>
      <w:r>
        <w:rPr/>
        <w:t>each</w:t>
      </w:r>
      <w:r>
        <w:rPr>
          <w:spacing w:val="-1"/>
        </w:rPr>
        <w:t> </w:t>
      </w:r>
      <w:r>
        <w:rPr/>
        <w:t>case</w:t>
      </w:r>
      <w:r>
        <w:rPr>
          <w:spacing w:val="-1"/>
        </w:rPr>
        <w:t> </w:t>
      </w:r>
      <w:r>
        <w:rPr/>
        <w:t>subject</w:t>
      </w:r>
      <w:r>
        <w:rPr>
          <w:spacing w:val="-1"/>
        </w:rPr>
        <w:t> </w:t>
      </w:r>
      <w:r>
        <w:rPr/>
        <w:t>to</w:t>
      </w:r>
      <w:r>
        <w:rPr>
          <w:spacing w:val="-1"/>
        </w:rPr>
        <w:t> </w:t>
      </w:r>
      <w:r>
        <w:rPr/>
        <w:t>the</w:t>
      </w:r>
      <w:r>
        <w:rPr>
          <w:spacing w:val="-1"/>
        </w:rPr>
        <w:t> </w:t>
      </w:r>
      <w:r>
        <w:rPr/>
        <w:t>reservation</w:t>
      </w:r>
      <w:r>
        <w:rPr>
          <w:spacing w:val="-1"/>
        </w:rPr>
        <w:t> </w:t>
      </w:r>
      <w:r>
        <w:rPr/>
        <w:t>that, in the case of removal from all or portion of the land(that is to say, removal or emigration from all or portion of the land with the intention of abaridoning and never returning to it) lasting over 6 months, such right is lost in respect of the land or portion thereof</w:t>
      </w:r>
    </w:p>
    <w:p>
      <w:pPr>
        <w:pStyle w:val="BodyText"/>
        <w:spacing w:line="501" w:lineRule="auto"/>
        <w:ind w:left="57" w:right="2121"/>
      </w:pPr>
      <w:r>
        <w:rPr/>
        <w:t>from which such removal has taken placee Further the said right may not</w:t>
      </w:r>
      <w:r>
        <w:rPr>
          <w:spacing w:val="-1"/>
        </w:rPr>
        <w:t> </w:t>
      </w:r>
      <w:r>
        <w:rPr/>
        <w:t>be</w:t>
      </w:r>
      <w:r>
        <w:rPr>
          <w:spacing w:val="-1"/>
        </w:rPr>
        <w:t> </w:t>
      </w:r>
      <w:r>
        <w:rPr/>
        <w:t>transferred:</w:t>
      </w:r>
      <w:r>
        <w:rPr>
          <w:spacing w:val="-1"/>
        </w:rPr>
        <w:t> </w:t>
      </w:r>
      <w:r>
        <w:rPr/>
        <w:t>to</w:t>
      </w:r>
      <w:r>
        <w:rPr>
          <w:spacing w:val="-1"/>
        </w:rPr>
        <w:t> </w:t>
      </w:r>
      <w:r>
        <w:rPr/>
        <w:t>any</w:t>
      </w:r>
      <w:r>
        <w:rPr>
          <w:spacing w:val="-1"/>
        </w:rPr>
        <w:t> </w:t>
      </w:r>
      <w:r>
        <w:rPr/>
        <w:t>person</w:t>
      </w:r>
      <w:r>
        <w:rPr>
          <w:spacing w:val="-1"/>
        </w:rPr>
        <w:t> </w:t>
      </w:r>
      <w:r>
        <w:rPr/>
        <w:t>on</w:t>
      </w:r>
      <w:r>
        <w:rPr>
          <w:spacing w:val="-1"/>
        </w:rPr>
        <w:t> </w:t>
      </w:r>
      <w:r>
        <w:rPr/>
        <w:t>any</w:t>
      </w:r>
      <w:r>
        <w:rPr>
          <w:spacing w:val="-1"/>
        </w:rPr>
        <w:t> </w:t>
      </w:r>
      <w:r>
        <w:rPr/>
        <w:t>ground</w:t>
      </w:r>
      <w:r>
        <w:rPr>
          <w:spacing w:val="-1"/>
        </w:rPr>
        <w:t> </w:t>
      </w:r>
      <w:r>
        <w:rPr/>
        <w:t>whatever</w:t>
      </w:r>
      <w:r>
        <w:rPr>
          <w:spacing w:val="-1"/>
        </w:rPr>
        <w:t> </w:t>
      </w:r>
      <w:r>
        <w:rPr/>
        <w:t>even</w:t>
      </w:r>
      <w:r>
        <w:rPr>
          <w:spacing w:val="-1"/>
        </w:rPr>
        <w:t> </w:t>
      </w:r>
      <w:r>
        <w:rPr/>
        <w:t>if</w:t>
      </w:r>
      <w:r>
        <w:rPr>
          <w:spacing w:val="-1"/>
        </w:rPr>
        <w:t> </w:t>
      </w:r>
      <w:r>
        <w:rPr/>
        <w:t>only by way of temporary exercise without the consent of the registered owner of Ralum Estate.</w:t>
      </w:r>
    </w:p>
    <w:p>
      <w:pPr>
        <w:pStyle w:val="BodyText"/>
      </w:pPr>
    </w:p>
    <w:p>
      <w:pPr>
        <w:pStyle w:val="BodyText"/>
        <w:spacing w:before="14"/>
      </w:pPr>
    </w:p>
    <w:p>
      <w:pPr>
        <w:pStyle w:val="BodyText"/>
        <w:ind w:left="57"/>
      </w:pPr>
      <w:r>
        <w:rPr/>
        <w:t>7e(a)</w:t>
      </w:r>
      <w:r>
        <w:rPr>
          <w:spacing w:val="-1"/>
        </w:rPr>
        <w:t> </w:t>
      </w:r>
      <w:r>
        <w:rPr/>
        <w:t>As</w:t>
      </w:r>
      <w:r>
        <w:rPr>
          <w:spacing w:val="-1"/>
        </w:rPr>
        <w:t> </w:t>
      </w:r>
      <w:r>
        <w:rPr/>
        <w:t>to</w:t>
      </w:r>
      <w:r>
        <w:rPr>
          <w:spacing w:val="-1"/>
        </w:rPr>
        <w:t> </w:t>
      </w:r>
      <w:r>
        <w:rPr/>
        <w:t>the three</w:t>
      </w:r>
      <w:r>
        <w:rPr>
          <w:spacing w:val="-1"/>
        </w:rPr>
        <w:t> </w:t>
      </w:r>
      <w:r>
        <w:rPr/>
        <w:t>adjoining</w:t>
      </w:r>
      <w:r>
        <w:rPr>
          <w:spacing w:val="-1"/>
        </w:rPr>
        <w:t> </w:t>
      </w:r>
      <w:r>
        <w:rPr/>
        <w:t>fishing-places known</w:t>
      </w:r>
      <w:r>
        <w:rPr>
          <w:spacing w:val="-1"/>
        </w:rPr>
        <w:t> </w:t>
      </w:r>
      <w:r>
        <w:rPr/>
        <w:t>as</w:t>
      </w:r>
      <w:r>
        <w:rPr>
          <w:spacing w:val="-1"/>
        </w:rPr>
        <w:t> </w:t>
      </w:r>
      <w:r>
        <w:rPr>
          <w:spacing w:val="-2"/>
        </w:rPr>
        <w:t>Bitakoai,Vunakabi</w:t>
      </w:r>
    </w:p>
    <w:p>
      <w:pPr>
        <w:pStyle w:val="BodyText"/>
      </w:pPr>
    </w:p>
    <w:p>
      <w:pPr>
        <w:pStyle w:val="BodyText"/>
      </w:pPr>
    </w:p>
    <w:p>
      <w:pPr>
        <w:pStyle w:val="BodyText"/>
        <w:spacing w:before="48"/>
      </w:pPr>
    </w:p>
    <w:p>
      <w:pPr>
        <w:pStyle w:val="BodyText"/>
        <w:spacing w:line="501" w:lineRule="auto"/>
        <w:ind w:left="57" w:right="2121"/>
      </w:pPr>
      <w:r>
        <w:rPr/>
        <w:t>and Bitakatakatai, which are situated on the foreshore of Ralum</w:t>
      </w:r>
      <w:r>
        <w:rPr>
          <w:spacing w:val="40"/>
        </w:rPr>
        <w:t> </w:t>
      </w:r>
      <w:r>
        <w:rPr/>
        <w:t>Estate</w:t>
      </w:r>
      <w:r>
        <w:rPr>
          <w:spacing w:val="-1"/>
        </w:rPr>
        <w:t> </w:t>
      </w:r>
      <w:r>
        <w:rPr/>
        <w:t>and</w:t>
      </w:r>
      <w:r>
        <w:rPr>
          <w:spacing w:val="-1"/>
        </w:rPr>
        <w:t> </w:t>
      </w:r>
      <w:r>
        <w:rPr/>
        <w:t>together</w:t>
      </w:r>
      <w:r>
        <w:rPr>
          <w:spacing w:val="-1"/>
        </w:rPr>
        <w:t> </w:t>
      </w:r>
      <w:r>
        <w:rPr/>
        <w:t>have</w:t>
      </w:r>
      <w:r>
        <w:rPr>
          <w:spacing w:val="-1"/>
        </w:rPr>
        <w:t> </w:t>
      </w:r>
      <w:r>
        <w:rPr/>
        <w:t>a</w:t>
      </w:r>
      <w:r>
        <w:rPr>
          <w:spacing w:val="-1"/>
        </w:rPr>
        <w:t> </w:t>
      </w:r>
      <w:r>
        <w:rPr/>
        <w:t>sea-frontage</w:t>
      </w:r>
      <w:r>
        <w:rPr>
          <w:spacing w:val="-1"/>
        </w:rPr>
        <w:t> </w:t>
      </w:r>
      <w:r>
        <w:rPr/>
        <w:t>of</w:t>
      </w:r>
      <w:r>
        <w:rPr>
          <w:spacing w:val="-1"/>
        </w:rPr>
        <w:t> </w:t>
      </w:r>
      <w:r>
        <w:rPr/>
        <w:t>approximately</w:t>
      </w:r>
      <w:r>
        <w:rPr>
          <w:spacing w:val="-1"/>
        </w:rPr>
        <w:t> </w:t>
      </w:r>
      <w:r>
        <w:rPr/>
        <w:t>122</w:t>
      </w:r>
      <w:r>
        <w:rPr>
          <w:spacing w:val="-1"/>
        </w:rPr>
        <w:t> </w:t>
      </w:r>
      <w:r>
        <w:rPr/>
        <w:t>metres. The right of the natives of Balnataman to exercise thereover the permanent, free and undisturbed right of dwelling and user but</w:t>
      </w:r>
    </w:p>
    <w:p>
      <w:pPr>
        <w:pStyle w:val="BodyText"/>
        <w:spacing w:line="501" w:lineRule="auto"/>
        <w:ind w:left="57" w:right="2432"/>
      </w:pPr>
      <w:r>
        <w:rPr/>
        <w:t>subject</w:t>
      </w:r>
      <w:r>
        <w:rPr>
          <w:spacing w:val="-1"/>
        </w:rPr>
        <w:t> </w:t>
      </w:r>
      <w:r>
        <w:rPr/>
        <w:t>to</w:t>
      </w:r>
      <w:r>
        <w:rPr>
          <w:spacing w:val="-1"/>
        </w:rPr>
        <w:t> </w:t>
      </w:r>
      <w:r>
        <w:rPr/>
        <w:t>the</w:t>
      </w:r>
      <w:r>
        <w:rPr>
          <w:spacing w:val="-1"/>
        </w:rPr>
        <w:t> </w:t>
      </w:r>
      <w:r>
        <w:rPr/>
        <w:t>reservation</w:t>
      </w:r>
      <w:r>
        <w:rPr>
          <w:spacing w:val="-1"/>
        </w:rPr>
        <w:t> </w:t>
      </w:r>
      <w:r>
        <w:rPr/>
        <w:t>in</w:t>
      </w:r>
      <w:r>
        <w:rPr>
          <w:spacing w:val="-1"/>
        </w:rPr>
        <w:t> </w:t>
      </w:r>
      <w:r>
        <w:rPr/>
        <w:t>the</w:t>
      </w:r>
      <w:r>
        <w:rPr>
          <w:spacing w:val="-1"/>
        </w:rPr>
        <w:t> </w:t>
      </w:r>
      <w:r>
        <w:rPr/>
        <w:t>case</w:t>
      </w:r>
      <w:r>
        <w:rPr>
          <w:spacing w:val="-1"/>
        </w:rPr>
        <w:t> </w:t>
      </w:r>
      <w:r>
        <w:rPr/>
        <w:t>of</w:t>
      </w:r>
      <w:r>
        <w:rPr>
          <w:spacing w:val="-1"/>
        </w:rPr>
        <w:t> </w:t>
      </w:r>
      <w:r>
        <w:rPr/>
        <w:t>removal</w:t>
      </w:r>
      <w:r>
        <w:rPr>
          <w:spacing w:val="-1"/>
        </w:rPr>
        <w:t> </w:t>
      </w:r>
      <w:r>
        <w:rPr/>
        <w:t>and</w:t>
      </w:r>
      <w:r>
        <w:rPr>
          <w:spacing w:val="-1"/>
        </w:rPr>
        <w:t> </w:t>
      </w:r>
      <w:r>
        <w:rPr/>
        <w:t>the</w:t>
      </w:r>
      <w:r>
        <w:rPr>
          <w:spacing w:val="-1"/>
        </w:rPr>
        <w:t> </w:t>
      </w:r>
      <w:r>
        <w:rPr/>
        <w:t>restriction on transfer which are set out in sub-para(e) of this paragraph.</w:t>
      </w:r>
    </w:p>
    <w:p>
      <w:pPr>
        <w:pStyle w:val="BodyText"/>
      </w:pPr>
    </w:p>
    <w:p>
      <w:pPr>
        <w:pStyle w:val="BodyText"/>
        <w:spacing w:before="18"/>
      </w:pPr>
    </w:p>
    <w:p>
      <w:pPr>
        <w:pStyle w:val="BodyText"/>
        <w:spacing w:before="1"/>
        <w:ind w:left="57"/>
      </w:pPr>
      <w:r>
        <w:rPr/>
        <w:t>{b)</w:t>
      </w:r>
      <w:r>
        <w:rPr>
          <w:spacing w:val="-2"/>
        </w:rPr>
        <w:t> </w:t>
      </w:r>
      <w:r>
        <w:rPr/>
        <w:t>As</w:t>
      </w:r>
      <w:r>
        <w:rPr>
          <w:spacing w:val="-1"/>
        </w:rPr>
        <w:t> </w:t>
      </w:r>
      <w:r>
        <w:rPr/>
        <w:t>to</w:t>
      </w:r>
      <w:r>
        <w:rPr>
          <w:spacing w:val="-1"/>
        </w:rPr>
        <w:t> </w:t>
      </w:r>
      <w:r>
        <w:rPr/>
        <w:t>the</w:t>
      </w:r>
      <w:r>
        <w:rPr>
          <w:spacing w:val="-1"/>
        </w:rPr>
        <w:t> </w:t>
      </w:r>
      <w:r>
        <w:rPr/>
        <w:t>two</w:t>
      </w:r>
      <w:r>
        <w:rPr>
          <w:spacing w:val="-2"/>
        </w:rPr>
        <w:t> </w:t>
      </w:r>
      <w:r>
        <w:rPr/>
        <w:t>adjoining</w:t>
      </w:r>
      <w:r>
        <w:rPr>
          <w:spacing w:val="-1"/>
        </w:rPr>
        <w:t> </w:t>
      </w:r>
      <w:r>
        <w:rPr/>
        <w:t>fishing-places</w:t>
      </w:r>
      <w:r>
        <w:rPr>
          <w:spacing w:val="-1"/>
        </w:rPr>
        <w:t> </w:t>
      </w:r>
      <w:r>
        <w:rPr/>
        <w:t>known</w:t>
      </w:r>
      <w:r>
        <w:rPr>
          <w:spacing w:val="-1"/>
        </w:rPr>
        <w:t> </w:t>
      </w:r>
      <w:r>
        <w:rPr/>
        <w:t>as</w:t>
      </w:r>
      <w:r>
        <w:rPr>
          <w:spacing w:val="-2"/>
        </w:rPr>
        <w:t> </w:t>
      </w:r>
      <w:r>
        <w:rPr/>
        <w:t>Bitakua</w:t>
      </w:r>
      <w:r>
        <w:rPr>
          <w:spacing w:val="-1"/>
        </w:rPr>
        <w:t> </w:t>
      </w:r>
      <w:r>
        <w:rPr>
          <w:spacing w:val="-5"/>
        </w:rPr>
        <w:t>and</w:t>
      </w:r>
    </w:p>
    <w:p>
      <w:pPr>
        <w:pStyle w:val="BodyText"/>
        <w:spacing w:after="0"/>
        <w:sectPr>
          <w:pgSz w:w="11910" w:h="16840"/>
          <w:pgMar w:top="600" w:bottom="280" w:left="566" w:right="1700"/>
        </w:sectPr>
      </w:pPr>
    </w:p>
    <w:p>
      <w:pPr>
        <w:pStyle w:val="BodyText"/>
        <w:spacing w:before="70"/>
        <w:ind w:left="57"/>
      </w:pPr>
      <w:r>
        <w:rPr/>
        <w:t>{c)</w:t>
      </w:r>
      <w:r>
        <w:rPr>
          <w:spacing w:val="-2"/>
        </w:rPr>
        <w:t> </w:t>
      </w:r>
      <w:r>
        <w:rPr/>
        <w:t>As'</w:t>
      </w:r>
      <w:r>
        <w:rPr>
          <w:spacing w:val="-2"/>
        </w:rPr>
        <w:t> </w:t>
      </w:r>
      <w:r>
        <w:rPr/>
        <w:t>to</w:t>
      </w:r>
      <w:r>
        <w:rPr>
          <w:spacing w:val="-2"/>
        </w:rPr>
        <w:t> </w:t>
      </w:r>
      <w:r>
        <w:rPr/>
        <w:t>the</w:t>
      </w:r>
      <w:r>
        <w:rPr>
          <w:spacing w:val="-2"/>
        </w:rPr>
        <w:t> </w:t>
      </w:r>
      <w:r>
        <w:rPr/>
        <w:t>three</w:t>
      </w:r>
      <w:r>
        <w:rPr>
          <w:spacing w:val="-2"/>
        </w:rPr>
        <w:t> </w:t>
      </w:r>
      <w:r>
        <w:rPr/>
        <w:t>adjoining</w:t>
      </w:r>
      <w:r>
        <w:rPr>
          <w:spacing w:val="-2"/>
        </w:rPr>
        <w:t> </w:t>
      </w:r>
      <w:r>
        <w:rPr/>
        <w:t>fishing-places</w:t>
      </w:r>
      <w:r>
        <w:rPr>
          <w:spacing w:val="-2"/>
        </w:rPr>
        <w:t> </w:t>
      </w:r>
      <w:r>
        <w:rPr/>
        <w:t>known</w:t>
      </w:r>
      <w:r>
        <w:rPr>
          <w:spacing w:val="-2"/>
        </w:rPr>
        <w:t> </w:t>
      </w:r>
      <w:r>
        <w:rPr/>
        <w:t>as</w:t>
      </w:r>
      <w:r>
        <w:rPr>
          <w:spacing w:val="-1"/>
        </w:rPr>
        <w:t> </w:t>
      </w:r>
      <w:r>
        <w:rPr/>
        <w:t>Bitalivule,Tawlo</w:t>
      </w:r>
      <w:r>
        <w:rPr>
          <w:spacing w:val="-2"/>
        </w:rPr>
        <w:t> </w:t>
      </w:r>
      <w:r>
        <w:rPr/>
        <w:t>j</w:t>
      </w:r>
      <w:r>
        <w:rPr>
          <w:spacing w:val="-2"/>
        </w:rPr>
        <w:t> </w:t>
      </w:r>
      <w:r>
        <w:rPr>
          <w:spacing w:val="-10"/>
        </w:rPr>
        <w:t>_</w:t>
      </w:r>
    </w:p>
    <w:p>
      <w:pPr>
        <w:pStyle w:val="BodyText"/>
      </w:pPr>
    </w:p>
    <w:p>
      <w:pPr>
        <w:pStyle w:val="BodyText"/>
      </w:pPr>
    </w:p>
    <w:p>
      <w:pPr>
        <w:pStyle w:val="BodyText"/>
        <w:spacing w:before="47"/>
      </w:pPr>
    </w:p>
    <w:p>
      <w:pPr>
        <w:pStyle w:val="BodyText"/>
        <w:ind w:left="57"/>
      </w:pPr>
      <w:r>
        <w:rPr>
          <w:spacing w:val="-5"/>
        </w:rPr>
        <w:t>(e</w:t>
      </w:r>
    </w:p>
    <w:p>
      <w:pPr>
        <w:pStyle w:val="BodyText"/>
      </w:pPr>
    </w:p>
    <w:p>
      <w:pPr>
        <w:pStyle w:val="BodyText"/>
      </w:pPr>
    </w:p>
    <w:p>
      <w:pPr>
        <w:pStyle w:val="BodyText"/>
        <w:spacing w:before="48"/>
      </w:pPr>
    </w:p>
    <w:p>
      <w:pPr>
        <w:pStyle w:val="BodyText"/>
        <w:ind w:left="57"/>
      </w:pPr>
      <w:r>
        <w:rPr>
          <w:spacing w:val="-5"/>
        </w:rPr>
        <w:t>ee</w:t>
      </w:r>
    </w:p>
    <w:p>
      <w:pPr>
        <w:pStyle w:val="BodyText"/>
      </w:pPr>
    </w:p>
    <w:p>
      <w:pPr>
        <w:pStyle w:val="BodyText"/>
      </w:pPr>
    </w:p>
    <w:p>
      <w:pPr>
        <w:pStyle w:val="BodyText"/>
        <w:spacing w:before="47"/>
      </w:pPr>
    </w:p>
    <w:p>
      <w:pPr>
        <w:pStyle w:val="BodyText"/>
        <w:spacing w:line="501" w:lineRule="auto"/>
        <w:ind w:left="57" w:right="2299"/>
      </w:pPr>
      <w:r>
        <w:rPr/>
        <w:t>Bitavaila, which are situated on the foreshore of Ralum Estate and together have a sea-frontage of approximately 70 metres, and two other</w:t>
      </w:r>
      <w:r>
        <w:rPr>
          <w:spacing w:val="-2"/>
        </w:rPr>
        <w:t> </w:t>
      </w:r>
      <w:r>
        <w:rPr/>
        <w:t>fishing</w:t>
      </w:r>
      <w:r>
        <w:rPr>
          <w:spacing w:val="-2"/>
        </w:rPr>
        <w:t> </w:t>
      </w:r>
      <w:r>
        <w:rPr/>
        <w:t>places</w:t>
      </w:r>
      <w:r>
        <w:rPr>
          <w:spacing w:val="-2"/>
        </w:rPr>
        <w:t> </w:t>
      </w:r>
      <w:r>
        <w:rPr/>
        <w:t>nearby</w:t>
      </w:r>
      <w:r>
        <w:rPr>
          <w:spacing w:val="-2"/>
        </w:rPr>
        <w:t> </w:t>
      </w:r>
      <w:r>
        <w:rPr/>
        <w:t>known</w:t>
      </w:r>
      <w:r>
        <w:rPr>
          <w:spacing w:val="-2"/>
        </w:rPr>
        <w:t> </w:t>
      </w:r>
      <w:r>
        <w:rPr/>
        <w:t>as</w:t>
      </w:r>
      <w:r>
        <w:rPr>
          <w:spacing w:val="-2"/>
        </w:rPr>
        <w:t> </w:t>
      </w:r>
      <w:r>
        <w:rPr/>
        <w:t>Rapana</w:t>
      </w:r>
      <w:r>
        <w:rPr>
          <w:spacing w:val="-2"/>
        </w:rPr>
        <w:t> </w:t>
      </w:r>
      <w:r>
        <w:rPr/>
        <w:t>and</w:t>
      </w:r>
      <w:r>
        <w:rPr>
          <w:spacing w:val="-2"/>
        </w:rPr>
        <w:t> </w:t>
      </w:r>
      <w:r>
        <w:rPr/>
        <w:t>Liliai</w:t>
      </w:r>
      <w:r>
        <w:rPr>
          <w:spacing w:val="-2"/>
        </w:rPr>
        <w:t> </w:t>
      </w:r>
      <w:r>
        <w:rPr/>
        <w:t>which</w:t>
      </w:r>
      <w:r>
        <w:rPr>
          <w:spacing w:val="-2"/>
        </w:rPr>
        <w:t> </w:t>
      </w:r>
      <w:r>
        <w:rPr/>
        <w:t>adjoin each other</w:t>
      </w:r>
      <w:r>
        <w:rPr>
          <w:spacing w:val="1"/>
        </w:rPr>
        <w:t> </w:t>
      </w:r>
      <w:r>
        <w:rPr/>
        <w:t>and</w:t>
      </w:r>
      <w:r>
        <w:rPr>
          <w:spacing w:val="1"/>
        </w:rPr>
        <w:t> </w:t>
      </w:r>
      <w:r>
        <w:rPr/>
        <w:t>are</w:t>
      </w:r>
      <w:r>
        <w:rPr>
          <w:spacing w:val="1"/>
        </w:rPr>
        <w:t> </w:t>
      </w:r>
      <w:r>
        <w:rPr/>
        <w:t>situated</w:t>
      </w:r>
      <w:r>
        <w:rPr>
          <w:spacing w:val="1"/>
        </w:rPr>
        <w:t> </w:t>
      </w:r>
      <w:r>
        <w:rPr/>
        <w:t>on</w:t>
      </w:r>
      <w:r>
        <w:rPr>
          <w:spacing w:val="1"/>
        </w:rPr>
        <w:t> </w:t>
      </w:r>
      <w:r>
        <w:rPr/>
        <w:t>the sald</w:t>
      </w:r>
      <w:r>
        <w:rPr>
          <w:spacing w:val="1"/>
        </w:rPr>
        <w:t> </w:t>
      </w:r>
      <w:r>
        <w:rPr/>
        <w:t>foreshore</w:t>
      </w:r>
      <w:r>
        <w:rPr>
          <w:spacing w:val="1"/>
        </w:rPr>
        <w:t> </w:t>
      </w:r>
      <w:r>
        <w:rPr/>
        <w:t>and</w:t>
      </w:r>
      <w:r>
        <w:rPr>
          <w:spacing w:val="1"/>
        </w:rPr>
        <w:t> </w:t>
      </w:r>
      <w:r>
        <w:rPr/>
        <w:t>together</w:t>
      </w:r>
      <w:r>
        <w:rPr>
          <w:spacing w:val="1"/>
        </w:rPr>
        <w:t> </w:t>
      </w:r>
      <w:r>
        <w:rPr>
          <w:spacing w:val="-4"/>
        </w:rPr>
        <w:t>have</w:t>
      </w:r>
    </w:p>
    <w:p>
      <w:pPr>
        <w:pStyle w:val="BodyText"/>
      </w:pPr>
    </w:p>
    <w:p>
      <w:pPr>
        <w:pStyle w:val="BodyText"/>
        <w:spacing w:before="20"/>
      </w:pPr>
    </w:p>
    <w:p>
      <w:pPr>
        <w:pStyle w:val="BodyText"/>
        <w:ind w:left="57"/>
      </w:pPr>
      <w:r>
        <w:rPr/>
        <w:t>â€˜a</w:t>
      </w:r>
      <w:r>
        <w:rPr>
          <w:spacing w:val="9"/>
        </w:rPr>
        <w:t> </w:t>
      </w:r>
      <w:r>
        <w:rPr/>
        <w:t>slea-frontage</w:t>
      </w:r>
      <w:r>
        <w:rPr>
          <w:spacing w:val="9"/>
        </w:rPr>
        <w:t> </w:t>
      </w:r>
      <w:r>
        <w:rPr/>
        <w:t>of</w:t>
      </w:r>
      <w:r>
        <w:rPr>
          <w:spacing w:val="9"/>
        </w:rPr>
        <w:t> </w:t>
      </w:r>
      <w:r>
        <w:rPr/>
        <w:t>approximately</w:t>
      </w:r>
      <w:r>
        <w:rPr>
          <w:spacing w:val="9"/>
        </w:rPr>
        <w:t> </w:t>
      </w:r>
      <w:r>
        <w:rPr/>
        <w:t>100</w:t>
      </w:r>
      <w:r>
        <w:rPr>
          <w:spacing w:val="10"/>
        </w:rPr>
        <w:t> </w:t>
      </w:r>
      <w:r>
        <w:rPr/>
        <w:t>metres.</w:t>
      </w:r>
      <w:r>
        <w:rPr>
          <w:spacing w:val="9"/>
        </w:rPr>
        <w:t> </w:t>
      </w:r>
      <w:r>
        <w:rPr/>
        <w:t>The</w:t>
      </w:r>
      <w:r>
        <w:rPr>
          <w:spacing w:val="9"/>
        </w:rPr>
        <w:t> </w:t>
      </w:r>
      <w:r>
        <w:rPr/>
        <w:t>right</w:t>
      </w:r>
      <w:r>
        <w:rPr>
          <w:spacing w:val="9"/>
        </w:rPr>
        <w:t> </w:t>
      </w:r>
      <w:r>
        <w:rPr/>
        <w:t>of</w:t>
      </w:r>
      <w:r>
        <w:rPr>
          <w:spacing w:val="9"/>
        </w:rPr>
        <w:t> </w:t>
      </w:r>
      <w:r>
        <w:rPr/>
        <w:t>the</w:t>
      </w:r>
      <w:r>
        <w:rPr>
          <w:spacing w:val="10"/>
        </w:rPr>
        <w:t> </w:t>
      </w:r>
      <w:r>
        <w:rPr>
          <w:spacing w:val="-2"/>
        </w:rPr>
        <w:t>natives</w:t>
      </w:r>
    </w:p>
    <w:p>
      <w:pPr>
        <w:pStyle w:val="BodyText"/>
      </w:pPr>
    </w:p>
    <w:p>
      <w:pPr>
        <w:pStyle w:val="BodyText"/>
      </w:pPr>
    </w:p>
    <w:p>
      <w:pPr>
        <w:pStyle w:val="BodyText"/>
        <w:spacing w:before="47"/>
      </w:pPr>
    </w:p>
    <w:p>
      <w:pPr>
        <w:pStyle w:val="BodyText"/>
        <w:spacing w:line="501" w:lineRule="auto" w:before="1"/>
        <w:ind w:left="57" w:right="1925"/>
      </w:pPr>
      <w:r>
        <w:rPr/>
        <w:t>of</w:t>
      </w:r>
      <w:r>
        <w:rPr>
          <w:spacing w:val="-2"/>
        </w:rPr>
        <w:t> </w:t>
      </w:r>
      <w:r>
        <w:rPr/>
        <w:t>Keravia</w:t>
      </w:r>
      <w:r>
        <w:rPr>
          <w:spacing w:val="-2"/>
        </w:rPr>
        <w:t> </w:t>
      </w:r>
      <w:r>
        <w:rPr/>
        <w:t>to</w:t>
      </w:r>
      <w:r>
        <w:rPr>
          <w:spacing w:val="-2"/>
        </w:rPr>
        <w:t> </w:t>
      </w:r>
      <w:r>
        <w:rPr/>
        <w:t>exercise</w:t>
      </w:r>
      <w:r>
        <w:rPr>
          <w:spacing w:val="-2"/>
        </w:rPr>
        <w:t> </w:t>
      </w:r>
      <w:r>
        <w:rPr/>
        <w:t>thereover</w:t>
      </w:r>
      <w:r>
        <w:rPr>
          <w:spacing w:val="-2"/>
        </w:rPr>
        <w:t> </w:t>
      </w:r>
      <w:r>
        <w:rPr/>
        <w:t>the</w:t>
      </w:r>
      <w:r>
        <w:rPr>
          <w:spacing w:val="-2"/>
        </w:rPr>
        <w:t> </w:t>
      </w:r>
      <w:r>
        <w:rPr/>
        <w:t>permanent</w:t>
      </w:r>
      <w:r>
        <w:rPr>
          <w:spacing w:val="-2"/>
        </w:rPr>
        <w:t> </w:t>
      </w:r>
      <w:r>
        <w:rPr/>
        <w:t>free</w:t>
      </w:r>
      <w:r>
        <w:rPr>
          <w:spacing w:val="-2"/>
        </w:rPr>
        <w:t> </w:t>
      </w:r>
      <w:r>
        <w:rPr/>
        <w:t>and</w:t>
      </w:r>
      <w:r>
        <w:rPr>
          <w:spacing w:val="-2"/>
        </w:rPr>
        <w:t> </w:t>
      </w:r>
      <w:r>
        <w:rPr/>
        <w:t>undisturbed yight of dwelling and user but subject to the reservation in the</w:t>
      </w:r>
    </w:p>
    <w:p>
      <w:pPr>
        <w:pStyle w:val="BodyText"/>
        <w:spacing w:line="501" w:lineRule="auto"/>
        <w:ind w:left="57" w:right="2695"/>
      </w:pPr>
      <w:r>
        <w:rPr/>
        <w:t>case</w:t>
      </w:r>
      <w:r>
        <w:rPr>
          <w:spacing w:val="-1"/>
        </w:rPr>
        <w:t> </w:t>
      </w:r>
      <w:r>
        <w:rPr/>
        <w:t>of</w:t>
      </w:r>
      <w:r>
        <w:rPr>
          <w:spacing w:val="-1"/>
        </w:rPr>
        <w:t> </w:t>
      </w:r>
      <w:r>
        <w:rPr/>
        <w:t>removal</w:t>
      </w:r>
      <w:r>
        <w:rPr>
          <w:spacing w:val="-1"/>
        </w:rPr>
        <w:t> </w:t>
      </w:r>
      <w:r>
        <w:rPr/>
        <w:t>and</w:t>
      </w:r>
      <w:r>
        <w:rPr>
          <w:spacing w:val="-1"/>
        </w:rPr>
        <w:t> </w:t>
      </w:r>
      <w:r>
        <w:rPr/>
        <w:t>the</w:t>
      </w:r>
      <w:r>
        <w:rPr>
          <w:spacing w:val="-1"/>
        </w:rPr>
        <w:t> </w:t>
      </w:r>
      <w:r>
        <w:rPr/>
        <w:t>restriction</w:t>
      </w:r>
      <w:r>
        <w:rPr>
          <w:spacing w:val="-1"/>
        </w:rPr>
        <w:t> </w:t>
      </w:r>
      <w:r>
        <w:rPr/>
        <w:t>on</w:t>
      </w:r>
      <w:r>
        <w:rPr>
          <w:spacing w:val="-1"/>
        </w:rPr>
        <w:t> </w:t>
      </w:r>
      <w:r>
        <w:rPr/>
        <w:t>transfer</w:t>
      </w:r>
      <w:r>
        <w:rPr>
          <w:spacing w:val="-1"/>
        </w:rPr>
        <w:t> </w:t>
      </w:r>
      <w:r>
        <w:rPr/>
        <w:t>which</w:t>
      </w:r>
      <w:r>
        <w:rPr>
          <w:spacing w:val="-1"/>
        </w:rPr>
        <w:t> </w:t>
      </w:r>
      <w:r>
        <w:rPr/>
        <w:t>are</w:t>
      </w:r>
      <w:r>
        <w:rPr>
          <w:spacing w:val="-1"/>
        </w:rPr>
        <w:t> </w:t>
      </w:r>
      <w:r>
        <w:rPr/>
        <w:t>set</w:t>
      </w:r>
      <w:r>
        <w:rPr>
          <w:spacing w:val="-1"/>
        </w:rPr>
        <w:t> </w:t>
      </w:r>
      <w:r>
        <w:rPr/>
        <w:t>out in sub-paragraph{e) of this paragraph. ~</w:t>
      </w:r>
    </w:p>
    <w:p>
      <w:pPr>
        <w:pStyle w:val="BodyText"/>
      </w:pPr>
    </w:p>
    <w:p>
      <w:pPr>
        <w:pStyle w:val="BodyText"/>
        <w:spacing w:before="20"/>
      </w:pPr>
    </w:p>
    <w:p>
      <w:pPr>
        <w:pStyle w:val="BodyText"/>
        <w:spacing w:line="501" w:lineRule="auto"/>
        <w:ind w:left="57" w:right="1925"/>
      </w:pPr>
      <w:r>
        <w:rPr/>
        <w:t>and</w:t>
      </w:r>
      <w:r>
        <w:rPr>
          <w:spacing w:val="-1"/>
        </w:rPr>
        <w:t> </w:t>
      </w:r>
      <w:r>
        <w:rPr/>
        <w:t>Mamapua</w:t>
      </w:r>
      <w:r>
        <w:rPr>
          <w:spacing w:val="-1"/>
        </w:rPr>
        <w:t> </w:t>
      </w:r>
      <w:r>
        <w:rPr/>
        <w:t>which</w:t>
      </w:r>
      <w:r>
        <w:rPr>
          <w:spacing w:val="-1"/>
        </w:rPr>
        <w:t> </w:t>
      </w:r>
      <w:r>
        <w:rPr/>
        <w:t>are</w:t>
      </w:r>
      <w:r>
        <w:rPr>
          <w:spacing w:val="-1"/>
        </w:rPr>
        <w:t> </w:t>
      </w:r>
      <w:r>
        <w:rPr/>
        <w:t>situated</w:t>
      </w:r>
      <w:r>
        <w:rPr>
          <w:spacing w:val="-1"/>
        </w:rPr>
        <w:t> </w:t>
      </w:r>
      <w:r>
        <w:rPr/>
        <w:t>on</w:t>
      </w:r>
      <w:r>
        <w:rPr>
          <w:spacing w:val="-1"/>
        </w:rPr>
        <w:t> </w:t>
      </w:r>
      <w:r>
        <w:rPr/>
        <w:t>the-foreshore</w:t>
      </w:r>
      <w:r>
        <w:rPr>
          <w:spacing w:val="-1"/>
        </w:rPr>
        <w:t> </w:t>
      </w:r>
      <w:r>
        <w:rPr/>
        <w:t>of</w:t>
      </w:r>
      <w:r>
        <w:rPr>
          <w:spacing w:val="-1"/>
        </w:rPr>
        <w:t> </w:t>
      </w:r>
      <w:r>
        <w:rPr/>
        <w:t>Ralum</w:t>
      </w:r>
      <w:r>
        <w:rPr>
          <w:spacing w:val="-1"/>
        </w:rPr>
        <w:t> </w:t>
      </w:r>
      <w:r>
        <w:rPr/>
        <w:t>Estate</w:t>
      </w:r>
      <w:r>
        <w:rPr>
          <w:spacing w:val="-1"/>
        </w:rPr>
        <w:t> </w:t>
      </w:r>
      <w:r>
        <w:rPr/>
        <w:t>and have sea-frontages of approximately 152,171 and 208 metres respect- ively. The right of the natives of Vunamami. and Kumakunai to</w:t>
      </w:r>
    </w:p>
    <w:p>
      <w:pPr>
        <w:pStyle w:val="BodyText"/>
        <w:spacing w:line="501" w:lineRule="auto"/>
        <w:ind w:left="57" w:right="2588"/>
      </w:pPr>
      <w:r>
        <w:rPr/>
        <w:t>exercise over the fishing places Bitalivule and Tavulo, and the right</w:t>
      </w:r>
      <w:r>
        <w:rPr>
          <w:spacing w:val="-2"/>
        </w:rPr>
        <w:t> </w:t>
      </w:r>
      <w:r>
        <w:rPr/>
        <w:t>of</w:t>
      </w:r>
      <w:r>
        <w:rPr>
          <w:spacing w:val="-2"/>
        </w:rPr>
        <w:t> </w:t>
      </w:r>
      <w:r>
        <w:rPr/>
        <w:t>the</w:t>
      </w:r>
      <w:r>
        <w:rPr>
          <w:spacing w:val="-2"/>
        </w:rPr>
        <w:t> </w:t>
      </w:r>
      <w:r>
        <w:rPr/>
        <w:t>natives</w:t>
      </w:r>
      <w:r>
        <w:rPr>
          <w:spacing w:val="-2"/>
        </w:rPr>
        <w:t> </w:t>
      </w:r>
      <w:r>
        <w:rPr/>
        <w:t>of</w:t>
      </w:r>
      <w:r>
        <w:rPr>
          <w:spacing w:val="-2"/>
        </w:rPr>
        <w:t> </w:t>
      </w:r>
      <w:r>
        <w:rPr/>
        <w:t>Vunamami</w:t>
      </w:r>
      <w:r>
        <w:rPr>
          <w:spacing w:val="-2"/>
        </w:rPr>
        <w:t> </w:t>
      </w:r>
      <w:r>
        <w:rPr/>
        <w:t>and</w:t>
      </w:r>
      <w:r>
        <w:rPr>
          <w:spacing w:val="-2"/>
        </w:rPr>
        <w:t> </w:t>
      </w:r>
      <w:r>
        <w:rPr/>
        <w:t>Vunabalbal</w:t>
      </w:r>
      <w:r>
        <w:rPr>
          <w:spacing w:val="-2"/>
        </w:rPr>
        <w:t> </w:t>
      </w:r>
      <w:r>
        <w:rPr/>
        <w:t>to</w:t>
      </w:r>
      <w:r>
        <w:rPr>
          <w:spacing w:val="-2"/>
        </w:rPr>
        <w:t> </w:t>
      </w:r>
      <w:r>
        <w:rPr/>
        <w:t>exercise</w:t>
      </w:r>
      <w:r>
        <w:rPr>
          <w:spacing w:val="-2"/>
        </w:rPr>
        <w:t> </w:t>
      </w:r>
      <w:r>
        <w:rPr/>
        <w:t>over</w:t>
      </w:r>
    </w:p>
    <w:p>
      <w:pPr>
        <w:pStyle w:val="BodyText"/>
        <w:spacing w:line="501" w:lineRule="auto"/>
        <w:ind w:left="57" w:right="1925"/>
      </w:pPr>
      <w:r>
        <w:rPr/>
        <w:t>theâ€™ fishing-place Mamapua, the permanent, free and </w:t>
      </w:r>
      <w:r>
        <w:rPr/>
        <w:t>undisturbed right of dwelling and user but subject in each case to the</w:t>
      </w:r>
    </w:p>
    <w:p>
      <w:pPr>
        <w:pStyle w:val="BodyText"/>
        <w:spacing w:line="270" w:lineRule="exact"/>
        <w:ind w:left="57"/>
      </w:pPr>
      <w:r>
        <w:rPr/>
        <w:t>reservation</w:t>
      </w:r>
      <w:r>
        <w:rPr>
          <w:spacing w:val="-2"/>
        </w:rPr>
        <w:t> </w:t>
      </w:r>
      <w:r>
        <w:rPr/>
        <w:t>in</w:t>
      </w:r>
      <w:r>
        <w:rPr>
          <w:spacing w:val="-1"/>
        </w:rPr>
        <w:t> </w:t>
      </w:r>
      <w:r>
        <w:rPr/>
        <w:t>the</w:t>
      </w:r>
      <w:r>
        <w:rPr>
          <w:spacing w:val="-1"/>
        </w:rPr>
        <w:t> </w:t>
      </w:r>
      <w:r>
        <w:rPr/>
        <w:t>case</w:t>
      </w:r>
      <w:r>
        <w:rPr>
          <w:spacing w:val="-2"/>
        </w:rPr>
        <w:t> </w:t>
      </w:r>
      <w:r>
        <w:rPr/>
        <w:t>of</w:t>
      </w:r>
      <w:r>
        <w:rPr>
          <w:spacing w:val="-1"/>
        </w:rPr>
        <w:t> </w:t>
      </w:r>
      <w:r>
        <w:rPr/>
        <w:t>removal</w:t>
      </w:r>
      <w:r>
        <w:rPr>
          <w:spacing w:val="-1"/>
        </w:rPr>
        <w:t> </w:t>
      </w:r>
      <w:r>
        <w:rPr/>
        <w:t>and</w:t>
      </w:r>
      <w:r>
        <w:rPr>
          <w:spacing w:val="-1"/>
        </w:rPr>
        <w:t> </w:t>
      </w:r>
      <w:r>
        <w:rPr/>
        <w:t>the</w:t>
      </w:r>
      <w:r>
        <w:rPr>
          <w:spacing w:val="-2"/>
        </w:rPr>
        <w:t> </w:t>
      </w:r>
      <w:r>
        <w:rPr/>
        <w:t>restriction</w:t>
      </w:r>
      <w:r>
        <w:rPr>
          <w:spacing w:val="-1"/>
        </w:rPr>
        <w:t> </w:t>
      </w:r>
      <w:r>
        <w:rPr/>
        <w:t>on</w:t>
      </w:r>
      <w:r>
        <w:rPr>
          <w:spacing w:val="-1"/>
        </w:rPr>
        <w:t> </w:t>
      </w:r>
      <w:r>
        <w:rPr>
          <w:spacing w:val="-2"/>
        </w:rPr>
        <w:t>transfer</w:t>
      </w:r>
    </w:p>
    <w:p>
      <w:pPr>
        <w:pStyle w:val="BodyText"/>
        <w:spacing w:after="0" w:line="270" w:lineRule="exact"/>
        <w:sectPr>
          <w:pgSz w:w="11910" w:h="16840"/>
          <w:pgMar w:top="1180" w:bottom="280" w:left="566" w:right="1700"/>
        </w:sectPr>
      </w:pPr>
    </w:p>
    <w:p>
      <w:pPr>
        <w:pStyle w:val="BodyText"/>
        <w:spacing w:before="83"/>
        <w:ind w:left="57"/>
      </w:pPr>
      <w:r>
        <w:rPr/>
        <w:t>which are</w:t>
      </w:r>
      <w:r>
        <w:rPr>
          <w:spacing w:val="1"/>
        </w:rPr>
        <w:t> </w:t>
      </w:r>
      <w:r>
        <w:rPr/>
        <w:t>set out</w:t>
      </w:r>
      <w:r>
        <w:rPr>
          <w:spacing w:val="1"/>
        </w:rPr>
        <w:t> </w:t>
      </w:r>
      <w:r>
        <w:rPr/>
        <w:t>in sub-para(e)</w:t>
      </w:r>
      <w:r>
        <w:rPr>
          <w:spacing w:val="1"/>
        </w:rPr>
        <w:t> </w:t>
      </w:r>
      <w:r>
        <w:rPr/>
        <w:t>of this</w:t>
      </w:r>
      <w:r>
        <w:rPr>
          <w:spacing w:val="1"/>
        </w:rPr>
        <w:t> </w:t>
      </w:r>
      <w:r>
        <w:rPr>
          <w:spacing w:val="-2"/>
        </w:rPr>
        <w:t>paregraph.</w:t>
      </w:r>
    </w:p>
    <w:p>
      <w:pPr>
        <w:pStyle w:val="BodyText"/>
      </w:pPr>
    </w:p>
    <w:p>
      <w:pPr>
        <w:pStyle w:val="BodyText"/>
      </w:pPr>
    </w:p>
    <w:p>
      <w:pPr>
        <w:pStyle w:val="BodyText"/>
        <w:spacing w:before="47"/>
      </w:pPr>
    </w:p>
    <w:p>
      <w:pPr>
        <w:pStyle w:val="BodyText"/>
        <w:spacing w:line="501" w:lineRule="auto"/>
        <w:ind w:left="57" w:right="2155"/>
      </w:pPr>
      <w:r>
        <w:rPr/>
        <w:t>The boundaries of the abovementioned fishing-places are those agreed upon by the abovenamed parties on the spot on the 19th day of February 1930. :</w:t>
      </w:r>
    </w:p>
    <w:p>
      <w:pPr>
        <w:pStyle w:val="BodyText"/>
      </w:pPr>
    </w:p>
    <w:p>
      <w:pPr>
        <w:pStyle w:val="BodyText"/>
        <w:spacing w:before="21"/>
      </w:pPr>
    </w:p>
    <w:p>
      <w:pPr>
        <w:pStyle w:val="BodyText"/>
        <w:spacing w:line="501" w:lineRule="auto" w:before="1"/>
        <w:ind w:left="57" w:right="2432"/>
      </w:pPr>
      <w:r>
        <w:rPr/>
        <w:t>The</w:t>
      </w:r>
      <w:r>
        <w:rPr>
          <w:spacing w:val="-1"/>
        </w:rPr>
        <w:t> </w:t>
      </w:r>
      <w:r>
        <w:rPr/>
        <w:t>right,</w:t>
      </w:r>
      <w:r>
        <w:rPr>
          <w:spacing w:val="-1"/>
        </w:rPr>
        <w:t> </w:t>
      </w:r>
      <w:r>
        <w:rPr/>
        <w:t>referred</w:t>
      </w:r>
      <w:r>
        <w:rPr>
          <w:spacing w:val="-1"/>
        </w:rPr>
        <w:t> </w:t>
      </w:r>
      <w:r>
        <w:rPr/>
        <w:t>to</w:t>
      </w:r>
      <w:r>
        <w:rPr>
          <w:spacing w:val="-1"/>
        </w:rPr>
        <w:t> </w:t>
      </w:r>
      <w:r>
        <w:rPr/>
        <w:t>in</w:t>
      </w:r>
      <w:r>
        <w:rPr>
          <w:spacing w:val="-1"/>
        </w:rPr>
        <w:t> </w:t>
      </w:r>
      <w:r>
        <w:rPr/>
        <w:t>sub-paras</w:t>
      </w:r>
      <w:r>
        <w:rPr>
          <w:spacing w:val="-1"/>
        </w:rPr>
        <w:t> </w:t>
      </w:r>
      <w:r>
        <w:rPr/>
        <w:t>(a),</w:t>
      </w:r>
      <w:r>
        <w:rPr>
          <w:spacing w:val="-1"/>
        </w:rPr>
        <w:t> </w:t>
      </w:r>
      <w:r>
        <w:rPr/>
        <w:t>(bo)</w:t>
      </w:r>
      <w:r>
        <w:rPr>
          <w:spacing w:val="-1"/>
        </w:rPr>
        <w:t> </w:t>
      </w:r>
      <w:r>
        <w:rPr/>
        <w:t>and</w:t>
      </w:r>
      <w:r>
        <w:rPr>
          <w:spacing w:val="-1"/>
        </w:rPr>
        <w:t> </w:t>
      </w:r>
      <w:r>
        <w:rPr/>
        <w:t>(c)</w:t>
      </w:r>
      <w:r>
        <w:rPr>
          <w:spacing w:val="-1"/>
        </w:rPr>
        <w:t> </w:t>
      </w:r>
      <w:r>
        <w:rPr/>
        <w:t>of</w:t>
      </w:r>
      <w:r>
        <w:rPr>
          <w:spacing w:val="-1"/>
        </w:rPr>
        <w:t> </w:t>
      </w:r>
      <w:r>
        <w:rPr/>
        <w:t>this</w:t>
      </w:r>
      <w:r>
        <w:rPr>
          <w:spacing w:val="-1"/>
        </w:rPr>
        <w:t> </w:t>
      </w:r>
      <w:r>
        <w:rPr/>
        <w:t>para- graph to exercise over fishing places the permanent, free and</w:t>
      </w:r>
    </w:p>
    <w:p>
      <w:pPr>
        <w:pStyle w:val="BodyText"/>
      </w:pPr>
    </w:p>
    <w:p>
      <w:pPr>
        <w:pStyle w:val="BodyText"/>
        <w:spacing w:before="21"/>
      </w:pPr>
    </w:p>
    <w:p>
      <w:pPr>
        <w:pStyle w:val="BodyText"/>
        <w:spacing w:before="1"/>
        <w:ind w:left="57"/>
      </w:pPr>
      <w:r>
        <w:rPr>
          <w:spacing w:val="-5"/>
        </w:rPr>
        <w:t>oes</w:t>
      </w:r>
    </w:p>
    <w:p>
      <w:pPr>
        <w:pStyle w:val="BodyText"/>
      </w:pPr>
    </w:p>
    <w:p>
      <w:pPr>
        <w:pStyle w:val="BodyText"/>
      </w:pPr>
    </w:p>
    <w:p>
      <w:pPr>
        <w:pStyle w:val="BodyText"/>
        <w:spacing w:before="47"/>
      </w:pPr>
    </w:p>
    <w:p>
      <w:pPr>
        <w:spacing w:before="0"/>
        <w:ind w:left="57" w:right="0" w:firstLine="0"/>
        <w:jc w:val="left"/>
        <w:rPr>
          <w:sz w:val="24"/>
        </w:rPr>
      </w:pPr>
      <w:r>
        <w:rPr>
          <w:spacing w:val="-10"/>
          <w:sz w:val="24"/>
        </w:rPr>
        <w:t>!</w:t>
      </w:r>
    </w:p>
    <w:p>
      <w:pPr>
        <w:pStyle w:val="BodyText"/>
      </w:pPr>
    </w:p>
    <w:p>
      <w:pPr>
        <w:pStyle w:val="BodyText"/>
      </w:pPr>
    </w:p>
    <w:p>
      <w:pPr>
        <w:pStyle w:val="BodyText"/>
        <w:spacing w:before="47"/>
      </w:pPr>
    </w:p>
    <w:p>
      <w:pPr>
        <w:pStyle w:val="BodyText"/>
        <w:ind w:left="57"/>
      </w:pPr>
      <w:r>
        <w:rPr>
          <w:spacing w:val="-5"/>
        </w:rPr>
        <w:t>1,</w:t>
      </w:r>
    </w:p>
    <w:p>
      <w:pPr>
        <w:pStyle w:val="BodyText"/>
        <w:spacing w:before="24"/>
      </w:pPr>
    </w:p>
    <w:p>
      <w:pPr>
        <w:pStyle w:val="BodyText"/>
        <w:ind w:left="57"/>
      </w:pPr>
      <w:r>
        <w:rPr>
          <w:spacing w:val="-10"/>
        </w:rPr>
        <w:t>p</w:t>
      </w:r>
    </w:p>
    <w:p>
      <w:pPr>
        <w:pStyle w:val="BodyText"/>
      </w:pPr>
    </w:p>
    <w:p>
      <w:pPr>
        <w:pStyle w:val="BodyText"/>
      </w:pPr>
    </w:p>
    <w:p>
      <w:pPr>
        <w:pStyle w:val="BodyText"/>
      </w:pPr>
    </w:p>
    <w:p>
      <w:pPr>
        <w:pStyle w:val="BodyText"/>
      </w:pPr>
    </w:p>
    <w:p>
      <w:pPr>
        <w:pStyle w:val="BodyText"/>
      </w:pPr>
    </w:p>
    <w:p>
      <w:pPr>
        <w:pStyle w:val="BodyText"/>
      </w:pPr>
    </w:p>
    <w:p>
      <w:pPr>
        <w:pStyle w:val="BodyText"/>
        <w:spacing w:before="94"/>
      </w:pPr>
    </w:p>
    <w:p>
      <w:pPr>
        <w:pStyle w:val="BodyText"/>
        <w:spacing w:before="1"/>
        <w:ind w:left="57"/>
      </w:pPr>
      <w:r>
        <w:rPr>
          <w:spacing w:val="-4"/>
        </w:rPr>
        <w:t>pale</w:t>
      </w:r>
    </w:p>
    <w:p>
      <w:pPr>
        <w:pStyle w:val="BodyText"/>
      </w:pPr>
    </w:p>
    <w:p>
      <w:pPr>
        <w:pStyle w:val="BodyText"/>
      </w:pPr>
    </w:p>
    <w:p>
      <w:pPr>
        <w:pStyle w:val="BodyText"/>
      </w:pPr>
    </w:p>
    <w:p>
      <w:pPr>
        <w:pStyle w:val="BodyText"/>
      </w:pPr>
    </w:p>
    <w:p>
      <w:pPr>
        <w:pStyle w:val="BodyText"/>
        <w:spacing w:before="70"/>
      </w:pPr>
    </w:p>
    <w:p>
      <w:pPr>
        <w:pStyle w:val="BodyText"/>
        <w:spacing w:before="1"/>
        <w:ind w:left="297"/>
      </w:pPr>
      <w:r>
        <w:rPr/>
        <w:t>~</w:t>
      </w:r>
      <w:r>
        <w:rPr>
          <w:spacing w:val="2"/>
        </w:rPr>
        <w:t> </w:t>
      </w:r>
      <w:r>
        <w:rPr>
          <w:spacing w:val="-5"/>
        </w:rPr>
        <w:t>3~-</w:t>
      </w:r>
    </w:p>
    <w:p>
      <w:pPr>
        <w:pStyle w:val="BodyText"/>
      </w:pPr>
    </w:p>
    <w:p>
      <w:pPr>
        <w:pStyle w:val="BodyText"/>
      </w:pPr>
    </w:p>
    <w:p>
      <w:pPr>
        <w:pStyle w:val="BodyText"/>
        <w:spacing w:before="47"/>
      </w:pPr>
    </w:p>
    <w:p>
      <w:pPr>
        <w:pStyle w:val="BodyText"/>
        <w:ind w:left="57"/>
      </w:pPr>
      <w:r>
        <w:rPr/>
        <w:t>7.</w:t>
      </w:r>
      <w:r>
        <w:rPr>
          <w:spacing w:val="2"/>
        </w:rPr>
        <w:t> </w:t>
      </w:r>
      <w:r>
        <w:rPr/>
        <w:t>(e)</w:t>
      </w:r>
      <w:r>
        <w:rPr>
          <w:spacing w:val="2"/>
        </w:rPr>
        <w:t> </w:t>
      </w:r>
      <w:r>
        <w:rPr>
          <w:spacing w:val="-2"/>
        </w:rPr>
        <w:t>(Continued)</w:t>
      </w:r>
    </w:p>
    <w:p>
      <w:pPr>
        <w:pStyle w:val="BodyText"/>
      </w:pPr>
    </w:p>
    <w:p>
      <w:pPr>
        <w:pStyle w:val="BodyText"/>
      </w:pPr>
    </w:p>
    <w:p>
      <w:pPr>
        <w:pStyle w:val="BodyText"/>
        <w:spacing w:before="47"/>
      </w:pPr>
    </w:p>
    <w:p>
      <w:pPr>
        <w:pStyle w:val="BodyText"/>
        <w:spacing w:line="501" w:lineRule="auto"/>
        <w:ind w:left="57" w:right="3000"/>
      </w:pPr>
      <w:r>
        <w:rPr/>
        <w:t>undisturbed</w:t>
      </w:r>
      <w:r>
        <w:rPr>
          <w:spacing w:val="-2"/>
        </w:rPr>
        <w:t> </w:t>
      </w:r>
      <w:r>
        <w:rPr/>
        <w:t>right</w:t>
      </w:r>
      <w:r>
        <w:rPr>
          <w:spacing w:val="-2"/>
        </w:rPr>
        <w:t> </w:t>
      </w:r>
      <w:r>
        <w:rPr/>
        <w:t>of</w:t>
      </w:r>
      <w:r>
        <w:rPr>
          <w:spacing w:val="-2"/>
        </w:rPr>
        <w:t> </w:t>
      </w:r>
      <w:r>
        <w:rPr/>
        <w:t>dwelling</w:t>
      </w:r>
      <w:r>
        <w:rPr>
          <w:spacing w:val="-2"/>
        </w:rPr>
        <w:t> </w:t>
      </w:r>
      <w:r>
        <w:rPr/>
        <w:t>and</w:t>
      </w:r>
      <w:r>
        <w:rPr>
          <w:spacing w:val="-2"/>
        </w:rPr>
        <w:t> </w:t>
      </w:r>
      <w:r>
        <w:rPr/>
        <w:t>user</w:t>
      </w:r>
      <w:r>
        <w:rPr>
          <w:spacing w:val="-2"/>
        </w:rPr>
        <w:t> </w:t>
      </w:r>
      <w:r>
        <w:rPr/>
        <w:t>is</w:t>
      </w:r>
      <w:r>
        <w:rPr>
          <w:spacing w:val="-2"/>
        </w:rPr>
        <w:t> </w:t>
      </w:r>
      <w:r>
        <w:rPr/>
        <w:t>in</w:t>
      </w:r>
      <w:r>
        <w:rPr>
          <w:spacing w:val="-2"/>
        </w:rPr>
        <w:t> </w:t>
      </w:r>
      <w:r>
        <w:rPr/>
        <w:t>each</w:t>
      </w:r>
      <w:r>
        <w:rPr>
          <w:spacing w:val="-2"/>
        </w:rPr>
        <w:t> </w:t>
      </w:r>
      <w:r>
        <w:rPr/>
        <w:t>case</w:t>
      </w:r>
      <w:r>
        <w:rPr>
          <w:spacing w:val="-2"/>
        </w:rPr>
        <w:t> </w:t>
      </w:r>
      <w:r>
        <w:rPr/>
        <w:t>subject to the reservation that, in the case of removal from any or</w:t>
      </w:r>
    </w:p>
    <w:p>
      <w:pPr>
        <w:pStyle w:val="BodyText"/>
        <w:spacing w:after="0" w:line="501" w:lineRule="auto"/>
        <w:sectPr>
          <w:pgSz w:w="11910" w:h="16840"/>
          <w:pgMar w:top="600" w:bottom="280" w:left="566" w:right="1700"/>
        </w:sectPr>
      </w:pPr>
    </w:p>
    <w:p>
      <w:pPr>
        <w:pStyle w:val="BodyText"/>
        <w:spacing w:line="501" w:lineRule="auto" w:before="83"/>
        <w:ind w:left="57" w:right="3000"/>
      </w:pPr>
      <w:r>
        <w:rPr/>
        <w:t>portion of any such fishing-place( that is to say, removal or emigration</w:t>
      </w:r>
      <w:r>
        <w:rPr>
          <w:spacing w:val="-2"/>
        </w:rPr>
        <w:t> </w:t>
      </w:r>
      <w:r>
        <w:rPr/>
        <w:t>from</w:t>
      </w:r>
      <w:r>
        <w:rPr>
          <w:spacing w:val="-2"/>
        </w:rPr>
        <w:t> </w:t>
      </w:r>
      <w:r>
        <w:rPr/>
        <w:t>any</w:t>
      </w:r>
      <w:r>
        <w:rPr>
          <w:spacing w:val="-2"/>
        </w:rPr>
        <w:t> </w:t>
      </w:r>
      <w:r>
        <w:rPr/>
        <w:t>or</w:t>
      </w:r>
      <w:r>
        <w:rPr>
          <w:spacing w:val="-2"/>
        </w:rPr>
        <w:t> </w:t>
      </w:r>
      <w:r>
        <w:rPr/>
        <w:t>portion</w:t>
      </w:r>
      <w:r>
        <w:rPr>
          <w:spacing w:val="-2"/>
        </w:rPr>
        <w:t> </w:t>
      </w:r>
      <w:r>
        <w:rPr/>
        <w:t>of</w:t>
      </w:r>
      <w:r>
        <w:rPr>
          <w:spacing w:val="-2"/>
        </w:rPr>
        <w:t> </w:t>
      </w:r>
      <w:r>
        <w:rPr/>
        <w:t>any</w:t>
      </w:r>
      <w:r>
        <w:rPr>
          <w:spacing w:val="-2"/>
        </w:rPr>
        <w:t> </w:t>
      </w:r>
      <w:r>
        <w:rPr/>
        <w:t>such</w:t>
      </w:r>
      <w:r>
        <w:rPr>
          <w:spacing w:val="-2"/>
        </w:rPr>
        <w:t> </w:t>
      </w:r>
      <w:r>
        <w:rPr/>
        <w:t>fishing-place</w:t>
      </w:r>
      <w:r>
        <w:rPr>
          <w:spacing w:val="-2"/>
        </w:rPr>
        <w:t> </w:t>
      </w:r>
      <w:r>
        <w:rPr/>
        <w:t>with the intention of abandoning and never returning to it) lasting over one year, such right is lost in respect of the fishing-</w:t>
      </w:r>
    </w:p>
    <w:p>
      <w:pPr>
        <w:pStyle w:val="BodyText"/>
        <w:spacing w:line="501" w:lineRule="auto"/>
        <w:ind w:left="57" w:right="2695"/>
      </w:pPr>
      <w:r>
        <w:rPr/>
        <w:t>place or portion thereof from which such removal has taken Â° place. Further the said right may not be transferred to any</w:t>
      </w:r>
      <w:r>
        <w:rPr>
          <w:spacing w:val="40"/>
        </w:rPr>
        <w:t> </w:t>
      </w:r>
      <w:r>
        <w:rPr/>
        <w:t>person</w:t>
      </w:r>
      <w:r>
        <w:rPr>
          <w:spacing w:val="-1"/>
        </w:rPr>
        <w:t> </w:t>
      </w:r>
      <w:r>
        <w:rPr/>
        <w:t>on</w:t>
      </w:r>
      <w:r>
        <w:rPr>
          <w:spacing w:val="-1"/>
        </w:rPr>
        <w:t> </w:t>
      </w:r>
      <w:r>
        <w:rPr/>
        <w:t>any</w:t>
      </w:r>
      <w:r>
        <w:rPr>
          <w:spacing w:val="-1"/>
        </w:rPr>
        <w:t> </w:t>
      </w:r>
      <w:r>
        <w:rPr/>
        <w:t>ground</w:t>
      </w:r>
      <w:r>
        <w:rPr>
          <w:spacing w:val="-1"/>
        </w:rPr>
        <w:t> </w:t>
      </w:r>
      <w:r>
        <w:rPr/>
        <w:t>whatever</w:t>
      </w:r>
      <w:r>
        <w:rPr>
          <w:spacing w:val="-1"/>
        </w:rPr>
        <w:t> </w:t>
      </w:r>
      <w:r>
        <w:rPr/>
        <w:t>even</w:t>
      </w:r>
      <w:r>
        <w:rPr>
          <w:spacing w:val="-1"/>
        </w:rPr>
        <w:t> </w:t>
      </w:r>
      <w:r>
        <w:rPr/>
        <w:t>if</w:t>
      </w:r>
      <w:r>
        <w:rPr>
          <w:spacing w:val="-1"/>
        </w:rPr>
        <w:t> </w:t>
      </w:r>
      <w:r>
        <w:rPr/>
        <w:t>only</w:t>
      </w:r>
      <w:r>
        <w:rPr>
          <w:spacing w:val="-1"/>
        </w:rPr>
        <w:t> </w:t>
      </w:r>
      <w:r>
        <w:rPr/>
        <w:t>by</w:t>
      </w:r>
      <w:r>
        <w:rPr>
          <w:spacing w:val="-1"/>
        </w:rPr>
        <w:t> </w:t>
      </w:r>
      <w:r>
        <w:rPr/>
        <w:t>way</w:t>
      </w:r>
      <w:r>
        <w:rPr>
          <w:spacing w:val="-1"/>
        </w:rPr>
        <w:t> </w:t>
      </w:r>
      <w:r>
        <w:rPr/>
        <w:t>of</w:t>
      </w:r>
      <w:r>
        <w:rPr>
          <w:spacing w:val="-1"/>
        </w:rPr>
        <w:t> </w:t>
      </w:r>
      <w:r>
        <w:rPr/>
        <w:t>temporary</w:t>
      </w:r>
    </w:p>
    <w:p>
      <w:pPr>
        <w:pStyle w:val="BodyText"/>
        <w:spacing w:line="501" w:lineRule="auto"/>
        <w:ind w:left="57" w:right="1925"/>
      </w:pPr>
      <w:r>
        <w:rPr>
          <w:spacing w:val="-2"/>
          <w:w w:val="105"/>
        </w:rPr>
        <w:t>exercise</w:t>
      </w:r>
      <w:r>
        <w:rPr>
          <w:spacing w:val="-10"/>
          <w:w w:val="105"/>
        </w:rPr>
        <w:t> </w:t>
      </w:r>
      <w:r>
        <w:rPr>
          <w:spacing w:val="-2"/>
          <w:w w:val="105"/>
        </w:rPr>
        <w:t>without</w:t>
      </w:r>
      <w:r>
        <w:rPr>
          <w:spacing w:val="-10"/>
          <w:w w:val="105"/>
        </w:rPr>
        <w:t> </w:t>
      </w:r>
      <w:r>
        <w:rPr>
          <w:spacing w:val="-2"/>
          <w:w w:val="105"/>
        </w:rPr>
        <w:t>the</w:t>
      </w:r>
      <w:r>
        <w:rPr>
          <w:spacing w:val="-10"/>
          <w:w w:val="105"/>
        </w:rPr>
        <w:t> </w:t>
      </w:r>
      <w:r>
        <w:rPr>
          <w:spacing w:val="-2"/>
          <w:w w:val="105"/>
        </w:rPr>
        <w:t>consent</w:t>
      </w:r>
      <w:r>
        <w:rPr>
          <w:spacing w:val="-10"/>
          <w:w w:val="105"/>
        </w:rPr>
        <w:t> </w:t>
      </w:r>
      <w:r>
        <w:rPr>
          <w:spacing w:val="-2"/>
          <w:w w:val="105"/>
        </w:rPr>
        <w:t>of</w:t>
      </w:r>
      <w:r>
        <w:rPr>
          <w:spacing w:val="-10"/>
          <w:w w:val="105"/>
        </w:rPr>
        <w:t> </w:t>
      </w:r>
      <w:r>
        <w:rPr>
          <w:spacing w:val="-2"/>
          <w:w w:val="105"/>
        </w:rPr>
        <w:t>the</w:t>
      </w:r>
      <w:r>
        <w:rPr>
          <w:spacing w:val="-10"/>
          <w:w w:val="105"/>
        </w:rPr>
        <w:t> </w:t>
      </w:r>
      <w:r>
        <w:rPr>
          <w:spacing w:val="-2"/>
          <w:w w:val="105"/>
        </w:rPr>
        <w:t>registered</w:t>
      </w:r>
      <w:r>
        <w:rPr>
          <w:spacing w:val="-10"/>
          <w:w w:val="105"/>
        </w:rPr>
        <w:t> </w:t>
      </w:r>
      <w:r>
        <w:rPr>
          <w:spacing w:val="-2"/>
          <w:w w:val="105"/>
        </w:rPr>
        <w:t>owner</w:t>
      </w:r>
      <w:r>
        <w:rPr>
          <w:spacing w:val="-10"/>
          <w:w w:val="105"/>
        </w:rPr>
        <w:t> </w:t>
      </w:r>
      <w:r>
        <w:rPr>
          <w:spacing w:val="-2"/>
          <w:w w:val="105"/>
        </w:rPr>
        <w:t>of</w:t>
      </w:r>
      <w:r>
        <w:rPr>
          <w:spacing w:val="-10"/>
          <w:w w:val="105"/>
        </w:rPr>
        <w:t> </w:t>
      </w:r>
      <w:r>
        <w:rPr>
          <w:spacing w:val="-2"/>
          <w:w w:val="105"/>
        </w:rPr>
        <w:t>Ralum</w:t>
      </w:r>
      <w:r>
        <w:rPr>
          <w:spacing w:val="-10"/>
          <w:w w:val="105"/>
        </w:rPr>
        <w:t> </w:t>
      </w:r>
      <w:r>
        <w:rPr>
          <w:spacing w:val="-2"/>
          <w:w w:val="110"/>
        </w:rPr>
        <w:t>â€™ </w:t>
      </w:r>
      <w:r>
        <w:rPr>
          <w:w w:val="105"/>
        </w:rPr>
        <w:t>Estate. ;</w:t>
      </w:r>
    </w:p>
    <w:p>
      <w:pPr>
        <w:pStyle w:val="BodyText"/>
      </w:pPr>
    </w:p>
    <w:p>
      <w:pPr>
        <w:pStyle w:val="BodyText"/>
        <w:spacing w:before="16"/>
      </w:pPr>
    </w:p>
    <w:p>
      <w:pPr>
        <w:pStyle w:val="BodyText"/>
        <w:spacing w:line="501" w:lineRule="auto" w:before="1"/>
        <w:ind w:left="57" w:right="2873"/>
      </w:pPr>
      <w:r>
        <w:rPr/>
        <w:t>8.(a)</w:t>
      </w:r>
      <w:r>
        <w:rPr>
          <w:spacing w:val="-1"/>
        </w:rPr>
        <w:t> </w:t>
      </w:r>
      <w:r>
        <w:rPr/>
        <w:t>The</w:t>
      </w:r>
      <w:r>
        <w:rPr>
          <w:spacing w:val="-1"/>
        </w:rPr>
        <w:t> </w:t>
      </w:r>
      <w:r>
        <w:rPr/>
        <w:t>right</w:t>
      </w:r>
      <w:r>
        <w:rPr>
          <w:spacing w:val="-1"/>
        </w:rPr>
        <w:t> </w:t>
      </w:r>
      <w:r>
        <w:rPr/>
        <w:t>of</w:t>
      </w:r>
      <w:r>
        <w:rPr>
          <w:spacing w:val="-1"/>
        </w:rPr>
        <w:t> </w:t>
      </w:r>
      <w:r>
        <w:rPr/>
        <w:t>the</w:t>
      </w:r>
      <w:r>
        <w:rPr>
          <w:spacing w:val="-1"/>
        </w:rPr>
        <w:t> </w:t>
      </w:r>
      <w:r>
        <w:rPr/>
        <w:t>natives</w:t>
      </w:r>
      <w:r>
        <w:rPr>
          <w:spacing w:val="-1"/>
        </w:rPr>
        <w:t> </w:t>
      </w:r>
      <w:r>
        <w:rPr/>
        <w:t>of</w:t>
      </w:r>
      <w:r>
        <w:rPr>
          <w:spacing w:val="-1"/>
        </w:rPr>
        <w:t> </w:t>
      </w:r>
      <w:r>
        <w:rPr/>
        <w:t>Ulagunan</w:t>
      </w:r>
      <w:r>
        <w:rPr>
          <w:spacing w:val="-1"/>
        </w:rPr>
        <w:t> </w:t>
      </w:r>
      <w:r>
        <w:rPr/>
        <w:t>to</w:t>
      </w:r>
      <w:r>
        <w:rPr>
          <w:spacing w:val="-1"/>
        </w:rPr>
        <w:t> </w:t>
      </w:r>
      <w:r>
        <w:rPr/>
        <w:t>have</w:t>
      </w:r>
      <w:r>
        <w:rPr>
          <w:spacing w:val="-1"/>
        </w:rPr>
        <w:t> </w:t>
      </w:r>
      <w:r>
        <w:rPr/>
        <w:t>access</w:t>
      </w:r>
      <w:r>
        <w:rPr>
          <w:spacing w:val="-1"/>
        </w:rPr>
        <w:t> </w:t>
      </w:r>
      <w:r>
        <w:rPr/>
        <w:t>to({by existing native rights-of-way) and to have the use of the water of that portion of the Muka or Iapolo River as is situate L</w:t>
      </w:r>
    </w:p>
    <w:p>
      <w:pPr>
        <w:pStyle w:val="BodyText"/>
        <w:spacing w:line="269" w:lineRule="exact"/>
        <w:ind w:left="57"/>
      </w:pPr>
      <w:r>
        <w:rPr/>
        <w:t>within</w:t>
      </w:r>
      <w:r>
        <w:rPr>
          <w:spacing w:val="-2"/>
        </w:rPr>
        <w:t> </w:t>
      </w:r>
      <w:r>
        <w:rPr/>
        <w:t>Ralum</w:t>
      </w:r>
      <w:r>
        <w:rPr>
          <w:spacing w:val="-1"/>
        </w:rPr>
        <w:t> </w:t>
      </w:r>
      <w:r>
        <w:rPr/>
        <w:t>Estate.</w:t>
      </w:r>
      <w:r>
        <w:rPr>
          <w:spacing w:val="-1"/>
        </w:rPr>
        <w:t> </w:t>
      </w:r>
      <w:r>
        <w:rPr/>
        <w:t>.</w:t>
      </w:r>
      <w:r>
        <w:rPr>
          <w:spacing w:val="-2"/>
        </w:rPr>
        <w:t> </w:t>
      </w:r>
      <w:r>
        <w:rPr>
          <w:spacing w:val="-10"/>
        </w:rPr>
        <w:t>.</w:t>
      </w:r>
    </w:p>
    <w:p>
      <w:pPr>
        <w:pStyle w:val="BodyText"/>
        <w:spacing w:before="23"/>
      </w:pPr>
    </w:p>
    <w:p>
      <w:pPr>
        <w:pStyle w:val="ListParagraph"/>
        <w:numPr>
          <w:ilvl w:val="0"/>
          <w:numId w:val="1"/>
        </w:numPr>
        <w:tabs>
          <w:tab w:pos="416" w:val="left" w:leader="none"/>
        </w:tabs>
        <w:spacing w:line="501" w:lineRule="auto" w:before="0" w:after="0"/>
        <w:ind w:left="57" w:right="2468" w:firstLine="0"/>
        <w:jc w:val="left"/>
        <w:rPr>
          <w:sz w:val="24"/>
        </w:rPr>
      </w:pPr>
      <w:r>
        <w:rPr>
          <w:sz w:val="24"/>
        </w:rPr>
        <w:t>The</w:t>
      </w:r>
      <w:r>
        <w:rPr>
          <w:spacing w:val="-2"/>
          <w:sz w:val="24"/>
        </w:rPr>
        <w:t> </w:t>
      </w:r>
      <w:r>
        <w:rPr>
          <w:sz w:val="24"/>
        </w:rPr>
        <w:t>right</w:t>
      </w:r>
      <w:r>
        <w:rPr>
          <w:spacing w:val="-2"/>
          <w:sz w:val="24"/>
        </w:rPr>
        <w:t> </w:t>
      </w:r>
      <w:r>
        <w:rPr>
          <w:sz w:val="24"/>
        </w:rPr>
        <w:t>of</w:t>
      </w:r>
      <w:r>
        <w:rPr>
          <w:spacing w:val="-2"/>
          <w:sz w:val="24"/>
        </w:rPr>
        <w:t> </w:t>
      </w:r>
      <w:r>
        <w:rPr>
          <w:sz w:val="24"/>
        </w:rPr>
        <w:t>the</w:t>
      </w:r>
      <w:r>
        <w:rPr>
          <w:spacing w:val="-2"/>
          <w:sz w:val="24"/>
        </w:rPr>
        <w:t> </w:t>
      </w:r>
      <w:r>
        <w:rPr>
          <w:sz w:val="24"/>
        </w:rPr>
        <w:t>natives</w:t>
      </w:r>
      <w:r>
        <w:rPr>
          <w:spacing w:val="-2"/>
          <w:sz w:val="24"/>
        </w:rPr>
        <w:t> </w:t>
      </w:r>
      <w:r>
        <w:rPr>
          <w:sz w:val="24"/>
        </w:rPr>
        <w:t>of</w:t>
      </w:r>
      <w:r>
        <w:rPr>
          <w:spacing w:val="-2"/>
          <w:sz w:val="24"/>
        </w:rPr>
        <w:t> </w:t>
      </w:r>
      <w:r>
        <w:rPr>
          <w:sz w:val="24"/>
        </w:rPr>
        <w:t>Tingenawudu,</w:t>
      </w:r>
      <w:r>
        <w:rPr>
          <w:spacing w:val="-2"/>
          <w:sz w:val="24"/>
        </w:rPr>
        <w:t> </w:t>
      </w:r>
      <w:r>
        <w:rPr>
          <w:sz w:val="24"/>
        </w:rPr>
        <w:t>Kadakada,</w:t>
      </w:r>
      <w:r>
        <w:rPr>
          <w:spacing w:val="-2"/>
          <w:sz w:val="24"/>
        </w:rPr>
        <w:t> </w:t>
      </w:r>
      <w:r>
        <w:rPr>
          <w:sz w:val="24"/>
        </w:rPr>
        <w:t>Ulaulatawa and Malakunan to have access to (by existing native rights-of- : way) and to have the use of the water of Takabur pool (situated</w:t>
      </w:r>
    </w:p>
    <w:p>
      <w:pPr>
        <w:pStyle w:val="BodyText"/>
        <w:spacing w:line="501" w:lineRule="auto"/>
        <w:ind w:left="57" w:right="2299"/>
      </w:pPr>
      <w:r>
        <w:rPr/>
        <w:t>in</w:t>
      </w:r>
      <w:r>
        <w:rPr>
          <w:spacing w:val="-2"/>
        </w:rPr>
        <w:t> </w:t>
      </w:r>
      <w:r>
        <w:rPr/>
        <w:t>Ralum</w:t>
      </w:r>
      <w:r>
        <w:rPr>
          <w:spacing w:val="-2"/>
        </w:rPr>
        <w:t> </w:t>
      </w:r>
      <w:r>
        <w:rPr/>
        <w:t>Estate</w:t>
      </w:r>
      <w:r>
        <w:rPr>
          <w:spacing w:val="-2"/>
        </w:rPr>
        <w:t> </w:t>
      </w:r>
      <w:r>
        <w:rPr/>
        <w:t>near</w:t>
      </w:r>
      <w:r>
        <w:rPr>
          <w:spacing w:val="-2"/>
        </w:rPr>
        <w:t> </w:t>
      </w:r>
      <w:r>
        <w:rPr/>
        <w:t>the</w:t>
      </w:r>
      <w:r>
        <w:rPr>
          <w:spacing w:val="-2"/>
        </w:rPr>
        <w:t> </w:t>
      </w:r>
      <w:r>
        <w:rPr/>
        <w:t>Takabur</w:t>
      </w:r>
      <w:r>
        <w:rPr>
          <w:spacing w:val="-2"/>
        </w:rPr>
        <w:t> </w:t>
      </w:r>
      <w:r>
        <w:rPr/>
        <w:t>Roman</w:t>
      </w:r>
      <w:r>
        <w:rPr>
          <w:spacing w:val="-2"/>
        </w:rPr>
        <w:t> </w:t>
      </w:r>
      <w:r>
        <w:rPr/>
        <w:t>Catholic</w:t>
      </w:r>
      <w:r>
        <w:rPr>
          <w:spacing w:val="-2"/>
        </w:rPr>
        <w:t> </w:t>
      </w:r>
      <w:r>
        <w:rPr/>
        <w:t>Mission</w:t>
      </w:r>
      <w:r>
        <w:rPr>
          <w:spacing w:val="-2"/>
        </w:rPr>
        <w:t> </w:t>
      </w:r>
      <w:r>
        <w:rPr/>
        <w:t>Station): and the water of Ikongo Spring (which spring is situated on</w:t>
      </w:r>
    </w:p>
    <w:p>
      <w:pPr>
        <w:pStyle w:val="BodyText"/>
        <w:spacing w:line="501" w:lineRule="auto"/>
        <w:ind w:left="57" w:right="2588"/>
      </w:pPr>
      <w:r>
        <w:rPr/>
        <w:t>the</w:t>
      </w:r>
      <w:r>
        <w:rPr>
          <w:spacing w:val="-1"/>
        </w:rPr>
        <w:t> </w:t>
      </w:r>
      <w:r>
        <w:rPr/>
        <w:t>boundary</w:t>
      </w:r>
      <w:r>
        <w:rPr>
          <w:spacing w:val="-1"/>
        </w:rPr>
        <w:t> </w:t>
      </w:r>
      <w:r>
        <w:rPr/>
        <w:t>between</w:t>
      </w:r>
      <w:r>
        <w:rPr>
          <w:spacing w:val="-1"/>
        </w:rPr>
        <w:t> </w:t>
      </w:r>
      <w:r>
        <w:rPr/>
        <w:t>Ralum</w:t>
      </w:r>
      <w:r>
        <w:rPr>
          <w:spacing w:val="-1"/>
        </w:rPr>
        <w:t> </w:t>
      </w:r>
      <w:r>
        <w:rPr/>
        <w:t>Estate</w:t>
      </w:r>
      <w:r>
        <w:rPr>
          <w:spacing w:val="-1"/>
        </w:rPr>
        <w:t> </w:t>
      </w:r>
      <w:r>
        <w:rPr/>
        <w:t>and</w:t>
      </w:r>
      <w:r>
        <w:rPr>
          <w:spacing w:val="-1"/>
        </w:rPr>
        <w:t> </w:t>
      </w:r>
      <w:r>
        <w:rPr/>
        <w:t>the</w:t>
      </w:r>
      <w:r>
        <w:rPr>
          <w:spacing w:val="-1"/>
        </w:rPr>
        <w:t> </w:t>
      </w:r>
      <w:r>
        <w:rPr/>
        <w:t>more</w:t>
      </w:r>
      <w:r>
        <w:rPr>
          <w:spacing w:val="-1"/>
        </w:rPr>
        <w:t> </w:t>
      </w:r>
      <w:r>
        <w:rPr/>
        <w:t>northern</w:t>
      </w:r>
      <w:r>
        <w:rPr>
          <w:spacing w:val="-1"/>
        </w:rPr>
        <w:t> </w:t>
      </w:r>
      <w:r>
        <w:rPr/>
        <w:t>of</w:t>
      </w:r>
      <w:r>
        <w:rPr>
          <w:spacing w:val="-1"/>
        </w:rPr>
        <w:t> </w:t>
      </w:r>
      <w:r>
        <w:rPr/>
        <w:t>the two areas of land referred to in para 3 above and shal] belong jointly to the registered owner of Ralum Estate and to the</w:t>
      </w:r>
    </w:p>
    <w:p>
      <w:pPr>
        <w:pStyle w:val="BodyText"/>
        <w:spacing w:line="269" w:lineRule="exact"/>
        <w:ind w:left="57"/>
      </w:pPr>
      <w:r>
        <w:rPr/>
        <w:t>natives</w:t>
      </w:r>
      <w:r>
        <w:rPr>
          <w:spacing w:val="-2"/>
        </w:rPr>
        <w:t> </w:t>
      </w:r>
      <w:r>
        <w:rPr/>
        <w:t>of</w:t>
      </w:r>
      <w:r>
        <w:rPr>
          <w:spacing w:val="-2"/>
        </w:rPr>
        <w:t> Ulaulatawa)..</w:t>
      </w:r>
    </w:p>
    <w:p>
      <w:pPr>
        <w:pStyle w:val="BodyText"/>
      </w:pPr>
    </w:p>
    <w:p>
      <w:pPr>
        <w:pStyle w:val="BodyText"/>
      </w:pPr>
    </w:p>
    <w:p>
      <w:pPr>
        <w:pStyle w:val="BodyText"/>
        <w:spacing w:before="43"/>
      </w:pPr>
    </w:p>
    <w:p>
      <w:pPr>
        <w:pStyle w:val="ListParagraph"/>
        <w:numPr>
          <w:ilvl w:val="0"/>
          <w:numId w:val="1"/>
        </w:numPr>
        <w:tabs>
          <w:tab w:pos="402" w:val="left" w:leader="none"/>
        </w:tabs>
        <w:spacing w:line="240" w:lineRule="auto" w:before="1" w:after="0"/>
        <w:ind w:left="402" w:right="0" w:hanging="345"/>
        <w:jc w:val="left"/>
        <w:rPr>
          <w:sz w:val="24"/>
        </w:rPr>
      </w:pPr>
      <w:r>
        <w:rPr>
          <w:sz w:val="24"/>
        </w:rPr>
        <w:t>The</w:t>
      </w:r>
      <w:r>
        <w:rPr>
          <w:spacing w:val="-3"/>
          <w:sz w:val="24"/>
        </w:rPr>
        <w:t> </w:t>
      </w:r>
      <w:r>
        <w:rPr>
          <w:sz w:val="24"/>
        </w:rPr>
        <w:t>right</w:t>
      </w:r>
      <w:r>
        <w:rPr>
          <w:spacing w:val="-2"/>
          <w:sz w:val="24"/>
        </w:rPr>
        <w:t> </w:t>
      </w:r>
      <w:r>
        <w:rPr>
          <w:sz w:val="24"/>
        </w:rPr>
        <w:t>of</w:t>
      </w:r>
      <w:r>
        <w:rPr>
          <w:spacing w:val="-2"/>
          <w:sz w:val="24"/>
        </w:rPr>
        <w:t> </w:t>
      </w:r>
      <w:r>
        <w:rPr>
          <w:sz w:val="24"/>
        </w:rPr>
        <w:t>the</w:t>
      </w:r>
      <w:r>
        <w:rPr>
          <w:spacing w:val="-3"/>
          <w:sz w:val="24"/>
        </w:rPr>
        <w:t> </w:t>
      </w:r>
      <w:r>
        <w:rPr>
          <w:sz w:val="24"/>
        </w:rPr>
        <w:t>natives</w:t>
      </w:r>
      <w:r>
        <w:rPr>
          <w:spacing w:val="-2"/>
          <w:sz w:val="24"/>
        </w:rPr>
        <w:t> </w:t>
      </w:r>
      <w:r>
        <w:rPr>
          <w:sz w:val="24"/>
        </w:rPr>
        <w:t>of</w:t>
      </w:r>
      <w:r>
        <w:rPr>
          <w:spacing w:val="-2"/>
          <w:sz w:val="24"/>
        </w:rPr>
        <w:t> </w:t>
      </w:r>
      <w:r>
        <w:rPr>
          <w:sz w:val="24"/>
        </w:rPr>
        <w:t>Keravia,</w:t>
      </w:r>
      <w:r>
        <w:rPr>
          <w:spacing w:val="-3"/>
          <w:sz w:val="24"/>
        </w:rPr>
        <w:t> </w:t>
      </w:r>
      <w:r>
        <w:rPr>
          <w:sz w:val="24"/>
        </w:rPr>
        <w:t>Bainataman,</w:t>
      </w:r>
      <w:r>
        <w:rPr>
          <w:spacing w:val="-2"/>
          <w:sz w:val="24"/>
        </w:rPr>
        <w:t> Nanuk,Ngunguna,</w:t>
      </w:r>
    </w:p>
    <w:p>
      <w:pPr>
        <w:pStyle w:val="BodyText"/>
        <w:spacing w:before="23"/>
      </w:pPr>
    </w:p>
    <w:p>
      <w:pPr>
        <w:pStyle w:val="BodyText"/>
        <w:spacing w:line="501" w:lineRule="auto"/>
        <w:ind w:left="57" w:right="2432"/>
      </w:pPr>
      <w:r>
        <w:rPr/>
        <w:t>Vunamami,</w:t>
      </w:r>
      <w:r>
        <w:rPr>
          <w:spacing w:val="-4"/>
        </w:rPr>
        <w:t> </w:t>
      </w:r>
      <w:r>
        <w:rPr/>
        <w:t>Kunakunai,</w:t>
      </w:r>
      <w:r>
        <w:rPr>
          <w:spacing w:val="-4"/>
        </w:rPr>
        <w:t> </w:t>
      </w:r>
      <w:r>
        <w:rPr/>
        <w:t>Vunabalbal,</w:t>
      </w:r>
      <w:r>
        <w:rPr>
          <w:spacing w:val="-4"/>
        </w:rPr>
        <w:t> </w:t>
      </w:r>
      <w:r>
        <w:rPr/>
        <w:t>and</w:t>
      </w:r>
      <w:r>
        <w:rPr>
          <w:spacing w:val="-4"/>
        </w:rPr>
        <w:t> </w:t>
      </w:r>
      <w:r>
        <w:rPr/>
        <w:t>Bitarebarebe</w:t>
      </w:r>
      <w:r>
        <w:rPr>
          <w:spacing w:val="-4"/>
        </w:rPr>
        <w:t> </w:t>
      </w:r>
      <w:r>
        <w:rPr/>
        <w:t>to</w:t>
      </w:r>
      <w:r>
        <w:rPr>
          <w:spacing w:val="-4"/>
        </w:rPr>
        <w:t> </w:t>
      </w:r>
      <w:r>
        <w:rPr/>
        <w:t>have access to (by existing native rights-of-way) and to have the</w:t>
      </w:r>
    </w:p>
    <w:p>
      <w:pPr>
        <w:pStyle w:val="BodyText"/>
        <w:spacing w:after="0" w:line="501" w:lineRule="auto"/>
        <w:sectPr>
          <w:pgSz w:w="11910" w:h="16840"/>
          <w:pgMar w:top="600" w:bottom="280" w:left="566" w:right="1700"/>
        </w:sectPr>
      </w:pPr>
    </w:p>
    <w:p>
      <w:pPr>
        <w:pStyle w:val="BodyText"/>
        <w:spacing w:line="501" w:lineRule="auto" w:before="83"/>
        <w:ind w:left="57" w:right="2873"/>
      </w:pPr>
      <w:r>
        <w:rPr/>
        <w:t>use</w:t>
      </w:r>
      <w:r>
        <w:rPr>
          <w:spacing w:val="-2"/>
        </w:rPr>
        <w:t> </w:t>
      </w:r>
      <w:r>
        <w:rPr/>
        <w:t>of</w:t>
      </w:r>
      <w:r>
        <w:rPr>
          <w:spacing w:val="-2"/>
        </w:rPr>
        <w:t> </w:t>
      </w:r>
      <w:r>
        <w:rPr/>
        <w:t>the</w:t>
      </w:r>
      <w:r>
        <w:rPr>
          <w:spacing w:val="-2"/>
        </w:rPr>
        <w:t> </w:t>
      </w:r>
      <w:r>
        <w:rPr/>
        <w:t>water</w:t>
      </w:r>
      <w:r>
        <w:rPr>
          <w:spacing w:val="-2"/>
        </w:rPr>
        <w:t> </w:t>
      </w:r>
      <w:r>
        <w:rPr/>
        <w:t>of</w:t>
      </w:r>
      <w:r>
        <w:rPr>
          <w:spacing w:val="-2"/>
        </w:rPr>
        <w:t> </w:t>
      </w:r>
      <w:r>
        <w:rPr/>
        <w:t>Tavanabere</w:t>
      </w:r>
      <w:r>
        <w:rPr>
          <w:spacing w:val="-2"/>
        </w:rPr>
        <w:t> </w:t>
      </w:r>
      <w:r>
        <w:rPr/>
        <w:t>Spring</w:t>
      </w:r>
      <w:r>
        <w:rPr>
          <w:spacing w:val="-2"/>
        </w:rPr>
        <w:t> </w:t>
      </w:r>
      <w:r>
        <w:rPr/>
        <w:t>(which</w:t>
      </w:r>
      <w:r>
        <w:rPr>
          <w:spacing w:val="-2"/>
        </w:rPr>
        <w:t> </w:t>
      </w:r>
      <w:r>
        <w:rPr/>
        <w:t>spring</w:t>
      </w:r>
      <w:r>
        <w:rPr>
          <w:spacing w:val="-2"/>
        </w:rPr>
        <w:t> </w:t>
      </w:r>
      <w:r>
        <w:rPr/>
        <w:t>is</w:t>
      </w:r>
      <w:r>
        <w:rPr>
          <w:spacing w:val="-2"/>
        </w:rPr>
        <w:t> </w:t>
      </w:r>
      <w:r>
        <w:rPr/>
        <w:t>situated on the foreshore of Ralum Estate between the fishing-places Liliai and Bitalivule abovementioned).</w:t>
      </w:r>
    </w:p>
    <w:p>
      <w:pPr>
        <w:pStyle w:val="BodyText"/>
      </w:pPr>
    </w:p>
    <w:p>
      <w:pPr>
        <w:pStyle w:val="BodyText"/>
        <w:spacing w:before="21"/>
      </w:pPr>
    </w:p>
    <w:p>
      <w:pPr>
        <w:pStyle w:val="ListParagraph"/>
        <w:numPr>
          <w:ilvl w:val="0"/>
          <w:numId w:val="1"/>
        </w:numPr>
        <w:tabs>
          <w:tab w:pos="416" w:val="left" w:leader="none"/>
        </w:tabs>
        <w:spacing w:line="501" w:lineRule="auto" w:before="0" w:after="0"/>
        <w:ind w:left="57" w:right="2416" w:firstLine="0"/>
        <w:jc w:val="left"/>
        <w:rPr>
          <w:sz w:val="24"/>
        </w:rPr>
      </w:pPr>
      <w:r>
        <w:rPr>
          <w:sz w:val="24"/>
        </w:rPr>
        <w:t>The</w:t>
      </w:r>
      <w:r>
        <w:rPr>
          <w:spacing w:val="-1"/>
          <w:sz w:val="24"/>
        </w:rPr>
        <w:t> </w:t>
      </w:r>
      <w:r>
        <w:rPr>
          <w:sz w:val="24"/>
        </w:rPr>
        <w:t>user</w:t>
      </w:r>
      <w:r>
        <w:rPr>
          <w:spacing w:val="-1"/>
          <w:sz w:val="24"/>
        </w:rPr>
        <w:t> </w:t>
      </w:r>
      <w:r>
        <w:rPr>
          <w:sz w:val="24"/>
        </w:rPr>
        <w:t>of</w:t>
      </w:r>
      <w:r>
        <w:rPr>
          <w:spacing w:val="-1"/>
          <w:sz w:val="24"/>
        </w:rPr>
        <w:t> </w:t>
      </w:r>
      <w:r>
        <w:rPr>
          <w:sz w:val="24"/>
        </w:rPr>
        <w:t>the</w:t>
      </w:r>
      <w:r>
        <w:rPr>
          <w:spacing w:val="-1"/>
          <w:sz w:val="24"/>
        </w:rPr>
        <w:t> </w:t>
      </w:r>
      <w:r>
        <w:rPr>
          <w:sz w:val="24"/>
        </w:rPr>
        <w:t>waters</w:t>
      </w:r>
      <w:r>
        <w:rPr>
          <w:spacing w:val="-1"/>
          <w:sz w:val="24"/>
        </w:rPr>
        <w:t> </w:t>
      </w:r>
      <w:r>
        <w:rPr>
          <w:sz w:val="24"/>
        </w:rPr>
        <w:t>of</w:t>
      </w:r>
      <w:r>
        <w:rPr>
          <w:spacing w:val="-1"/>
          <w:sz w:val="24"/>
        </w:rPr>
        <w:t> </w:t>
      </w:r>
      <w:r>
        <w:rPr>
          <w:sz w:val="24"/>
        </w:rPr>
        <w:t>the</w:t>
      </w:r>
      <w:r>
        <w:rPr>
          <w:spacing w:val="-1"/>
          <w:sz w:val="24"/>
        </w:rPr>
        <w:t> </w:t>
      </w:r>
      <w:r>
        <w:rPr>
          <w:sz w:val="24"/>
        </w:rPr>
        <w:t>river,</w:t>
      </w:r>
      <w:r>
        <w:rPr>
          <w:spacing w:val="-1"/>
          <w:sz w:val="24"/>
        </w:rPr>
        <w:t> </w:t>
      </w:r>
      <w:r>
        <w:rPr>
          <w:sz w:val="24"/>
        </w:rPr>
        <w:t>pool</w:t>
      </w:r>
      <w:r>
        <w:rPr>
          <w:spacing w:val="-1"/>
          <w:sz w:val="24"/>
        </w:rPr>
        <w:t> </w:t>
      </w:r>
      <w:r>
        <w:rPr>
          <w:sz w:val="24"/>
        </w:rPr>
        <w:t>and</w:t>
      </w:r>
      <w:r>
        <w:rPr>
          <w:spacing w:val="-1"/>
          <w:sz w:val="24"/>
        </w:rPr>
        <w:t> </w:t>
      </w:r>
      <w:r>
        <w:rPr>
          <w:sz w:val="24"/>
        </w:rPr>
        <w:t>springs</w:t>
      </w:r>
      <w:r>
        <w:rPr>
          <w:spacing w:val="-1"/>
          <w:sz w:val="24"/>
        </w:rPr>
        <w:t> </w:t>
      </w:r>
      <w:r>
        <w:rPr>
          <w:sz w:val="24"/>
        </w:rPr>
        <w:t>mentioned</w:t>
      </w:r>
      <w:r>
        <w:rPr>
          <w:spacing w:val="-1"/>
          <w:sz w:val="24"/>
        </w:rPr>
        <w:t> </w:t>
      </w:r>
      <w:r>
        <w:rPr>
          <w:sz w:val="24"/>
        </w:rPr>
        <w:t>: in sub-paras (a), (b) and (c) of this paragraph, whether by</w:t>
      </w:r>
    </w:p>
    <w:p>
      <w:pPr>
        <w:pStyle w:val="BodyText"/>
        <w:spacing w:line="501" w:lineRule="auto"/>
        <w:ind w:left="57" w:right="3000"/>
      </w:pPr>
      <w:r>
        <w:rPr/>
        <w:t>natives having the right to such user or by the registered owner</w:t>
      </w:r>
      <w:r>
        <w:rPr>
          <w:spacing w:val="-1"/>
        </w:rPr>
        <w:t> </w:t>
      </w:r>
      <w:r>
        <w:rPr/>
        <w:t>of</w:t>
      </w:r>
      <w:r>
        <w:rPr>
          <w:spacing w:val="-1"/>
        </w:rPr>
        <w:t> </w:t>
      </w:r>
      <w:r>
        <w:rPr/>
        <w:t>Ralum</w:t>
      </w:r>
      <w:r>
        <w:rPr>
          <w:spacing w:val="-1"/>
        </w:rPr>
        <w:t> </w:t>
      </w:r>
      <w:r>
        <w:rPr/>
        <w:t>Estate,</w:t>
      </w:r>
      <w:r>
        <w:rPr>
          <w:spacing w:val="-1"/>
        </w:rPr>
        <w:t> </w:t>
      </w:r>
      <w:r>
        <w:rPr/>
        <w:t>is</w:t>
      </w:r>
      <w:r>
        <w:rPr>
          <w:spacing w:val="-1"/>
        </w:rPr>
        <w:t> </w:t>
      </w:r>
      <w:r>
        <w:rPr/>
        <w:t>to</w:t>
      </w:r>
      <w:r>
        <w:rPr>
          <w:spacing w:val="-1"/>
        </w:rPr>
        <w:t> </w:t>
      </w:r>
      <w:r>
        <w:rPr/>
        <w:t>be</w:t>
      </w:r>
      <w:r>
        <w:rPr>
          <w:spacing w:val="-1"/>
        </w:rPr>
        <w:t> </w:t>
      </w:r>
      <w:r>
        <w:rPr/>
        <w:t>user</w:t>
      </w:r>
      <w:r>
        <w:rPr>
          <w:spacing w:val="-1"/>
        </w:rPr>
        <w:t> </w:t>
      </w:r>
      <w:r>
        <w:rPr/>
        <w:t>that</w:t>
      </w:r>
      <w:r>
        <w:rPr>
          <w:spacing w:val="-1"/>
        </w:rPr>
        <w:t> </w:t>
      </w:r>
      <w:r>
        <w:rPr/>
        <w:t>will</w:t>
      </w:r>
      <w:r>
        <w:rPr>
          <w:spacing w:val="-1"/>
        </w:rPr>
        <w:t> </w:t>
      </w:r>
      <w:r>
        <w:rPr/>
        <w:t>not</w:t>
      </w:r>
      <w:r>
        <w:rPr>
          <w:spacing w:val="-1"/>
        </w:rPr>
        <w:t> </w:t>
      </w:r>
      <w:r>
        <w:rPr/>
        <w:t>render</w:t>
      </w:r>
      <w:r>
        <w:rPr>
          <w:spacing w:val="-1"/>
        </w:rPr>
        <w:t> </w:t>
      </w:r>
      <w:r>
        <w:rPr/>
        <w:t>such waters unfit for human consumption.</w:t>
      </w:r>
    </w:p>
    <w:p>
      <w:pPr>
        <w:pStyle w:val="BodyText"/>
      </w:pPr>
    </w:p>
    <w:p>
      <w:pPr>
        <w:pStyle w:val="BodyText"/>
        <w:spacing w:before="20"/>
      </w:pPr>
    </w:p>
    <w:p>
      <w:pPr>
        <w:pStyle w:val="BodyText"/>
        <w:spacing w:line="501" w:lineRule="auto"/>
        <w:ind w:left="57" w:right="199"/>
      </w:pPr>
      <w:r>
        <w:rPr/>
        <w:t>AND</w:t>
      </w:r>
      <w:r>
        <w:rPr>
          <w:spacing w:val="-1"/>
        </w:rPr>
        <w:t> </w:t>
      </w:r>
      <w:r>
        <w:rPr/>
        <w:t>THIS</w:t>
      </w:r>
      <w:r>
        <w:rPr>
          <w:spacing w:val="-1"/>
        </w:rPr>
        <w:t> </w:t>
      </w:r>
      <w:r>
        <w:rPr/>
        <w:t>COURT</w:t>
      </w:r>
      <w:r>
        <w:rPr>
          <w:spacing w:val="-1"/>
        </w:rPr>
        <w:t> </w:t>
      </w:r>
      <w:r>
        <w:rPr/>
        <w:t>DOTH</w:t>
      </w:r>
      <w:r>
        <w:rPr>
          <w:spacing w:val="-1"/>
        </w:rPr>
        <w:t> </w:t>
      </w:r>
      <w:r>
        <w:rPr/>
        <w:t>FURTHER</w:t>
      </w:r>
      <w:r>
        <w:rPr>
          <w:spacing w:val="-1"/>
        </w:rPr>
        <w:t> </w:t>
      </w:r>
      <w:r>
        <w:rPr/>
        <w:t>ORDER</w:t>
      </w:r>
      <w:r>
        <w:rPr>
          <w:spacing w:val="-1"/>
        </w:rPr>
        <w:t> </w:t>
      </w:r>
      <w:r>
        <w:rPr/>
        <w:t>AND</w:t>
      </w:r>
      <w:r>
        <w:rPr>
          <w:spacing w:val="-1"/>
        </w:rPr>
        <w:t> </w:t>
      </w:r>
      <w:r>
        <w:rPr/>
        <w:t>DECLARE</w:t>
      </w:r>
      <w:r>
        <w:rPr>
          <w:spacing w:val="-1"/>
        </w:rPr>
        <w:t> </w:t>
      </w:r>
      <w:r>
        <w:rPr/>
        <w:t>that</w:t>
      </w:r>
      <w:r>
        <w:rPr>
          <w:spacing w:val="-1"/>
        </w:rPr>
        <w:t> </w:t>
      </w:r>
      <w:r>
        <w:rPr/>
        <w:t>the</w:t>
      </w:r>
      <w:r>
        <w:rPr>
          <w:spacing w:val="-1"/>
        </w:rPr>
        <w:t> </w:t>
      </w:r>
      <w:r>
        <w:rPr/>
        <w:t>triangular- shaped piece of land, which has an area of 174 hectares more or less â€˜</w:t>
      </w:r>
    </w:p>
    <w:p>
      <w:pPr>
        <w:pStyle w:val="BodyText"/>
        <w:spacing w:line="501" w:lineRule="auto"/>
        <w:ind w:left="57" w:right="1925"/>
      </w:pPr>
      <w:r>
        <w:rPr/>
        <w:t>and</w:t>
      </w:r>
      <w:r>
        <w:rPr>
          <w:spacing w:val="-2"/>
        </w:rPr>
        <w:t> </w:t>
      </w:r>
      <w:r>
        <w:rPr/>
        <w:t>is</w:t>
      </w:r>
      <w:r>
        <w:rPr>
          <w:spacing w:val="-2"/>
        </w:rPr>
        <w:t> </w:t>
      </w:r>
      <w:r>
        <w:rPr/>
        <w:t>approximately</w:t>
      </w:r>
      <w:r>
        <w:rPr>
          <w:spacing w:val="-2"/>
        </w:rPr>
        <w:t> </w:t>
      </w:r>
      <w:r>
        <w:rPr/>
        <w:t>delineated</w:t>
      </w:r>
      <w:r>
        <w:rPr>
          <w:spacing w:val="-2"/>
        </w:rPr>
        <w:t> </w:t>
      </w:r>
      <w:r>
        <w:rPr/>
        <w:t>and</w:t>
      </w:r>
      <w:r>
        <w:rPr>
          <w:spacing w:val="-2"/>
        </w:rPr>
        <w:t> </w:t>
      </w:r>
      <w:r>
        <w:rPr/>
        <w:t>coloured</w:t>
      </w:r>
      <w:r>
        <w:rPr>
          <w:spacing w:val="-2"/>
        </w:rPr>
        <w:t> </w:t>
      </w:r>
      <w:r>
        <w:rPr/>
        <w:t>blue</w:t>
      </w:r>
      <w:r>
        <w:rPr>
          <w:spacing w:val="-2"/>
        </w:rPr>
        <w:t> </w:t>
      </w:r>
      <w:r>
        <w:rPr/>
        <w:t>in</w:t>
      </w:r>
      <w:r>
        <w:rPr>
          <w:spacing w:val="-2"/>
        </w:rPr>
        <w:t> </w:t>
      </w:r>
      <w:r>
        <w:rPr/>
        <w:t>Exhibit</w:t>
      </w:r>
      <w:r>
        <w:rPr>
          <w:spacing w:val="-2"/>
        </w:rPr>
        <w:t> </w:t>
      </w:r>
      <w:r>
        <w:rPr/>
        <w:t>"N"</w:t>
      </w:r>
      <w:r>
        <w:rPr>
          <w:spacing w:val="-2"/>
        </w:rPr>
        <w:t> </w:t>
      </w:r>
      <w:r>
        <w:rPr/>
        <w:t>forms, part of Ralum Estate and that no native rights now exist affecting it.</w:t>
      </w:r>
    </w:p>
    <w:p>
      <w:pPr>
        <w:pStyle w:val="BodyText"/>
        <w:spacing w:line="501" w:lineRule="auto"/>
        <w:ind w:left="57" w:right="1948"/>
      </w:pPr>
      <w:r>
        <w:rPr/>
        <w:t>This triangular~shaped piece of land is bounded as followss- on the east, by a straight line which commences at the cement peg known as : "Mark 14" of Ralum Estate and situated near the junction of the road from Takabur Roman Catholic Mission Station to Varzin and the road</w:t>
      </w:r>
    </w:p>
    <w:p>
      <w:pPr>
        <w:pStyle w:val="BodyText"/>
        <w:spacing w:line="501" w:lineRule="auto"/>
        <w:ind w:left="57" w:right="965"/>
      </w:pPr>
      <w:r>
        <w:rPr/>
        <w:t>from Tobera to Varzin and bears 32 01Â° for 2,659,90 metres to aâ€™ cement peg situated near Tuluai and in the deep gully that runs from Baliora</w:t>
      </w:r>
    </w:p>
    <w:p>
      <w:pPr>
        <w:pStyle w:val="BodyText"/>
        <w:spacing w:line="270" w:lineRule="exact"/>
        <w:ind w:left="57"/>
      </w:pPr>
      <w:r>
        <w:rPr/>
        <w:t>Spring to Tapigu</w:t>
      </w:r>
      <w:r>
        <w:rPr>
          <w:spacing w:val="1"/>
        </w:rPr>
        <w:t> </w:t>
      </w:r>
      <w:r>
        <w:rPr/>
        <w:t>Spring and thence</w:t>
      </w:r>
      <w:r>
        <w:rPr>
          <w:spacing w:val="1"/>
        </w:rPr>
        <w:t> </w:t>
      </w:r>
      <w:r>
        <w:rPr/>
        <w:t>to the coast;</w:t>
      </w:r>
      <w:r>
        <w:rPr>
          <w:spacing w:val="1"/>
        </w:rPr>
        <w:t> </w:t>
      </w:r>
      <w:r>
        <w:rPr/>
        <w:t>on sthe</w:t>
      </w:r>
      <w:r>
        <w:rPr>
          <w:spacing w:val="1"/>
        </w:rPr>
        <w:t> </w:t>
      </w:r>
      <w:r>
        <w:rPr/>
        <w:t>west, by </w:t>
      </w:r>
      <w:r>
        <w:rPr>
          <w:spacing w:val="-10"/>
        </w:rPr>
        <w:t>a</w:t>
      </w:r>
    </w:p>
    <w:p>
      <w:pPr>
        <w:pStyle w:val="BodyText"/>
        <w:spacing w:before="17"/>
      </w:pPr>
    </w:p>
    <w:p>
      <w:pPr>
        <w:pStyle w:val="BodyText"/>
        <w:spacing w:line="501" w:lineRule="auto"/>
        <w:ind w:left="57" w:right="1387"/>
      </w:pPr>
      <w:r>
        <w:rPr/>
        <w:t>straight line from the abovementioned cement peg known as â€œMark 14" bearing 337Â° for 1,016 metres to another cement peg situated on the northern side of the road known as the â€œold" road from Kokopo to Varzin and Toma and thence by a line bearing generally north~westerly, north~</w:t>
      </w:r>
    </w:p>
    <w:p>
      <w:pPr>
        <w:pStyle w:val="BodyText"/>
      </w:pPr>
    </w:p>
    <w:p>
      <w:pPr>
        <w:pStyle w:val="BodyText"/>
        <w:spacing w:before="21"/>
      </w:pPr>
    </w:p>
    <w:p>
      <w:pPr>
        <w:pStyle w:val="BodyText"/>
        <w:ind w:left="57"/>
      </w:pPr>
      <w:r>
        <w:rPr/>
        <w:t>.</w:t>
      </w:r>
      <w:r>
        <w:rPr>
          <w:spacing w:val="-3"/>
        </w:rPr>
        <w:t> </w:t>
      </w:r>
      <w:r>
        <w:rPr/>
        <w:t>.</w:t>
      </w:r>
      <w:r>
        <w:rPr>
          <w:spacing w:val="-2"/>
        </w:rPr>
        <w:t> </w:t>
      </w:r>
      <w:r>
        <w:rPr/>
        <w:t>easterly</w:t>
      </w:r>
      <w:r>
        <w:rPr>
          <w:spacing w:val="-3"/>
        </w:rPr>
        <w:t> </w:t>
      </w:r>
      <w:r>
        <w:rPr/>
        <w:t>and</w:t>
      </w:r>
      <w:r>
        <w:rPr>
          <w:spacing w:val="-2"/>
        </w:rPr>
        <w:t> </w:t>
      </w:r>
      <w:r>
        <w:rPr/>
        <w:t>east-north-easterly</w:t>
      </w:r>
      <w:r>
        <w:rPr>
          <w:spacing w:val="-2"/>
        </w:rPr>
        <w:t> </w:t>
      </w:r>
      <w:r>
        <w:rPr/>
        <w:t>for</w:t>
      </w:r>
      <w:r>
        <w:rPr>
          <w:spacing w:val="-3"/>
        </w:rPr>
        <w:t> </w:t>
      </w:r>
      <w:r>
        <w:rPr/>
        <w:t>approximately</w:t>
      </w:r>
      <w:r>
        <w:rPr>
          <w:spacing w:val="-2"/>
        </w:rPr>
        <w:t> </w:t>
      </w:r>
      <w:r>
        <w:rPr/>
        <w:t>1,140</w:t>
      </w:r>
      <w:r>
        <w:rPr>
          <w:spacing w:val="-2"/>
        </w:rPr>
        <w:t> </w:t>
      </w:r>
      <w:r>
        <w:rPr/>
        <w:t>metres</w:t>
      </w:r>
      <w:r>
        <w:rPr>
          <w:spacing w:val="-3"/>
        </w:rPr>
        <w:t> </w:t>
      </w:r>
      <w:r>
        <w:rPr/>
        <w:t>to</w:t>
      </w:r>
      <w:r>
        <w:rPr>
          <w:spacing w:val="-2"/>
        </w:rPr>
        <w:t> </w:t>
      </w:r>
      <w:r>
        <w:rPr>
          <w:spacing w:val="-10"/>
        </w:rPr>
        <w:t>a</w:t>
      </w:r>
    </w:p>
    <w:p>
      <w:pPr>
        <w:pStyle w:val="BodyText"/>
        <w:spacing w:after="0"/>
        <w:sectPr>
          <w:pgSz w:w="11910" w:h="16840"/>
          <w:pgMar w:top="600" w:bottom="280" w:left="566" w:right="1700"/>
        </w:sectPr>
      </w:pPr>
    </w:p>
    <w:p>
      <w:pPr>
        <w:pStyle w:val="BodyText"/>
        <w:spacing w:line="501" w:lineRule="auto" w:before="83"/>
        <w:ind w:left="57" w:right="1948"/>
      </w:pPr>
      <w:r>
        <w:rPr/>
        <w:t>cement peg:at the spring known-as Baliora Spring in the gully above- mentioned;</w:t>
      </w:r>
      <w:r>
        <w:rPr>
          <w:spacing w:val="-1"/>
        </w:rPr>
        <w:t> </w:t>
      </w:r>
      <w:r>
        <w:rPr/>
        <w:t>(that</w:t>
      </w:r>
      <w:r>
        <w:rPr>
          <w:spacing w:val="-1"/>
        </w:rPr>
        <w:t> </w:t>
      </w:r>
      <w:r>
        <w:rPr/>
        <w:t>is</w:t>
      </w:r>
      <w:r>
        <w:rPr>
          <w:spacing w:val="-1"/>
        </w:rPr>
        <w:t> </w:t>
      </w:r>
      <w:r>
        <w:rPr/>
        <w:t>to</w:t>
      </w:r>
      <w:r>
        <w:rPr>
          <w:spacing w:val="-1"/>
        </w:rPr>
        <w:t> </w:t>
      </w:r>
      <w:r>
        <w:rPr/>
        <w:t>say,</w:t>
      </w:r>
      <w:r>
        <w:rPr>
          <w:spacing w:val="-1"/>
        </w:rPr>
        <w:t> </w:t>
      </w:r>
      <w:r>
        <w:rPr/>
        <w:t>the</w:t>
      </w:r>
      <w:r>
        <w:rPr>
          <w:spacing w:val="-1"/>
        </w:rPr>
        <w:t> </w:t>
      </w:r>
      <w:r>
        <w:rPr/>
        <w:t>western</w:t>
      </w:r>
      <w:r>
        <w:rPr>
          <w:spacing w:val="-1"/>
        </w:rPr>
        <w:t> </w:t>
      </w:r>
      <w:r>
        <w:rPr/>
        <w:t>boundary</w:t>
      </w:r>
      <w:r>
        <w:rPr>
          <w:spacing w:val="-1"/>
        </w:rPr>
        <w:t> </w:t>
      </w:r>
      <w:r>
        <w:rPr/>
        <w:t>of</w:t>
      </w:r>
      <w:r>
        <w:rPr>
          <w:spacing w:val="-1"/>
        </w:rPr>
        <w:t> </w:t>
      </w:r>
      <w:r>
        <w:rPr/>
        <w:t>the</w:t>
      </w:r>
      <w:r>
        <w:rPr>
          <w:spacing w:val="-1"/>
        </w:rPr>
        <w:t> </w:t>
      </w:r>
      <w:r>
        <w:rPr/>
        <w:t>abovementioned triangular-shaped piece of land marches with the eastern boundary of the land known as Varzin and described in Certificate of Title Volume 1</w:t>
      </w:r>
    </w:p>
    <w:p>
      <w:pPr>
        <w:pStyle w:val="BodyText"/>
      </w:pPr>
    </w:p>
    <w:p>
      <w:pPr>
        <w:pStyle w:val="BodyText"/>
        <w:spacing w:before="20"/>
      </w:pPr>
    </w:p>
    <w:p>
      <w:pPr>
        <w:pStyle w:val="BodyText"/>
        <w:spacing w:line="501" w:lineRule="auto" w:before="1"/>
        <w:ind w:left="57" w:right="1387"/>
      </w:pPr>
      <w:r>
        <w:rPr/>
        <w:t>.Folio 47); and on the north, by a line commencing at the cement peg at Baliora Spring and bearing in a more or less easterly direction along</w:t>
      </w:r>
    </w:p>
    <w:p>
      <w:pPr>
        <w:pStyle w:val="BodyText"/>
        <w:spacing w:line="501" w:lineRule="auto"/>
        <w:ind w:left="57" w:right="1508"/>
      </w:pPr>
      <w:r>
        <w:rPr/>
        <w:t>the gully hereinbefore mentioned until: the abovementioned cement peg hear Tuluai and in the said gully is reached. AND THIS COURT DOTH DIRECT that the native rights declared by this Order to exist affecting : Ralum</w:t>
      </w:r>
      <w:r>
        <w:rPr>
          <w:spacing w:val="-1"/>
        </w:rPr>
        <w:t> </w:t>
      </w:r>
      <w:r>
        <w:rPr/>
        <w:t>Estate</w:t>
      </w:r>
      <w:r>
        <w:rPr>
          <w:spacing w:val="-1"/>
        </w:rPr>
        <w:t> </w:t>
      </w:r>
      <w:r>
        <w:rPr/>
        <w:t>shall</w:t>
      </w:r>
      <w:r>
        <w:rPr>
          <w:spacing w:val="-1"/>
        </w:rPr>
        <w:t> </w:t>
      </w:r>
      <w:r>
        <w:rPr/>
        <w:t>be</w:t>
      </w:r>
      <w:r>
        <w:rPr>
          <w:spacing w:val="-1"/>
        </w:rPr>
        <w:t> </w:t>
      </w:r>
      <w:r>
        <w:rPr/>
        <w:t>protected</w:t>
      </w:r>
      <w:r>
        <w:rPr>
          <w:spacing w:val="-1"/>
        </w:rPr>
        <w:t> </w:t>
      </w:r>
      <w:r>
        <w:rPr/>
        <w:t>by</w:t>
      </w:r>
      <w:r>
        <w:rPr>
          <w:spacing w:val="-1"/>
        </w:rPr>
        <w:t> </w:t>
      </w:r>
      <w:r>
        <w:rPr/>
        <w:t>the</w:t>
      </w:r>
      <w:r>
        <w:rPr>
          <w:spacing w:val="-1"/>
        </w:rPr>
        <w:t> </w:t>
      </w:r>
      <w:r>
        <w:rPr/>
        <w:t>necessary</w:t>
      </w:r>
      <w:r>
        <w:rPr>
          <w:spacing w:val="-1"/>
        </w:rPr>
        <w:t> </w:t>
      </w:r>
      <w:r>
        <w:rPr/>
        <w:t>entries</w:t>
      </w:r>
      <w:r>
        <w:rPr>
          <w:spacing w:val="-1"/>
        </w:rPr>
        <w:t> </w:t>
      </w:r>
      <w:r>
        <w:rPr/>
        <w:t>in</w:t>
      </w:r>
      <w:r>
        <w:rPr>
          <w:spacing w:val="-1"/>
        </w:rPr>
        <w:t> </w:t>
      </w:r>
      <w:r>
        <w:rPr/>
        <w:t>the</w:t>
      </w:r>
      <w:r>
        <w:rPr>
          <w:spacing w:val="-1"/>
        </w:rPr>
        <w:t> </w:t>
      </w:r>
      <w:r>
        <w:rPr/>
        <w:t>Register</w:t>
      </w:r>
      <w:r>
        <w:rPr>
          <w:spacing w:val="-1"/>
        </w:rPr>
        <w:t> </w:t>
      </w:r>
      <w:r>
        <w:rPr/>
        <w:t>i Book and on the Certificate of Title about to be issued for Ralum {</w:t>
      </w:r>
    </w:p>
    <w:p>
      <w:pPr>
        <w:pStyle w:val="BodyText"/>
      </w:pPr>
    </w:p>
    <w:p>
      <w:pPr>
        <w:pStyle w:val="BodyText"/>
        <w:spacing w:before="17"/>
      </w:pPr>
    </w:p>
    <w:p>
      <w:pPr>
        <w:pStyle w:val="BodyText"/>
        <w:spacing w:before="1"/>
        <w:ind w:right="9099"/>
        <w:jc w:val="right"/>
      </w:pPr>
      <w:r>
        <w:rPr>
          <w:spacing w:val="-4"/>
        </w:rPr>
        <w:t>226)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8"/>
      </w:pPr>
    </w:p>
    <w:p>
      <w:pPr>
        <w:pStyle w:val="BodyText"/>
        <w:ind w:right="9126"/>
        <w:jc w:val="right"/>
      </w:pPr>
      <w:r>
        <w:rPr>
          <w:spacing w:val="-5"/>
        </w:rPr>
        <w:t>1)</w:t>
      </w:r>
    </w:p>
    <w:p>
      <w:pPr>
        <w:pStyle w:val="BodyText"/>
        <w:spacing w:before="23"/>
      </w:pPr>
    </w:p>
    <w:p>
      <w:pPr>
        <w:pStyle w:val="BodyText"/>
        <w:spacing w:line="501" w:lineRule="auto" w:before="1"/>
        <w:ind w:left="57" w:right="9443"/>
      </w:pPr>
      <w:r>
        <w:rPr>
          <w:spacing w:val="-10"/>
        </w:rPr>
        <w:t>i 1</w:t>
      </w:r>
    </w:p>
    <w:p>
      <w:pPr>
        <w:pStyle w:val="BodyText"/>
      </w:pPr>
    </w:p>
    <w:p>
      <w:pPr>
        <w:pStyle w:val="BodyText"/>
        <w:spacing w:before="21"/>
      </w:pPr>
    </w:p>
    <w:p>
      <w:pPr>
        <w:spacing w:before="1"/>
        <w:ind w:left="57" w:right="0" w:firstLine="0"/>
        <w:jc w:val="left"/>
        <w:rPr>
          <w:sz w:val="24"/>
        </w:rPr>
      </w:pPr>
      <w:r>
        <w:rPr>
          <w:spacing w:val="-10"/>
          <w:sz w:val="24"/>
        </w:rPr>
        <w:t>:</w:t>
      </w:r>
    </w:p>
    <w:p>
      <w:pPr>
        <w:pStyle w:val="BodyText"/>
      </w:pPr>
    </w:p>
    <w:p>
      <w:pPr>
        <w:pStyle w:val="BodyText"/>
      </w:pPr>
    </w:p>
    <w:p>
      <w:pPr>
        <w:pStyle w:val="BodyText"/>
        <w:spacing w:before="47"/>
      </w:pPr>
    </w:p>
    <w:p>
      <w:pPr>
        <w:pStyle w:val="BodyText"/>
        <w:ind w:left="57"/>
      </w:pPr>
      <w:r>
        <w:rPr/>
        <w:t>Estate</w:t>
      </w:r>
      <w:r>
        <w:rPr>
          <w:spacing w:val="-1"/>
        </w:rPr>
        <w:t> </w:t>
      </w:r>
      <w:r>
        <w:rPr/>
        <w:t>AND</w:t>
      </w:r>
      <w:r>
        <w:rPr>
          <w:spacing w:val="-1"/>
        </w:rPr>
        <w:t> </w:t>
      </w:r>
      <w:r>
        <w:rPr/>
        <w:t>that</w:t>
      </w:r>
      <w:r>
        <w:rPr>
          <w:spacing w:val="-1"/>
        </w:rPr>
        <w:t> </w:t>
      </w:r>
      <w:r>
        <w:rPr/>
        <w:t>Exhibits</w:t>
      </w:r>
      <w:r>
        <w:rPr>
          <w:spacing w:val="-1"/>
        </w:rPr>
        <w:t> </w:t>
      </w:r>
      <w:r>
        <w:rPr/>
        <w:t>"Bi",</w:t>
      </w:r>
      <w:r>
        <w:rPr>
          <w:spacing w:val="-1"/>
        </w:rPr>
        <w:t> </w:t>
      </w:r>
      <w:r>
        <w:rPr/>
        <w:t>"B2"</w:t>
      </w:r>
      <w:r>
        <w:rPr>
          <w:spacing w:val="-1"/>
        </w:rPr>
        <w:t> </w:t>
      </w:r>
      <w:r>
        <w:rPr/>
        <w:t>and</w:t>
      </w:r>
      <w:r>
        <w:rPr>
          <w:spacing w:val="-1"/>
        </w:rPr>
        <w:t> </w:t>
      </w:r>
      <w:r>
        <w:rPr/>
        <w:t>"N"</w:t>
      </w:r>
      <w:r>
        <w:rPr>
          <w:spacing w:val="-1"/>
        </w:rPr>
        <w:t> </w:t>
      </w:r>
      <w:r>
        <w:rPr/>
        <w:t>hereinbefore</w:t>
      </w:r>
      <w:r>
        <w:rPr>
          <w:spacing w:val="-1"/>
        </w:rPr>
        <w:t> </w:t>
      </w:r>
      <w:r>
        <w:rPr>
          <w:spacing w:val="-2"/>
        </w:rPr>
        <w:t>mentioned</w:t>
      </w:r>
    </w:p>
    <w:p>
      <w:pPr>
        <w:pStyle w:val="BodyText"/>
      </w:pPr>
    </w:p>
    <w:p>
      <w:pPr>
        <w:pStyle w:val="BodyText"/>
      </w:pPr>
    </w:p>
    <w:p>
      <w:pPr>
        <w:pStyle w:val="BodyText"/>
        <w:spacing w:before="47"/>
      </w:pPr>
    </w:p>
    <w:p>
      <w:pPr>
        <w:pStyle w:val="BodyText"/>
        <w:ind w:left="57"/>
      </w:pPr>
      <w:r>
        <w:rPr/>
        <w:t>shall</w:t>
      </w:r>
      <w:r>
        <w:rPr>
          <w:spacing w:val="-1"/>
        </w:rPr>
        <w:t> </w:t>
      </w:r>
      <w:r>
        <w:rPr/>
        <w:t>be</w:t>
      </w:r>
      <w:r>
        <w:rPr>
          <w:spacing w:val="-1"/>
        </w:rPr>
        <w:t> </w:t>
      </w:r>
      <w:r>
        <w:rPr/>
        <w:t>lodged</w:t>
      </w:r>
      <w:r>
        <w:rPr>
          <w:spacing w:val="-1"/>
        </w:rPr>
        <w:t> </w:t>
      </w:r>
      <w:r>
        <w:rPr/>
        <w:t>at</w:t>
      </w:r>
      <w:r>
        <w:rPr>
          <w:spacing w:val="-1"/>
        </w:rPr>
        <w:t> </w:t>
      </w:r>
      <w:r>
        <w:rPr/>
        <w:t>the</w:t>
      </w:r>
      <w:r>
        <w:rPr>
          <w:spacing w:val="-1"/>
        </w:rPr>
        <w:t> </w:t>
      </w:r>
      <w:r>
        <w:rPr/>
        <w:t>Office of</w:t>
      </w:r>
      <w:r>
        <w:rPr>
          <w:spacing w:val="-1"/>
        </w:rPr>
        <w:t> </w:t>
      </w:r>
      <w:r>
        <w:rPr/>
        <w:t>Titles</w:t>
      </w:r>
      <w:r>
        <w:rPr>
          <w:spacing w:val="-1"/>
        </w:rPr>
        <w:t> </w:t>
      </w:r>
      <w:r>
        <w:rPr/>
        <w:t>at</w:t>
      </w:r>
      <w:r>
        <w:rPr>
          <w:spacing w:val="-1"/>
        </w:rPr>
        <w:t> </w:t>
      </w:r>
      <w:r>
        <w:rPr/>
        <w:t>Rabaul</w:t>
      </w:r>
      <w:r>
        <w:rPr>
          <w:spacing w:val="-1"/>
        </w:rPr>
        <w:t> </w:t>
      </w:r>
      <w:r>
        <w:rPr/>
        <w:t>in the</w:t>
      </w:r>
      <w:r>
        <w:rPr>
          <w:spacing w:val="-1"/>
        </w:rPr>
        <w:t> </w:t>
      </w:r>
      <w:r>
        <w:rPr>
          <w:spacing w:val="-4"/>
        </w:rPr>
        <w:t>said</w:t>
      </w:r>
    </w:p>
    <w:p>
      <w:pPr>
        <w:pStyle w:val="BodyText"/>
        <w:spacing w:after="0"/>
        <w:sectPr>
          <w:pgSz w:w="11910" w:h="16840"/>
          <w:pgMar w:top="600" w:bottom="280" w:left="566" w:right="1700"/>
        </w:sectPr>
      </w:pPr>
    </w:p>
    <w:p>
      <w:pPr>
        <w:pStyle w:val="BodyText"/>
        <w:spacing w:before="70"/>
        <w:ind w:left="57"/>
      </w:pPr>
      <w:r>
        <w:rPr/>
        <w:t>Territory.</w:t>
      </w:r>
      <w:r>
        <w:rPr>
          <w:spacing w:val="-1"/>
        </w:rPr>
        <w:t> </w:t>
      </w:r>
      <w:r>
        <w:rPr/>
        <w:t>there to be</w:t>
      </w:r>
      <w:r>
        <w:rPr>
          <w:spacing w:val="-1"/>
        </w:rPr>
        <w:t> </w:t>
      </w:r>
      <w:r>
        <w:rPr/>
        <w:t>safely kept and </w:t>
      </w:r>
      <w:r>
        <w:rPr>
          <w:spacing w:val="-2"/>
        </w:rPr>
        <w:t>preserved.</w:t>
      </w:r>
    </w:p>
    <w:p>
      <w:pPr>
        <w:pStyle w:val="BodyText"/>
      </w:pPr>
    </w:p>
    <w:p>
      <w:pPr>
        <w:pStyle w:val="BodyText"/>
      </w:pPr>
    </w:p>
    <w:p>
      <w:pPr>
        <w:pStyle w:val="BodyText"/>
        <w:spacing w:before="47"/>
      </w:pPr>
    </w:p>
    <w:p>
      <w:pPr>
        <w:pStyle w:val="BodyText"/>
        <w:ind w:left="57"/>
      </w:pPr>
      <w:r>
        <w:rPr>
          <w:spacing w:val="-10"/>
        </w:rPr>
        <w:t>i</w:t>
      </w:r>
    </w:p>
    <w:p>
      <w:pPr>
        <w:pStyle w:val="BodyText"/>
        <w:spacing w:before="24"/>
      </w:pPr>
    </w:p>
    <w:p>
      <w:pPr>
        <w:pStyle w:val="BodyText"/>
        <w:spacing w:line="501" w:lineRule="auto"/>
        <w:ind w:left="57" w:right="9457"/>
      </w:pPr>
      <w:r>
        <w:rPr>
          <w:spacing w:val="-10"/>
        </w:rPr>
        <w:t>| </w:t>
      </w:r>
      <w:r>
        <w:rPr>
          <w:spacing w:val="-6"/>
        </w:rPr>
        <w:t>i.</w:t>
      </w:r>
    </w:p>
    <w:p>
      <w:pPr>
        <w:spacing w:line="270" w:lineRule="exact" w:before="0"/>
        <w:ind w:left="57" w:right="0" w:firstLine="0"/>
        <w:jc w:val="left"/>
        <w:rPr>
          <w:sz w:val="24"/>
        </w:rPr>
      </w:pPr>
      <w:r>
        <w:rPr>
          <w:spacing w:val="-10"/>
          <w:sz w:val="24"/>
        </w:rPr>
        <w:t>|</w:t>
      </w:r>
    </w:p>
    <w:p>
      <w:pPr>
        <w:pStyle w:val="BodyText"/>
      </w:pPr>
    </w:p>
    <w:p>
      <w:pPr>
        <w:pStyle w:val="BodyText"/>
      </w:pPr>
    </w:p>
    <w:p>
      <w:pPr>
        <w:pStyle w:val="BodyText"/>
      </w:pPr>
    </w:p>
    <w:p>
      <w:pPr>
        <w:pStyle w:val="BodyText"/>
      </w:pPr>
    </w:p>
    <w:p>
      <w:pPr>
        <w:pStyle w:val="BodyText"/>
      </w:pPr>
    </w:p>
    <w:p>
      <w:pPr>
        <w:pStyle w:val="BodyText"/>
      </w:pPr>
    </w:p>
    <w:p>
      <w:pPr>
        <w:pStyle w:val="BodyText"/>
        <w:spacing w:before="94"/>
      </w:pPr>
    </w:p>
    <w:p>
      <w:pPr>
        <w:pStyle w:val="BodyText"/>
        <w:spacing w:before="1"/>
        <w:ind w:left="57"/>
      </w:pPr>
      <w:r>
        <w:rPr/>
        <w:t>(Sgd)</w:t>
      </w:r>
      <w:r>
        <w:rPr>
          <w:spacing w:val="2"/>
        </w:rPr>
        <w:t> </w:t>
      </w:r>
      <w:r>
        <w:rPr>
          <w:spacing w:val="-2"/>
        </w:rPr>
        <w:t>REGISTRAR.</w:t>
      </w:r>
    </w:p>
    <w:p>
      <w:pPr>
        <w:pStyle w:val="BodyText"/>
      </w:pPr>
    </w:p>
    <w:p>
      <w:pPr>
        <w:pStyle w:val="BodyText"/>
      </w:pPr>
    </w:p>
    <w:p>
      <w:pPr>
        <w:pStyle w:val="BodyText"/>
      </w:pPr>
    </w:p>
    <w:p>
      <w:pPr>
        <w:pStyle w:val="BodyText"/>
      </w:pPr>
    </w:p>
    <w:p>
      <w:pPr>
        <w:pStyle w:val="BodyText"/>
      </w:pPr>
    </w:p>
    <w:p>
      <w:pPr>
        <w:pStyle w:val="BodyText"/>
      </w:pPr>
    </w:p>
    <w:p>
      <w:pPr>
        <w:pStyle w:val="BodyText"/>
        <w:spacing w:before="94"/>
      </w:pPr>
    </w:p>
    <w:p>
      <w:pPr>
        <w:pStyle w:val="BodyText"/>
        <w:ind w:left="57"/>
      </w:pPr>
      <w:r>
        <w:rPr/>
        <w:t>ne</w:t>
      </w:r>
      <w:r>
        <w:rPr>
          <w:spacing w:val="2"/>
        </w:rPr>
        <w:t> </w:t>
      </w:r>
      <w:r>
        <w:rPr>
          <w:spacing w:val="-4"/>
        </w:rPr>
        <w:t>Aen:</w:t>
      </w:r>
    </w:p>
    <w:sectPr>
      <w:pgSz w:w="11910" w:h="16840"/>
      <w:pgMar w:top="1180" w:bottom="280" w:left="566"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Microsoft Sans Serif">
    <w:altName w:val="Microsoft Sans Serif"/>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lowerLetter"/>
      <w:lvlText w:val="(%1)"/>
      <w:lvlJc w:val="left"/>
      <w:pPr>
        <w:ind w:left="57" w:hanging="360"/>
        <w:jc w:val="left"/>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start w:val="0"/>
      <w:numFmt w:val="bullet"/>
      <w:lvlText w:val="•"/>
      <w:lvlJc w:val="left"/>
      <w:pPr>
        <w:ind w:left="1017" w:hanging="360"/>
      </w:pPr>
      <w:rPr>
        <w:rFonts w:hint="default"/>
        <w:lang w:val="en-US" w:eastAsia="en-US" w:bidi="ar-SA"/>
      </w:rPr>
    </w:lvl>
    <w:lvl w:ilvl="2">
      <w:start w:val="0"/>
      <w:numFmt w:val="bullet"/>
      <w:lvlText w:val="•"/>
      <w:lvlJc w:val="left"/>
      <w:pPr>
        <w:ind w:left="1975" w:hanging="360"/>
      </w:pPr>
      <w:rPr>
        <w:rFonts w:hint="default"/>
        <w:lang w:val="en-US" w:eastAsia="en-US" w:bidi="ar-SA"/>
      </w:rPr>
    </w:lvl>
    <w:lvl w:ilvl="3">
      <w:start w:val="0"/>
      <w:numFmt w:val="bullet"/>
      <w:lvlText w:val="•"/>
      <w:lvlJc w:val="left"/>
      <w:pPr>
        <w:ind w:left="2933" w:hanging="360"/>
      </w:pPr>
      <w:rPr>
        <w:rFonts w:hint="default"/>
        <w:lang w:val="en-US" w:eastAsia="en-US" w:bidi="ar-SA"/>
      </w:rPr>
    </w:lvl>
    <w:lvl w:ilvl="4">
      <w:start w:val="0"/>
      <w:numFmt w:val="bullet"/>
      <w:lvlText w:val="•"/>
      <w:lvlJc w:val="left"/>
      <w:pPr>
        <w:ind w:left="3891" w:hanging="360"/>
      </w:pPr>
      <w:rPr>
        <w:rFonts w:hint="default"/>
        <w:lang w:val="en-US" w:eastAsia="en-US" w:bidi="ar-SA"/>
      </w:rPr>
    </w:lvl>
    <w:lvl w:ilvl="5">
      <w:start w:val="0"/>
      <w:numFmt w:val="bullet"/>
      <w:lvlText w:val="•"/>
      <w:lvlJc w:val="left"/>
      <w:pPr>
        <w:ind w:left="4849" w:hanging="360"/>
      </w:pPr>
      <w:rPr>
        <w:rFonts w:hint="default"/>
        <w:lang w:val="en-US" w:eastAsia="en-US" w:bidi="ar-SA"/>
      </w:rPr>
    </w:lvl>
    <w:lvl w:ilvl="6">
      <w:start w:val="0"/>
      <w:numFmt w:val="bullet"/>
      <w:lvlText w:val="•"/>
      <w:lvlJc w:val="left"/>
      <w:pPr>
        <w:ind w:left="5807" w:hanging="360"/>
      </w:pPr>
      <w:rPr>
        <w:rFonts w:hint="default"/>
        <w:lang w:val="en-US" w:eastAsia="en-US" w:bidi="ar-SA"/>
      </w:rPr>
    </w:lvl>
    <w:lvl w:ilvl="7">
      <w:start w:val="0"/>
      <w:numFmt w:val="bullet"/>
      <w:lvlText w:val="•"/>
      <w:lvlJc w:val="left"/>
      <w:pPr>
        <w:ind w:left="6765" w:hanging="360"/>
      </w:pPr>
      <w:rPr>
        <w:rFonts w:hint="default"/>
        <w:lang w:val="en-US" w:eastAsia="en-US" w:bidi="ar-SA"/>
      </w:rPr>
    </w:lvl>
    <w:lvl w:ilvl="8">
      <w:start w:val="0"/>
      <w:numFmt w:val="bullet"/>
      <w:lvlText w:val="•"/>
      <w:lvlJc w:val="left"/>
      <w:pPr>
        <w:ind w:left="7723"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Sans Serif" w:hAnsi="Microsoft Sans Serif" w:eastAsia="Microsoft Sans Serif" w:cs="Microsoft Sans Serif"/>
      <w:lang w:val="en-US" w:eastAsia="en-US" w:bidi="ar-SA"/>
    </w:rPr>
  </w:style>
  <w:style w:styleId="BodyText" w:type="paragraph">
    <w:name w:val="Body Text"/>
    <w:basedOn w:val="Normal"/>
    <w:uiPriority w:val="1"/>
    <w:qFormat/>
    <w:pPr/>
    <w:rPr>
      <w:rFonts w:ascii="Microsoft Sans Serif" w:hAnsi="Microsoft Sans Serif" w:eastAsia="Microsoft Sans Serif" w:cs="Microsoft Sans Serif"/>
      <w:sz w:val="24"/>
      <w:szCs w:val="24"/>
      <w:lang w:val="en-US" w:eastAsia="en-US" w:bidi="ar-SA"/>
    </w:rPr>
  </w:style>
  <w:style w:styleId="ListParagraph" w:type="paragraph">
    <w:name w:val="List Paragraph"/>
    <w:basedOn w:val="Normal"/>
    <w:uiPriority w:val="1"/>
    <w:qFormat/>
    <w:pPr>
      <w:ind w:left="57"/>
    </w:pPr>
    <w:rPr>
      <w:rFonts w:ascii="Microsoft Sans Serif" w:hAnsi="Microsoft Sans Serif" w:eastAsia="Microsoft Sans Serif" w:cs="Microsoft Sans Serif"/>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2025-07-07T06:11:36Z</dcterms:created>
  <dcterms:modified xsi:type="dcterms:W3CDTF">2025-07-07T06:11:36Z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Producer">
    <vt:lpwstr>PyFPDF 1.7.2 http://pyfpdf.googlecode.com/</vt:lpwstr>
  </property>
  <property fmtid="{D5CDD505-2E9C-101B-9397-08002B2CF9AE}" pid="4" name="LastSaved">
    <vt:filetime>2025-06-25T00:00:00Z</vt:filetime>
  </property>
</Properties>
</file>