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6FF2" w:rsidRPr="00CF41DE" w:rsidRDefault="00016FF2" w:rsidP="00016FF2">
      <w:pPr>
        <w:jc w:val="center"/>
        <w:rPr>
          <w:rFonts w:ascii="Lucida Bright" w:hAnsi="Lucida Bright"/>
        </w:rPr>
      </w:pPr>
      <w:r w:rsidRPr="00CF41DE">
        <w:rPr>
          <w:rFonts w:ascii="Lucida Bright" w:hAnsi="Lucida Bright"/>
        </w:rPr>
        <w:t>EXPLANATORY STATEMENT</w:t>
      </w:r>
    </w:p>
    <w:p w:rsidR="00016FF2" w:rsidRPr="00CF41DE" w:rsidRDefault="00016FF2" w:rsidP="00016FF2">
      <w:pPr>
        <w:jc w:val="center"/>
        <w:rPr>
          <w:rFonts w:ascii="Lucida Bright" w:hAnsi="Lucida Bright"/>
          <w:b/>
        </w:rPr>
      </w:pPr>
      <w:r w:rsidRPr="00CF41DE">
        <w:rPr>
          <w:rFonts w:ascii="Lucida Bright" w:hAnsi="Lucida Bright"/>
          <w:b/>
        </w:rPr>
        <w:t>(Pursuant to Section 102 of the Companies Act, 2013)</w:t>
      </w:r>
    </w:p>
    <w:p w:rsidR="00016FF2" w:rsidRPr="00CF41DE" w:rsidRDefault="00016FF2" w:rsidP="00016FF2">
      <w:pPr>
        <w:jc w:val="both"/>
        <w:rPr>
          <w:rFonts w:ascii="Lucida Bright" w:hAnsi="Lucida Bright"/>
        </w:rPr>
      </w:pPr>
      <w:r w:rsidRPr="00CF41DE">
        <w:rPr>
          <w:rFonts w:ascii="Lucida Bright" w:hAnsi="Lucida Bright"/>
        </w:rPr>
        <w:t>The Company presently holds [FIGURE] Ordinary Equity Shares in [Foreign Subsidiary Name] as part of its investments.</w:t>
      </w:r>
    </w:p>
    <w:p w:rsidR="00016FF2" w:rsidRPr="00CF41DE" w:rsidRDefault="00016FF2" w:rsidP="00016FF2">
      <w:pPr>
        <w:jc w:val="both"/>
        <w:rPr>
          <w:rFonts w:ascii="Lucida Bright" w:hAnsi="Lucida Bright"/>
        </w:rPr>
      </w:pPr>
      <w:r w:rsidRPr="00CF41DE">
        <w:rPr>
          <w:rFonts w:ascii="Lucida Bright" w:hAnsi="Lucida Bright"/>
        </w:rPr>
        <w:t>After reviewing the Company’s financial position and future plans, the Board of Directors believes that it would be beneficial to sell this investment, either fully or partially. This step will help the Company unlock the value of this investment, strengthen its liquidity position, and allow the funds to be used more effectively in core business activities or other suitable opportunities.</w:t>
      </w:r>
    </w:p>
    <w:p w:rsidR="00016FF2" w:rsidRPr="00CF41DE" w:rsidRDefault="00016FF2" w:rsidP="00016FF2">
      <w:pPr>
        <w:jc w:val="both"/>
        <w:rPr>
          <w:rFonts w:ascii="Lucida Bright" w:hAnsi="Lucida Bright"/>
        </w:rPr>
      </w:pPr>
      <w:r w:rsidRPr="00CF41DE">
        <w:rPr>
          <w:rFonts w:ascii="Lucida Bright" w:hAnsi="Lucida Bright"/>
        </w:rPr>
        <w:t>Under the provisions of Section 180(1)(a) of the Companies Act, 2013, such a transaction may require approval of the shareholders by way of a Special Resolution. Therefore, the Board, at its meeting held on [DATE] approved the proposal subject to your approval.</w:t>
      </w:r>
      <w:proofErr w:type="gramStart"/>
      <w:r w:rsidRPr="00CF41DE">
        <w:rPr>
          <w:rFonts w:ascii="Lucida Bright" w:hAnsi="Lucida Bright"/>
        </w:rPr>
      </w:r>
      <w:proofErr w:type="gramEnd"/>
      <w:r w:rsidRPr="00CF41DE">
        <w:rPr>
          <w:rFonts w:ascii="Lucida Bright" w:hAnsi="Lucida Bright"/>
        </w:rPr>
      </w:r>
    </w:p>
    <w:p w:rsidR="00016FF2" w:rsidRPr="00CF41DE" w:rsidRDefault="00016FF2" w:rsidP="00016FF2">
      <w:pPr>
        <w:jc w:val="both"/>
        <w:rPr>
          <w:rFonts w:ascii="Lucida Bright" w:hAnsi="Lucida Bright"/>
        </w:rPr>
      </w:pPr>
      <w:r w:rsidRPr="00CF41DE">
        <w:rPr>
          <w:rFonts w:ascii="Lucida Bright" w:hAnsi="Lucida Bright"/>
        </w:rPr>
        <w:t>The Board believes that this decision is in the best interest of the Company and its stakeholders and recommends that you approve the resolution.</w:t>
      </w:r>
    </w:p>
    <w:p w:rsidR="00016FF2" w:rsidRPr="00CF41DE" w:rsidRDefault="00016FF2" w:rsidP="00016FF2">
      <w:pPr>
        <w:jc w:val="both"/>
        <w:rPr>
          <w:rFonts w:ascii="Lucida Bright" w:hAnsi="Lucida Bright"/>
        </w:rPr>
      </w:pPr>
      <w:r w:rsidRPr="00CF41DE">
        <w:rPr>
          <w:rFonts w:ascii="Lucida Bright" w:hAnsi="Lucida Bright"/>
        </w:rPr>
        <w:t xml:space="preserve">None of the Directors or Key Managerial Personnel (KMP), or their relatives, </w:t>
      </w:r>
      <w:proofErr w:type="gramStart"/>
      <w:r w:rsidRPr="00CF41DE">
        <w:rPr>
          <w:rFonts w:ascii="Lucida Bright" w:hAnsi="Lucida Bright"/>
        </w:rPr>
        <w:t>have</w:t>
      </w:r>
      <w:proofErr w:type="gramEnd"/>
      <w:r w:rsidRPr="00CF41DE">
        <w:rPr>
          <w:rFonts w:ascii="Lucida Bright" w:hAnsi="Lucida Bright"/>
        </w:rPr>
        <w:t xml:space="preserve"> any financial or other interest in this proposal, except to the extent of their shareholding, if any, in the Company.</w:t>
      </w:r>
    </w:p>
    <w:p w:rsidR="00016FF2" w:rsidRPr="00CF41DE" w:rsidRDefault="00016FF2">
      <w:pPr>
        <w:rPr>
          <w:rFonts w:ascii="Lucida Bright" w:hAnsi="Lucida Bright"/>
        </w:rPr>
      </w:pPr>
      <w:r w:rsidRPr="00CF41DE">
        <w:rPr>
          <w:rFonts w:ascii="Lucida Bright" w:hAnsi="Lucida Bright"/>
        </w:rPr>
        <w:br w:type="page"/>
      </w:r>
    </w:p>
    <w:p w:rsidR="00016FF2" w:rsidRPr="00CF41DE" w:rsidRDefault="00016FF2" w:rsidP="00016FF2">
      <w:pPr>
        <w:rPr>
          <w:rFonts w:ascii="Lucida Bright" w:hAnsi="Lucida Bright"/>
        </w:rPr>
      </w:pPr>
      <w:r w:rsidRPr="00CF41DE">
        <w:rPr>
          <w:rFonts w:ascii="Lucida Bright" w:hAnsi="Lucida Bright"/>
        </w:rPr>
        <w:t>The Company currently holds [FIGURE] Ordinary Equity Shares in [Foreign Subsidiary Name] as part of its investments.</w:t>
      </w:r>
    </w:p>
    <w:p w:rsidR="00016FF2" w:rsidRPr="00CF41DE" w:rsidRDefault="00016FF2" w:rsidP="00016FF2">
      <w:pPr>
        <w:rPr>
          <w:rFonts w:ascii="Lucida Bright" w:hAnsi="Lucida Bright"/>
        </w:rPr>
      </w:pPr>
    </w:p>
    <w:p w:rsidR="00016FF2" w:rsidRPr="00CF41DE" w:rsidRDefault="00016FF2" w:rsidP="00016FF2">
      <w:pPr>
        <w:rPr>
          <w:rFonts w:ascii="Lucida Bright" w:hAnsi="Lucida Bright"/>
        </w:rPr>
      </w:pPr>
      <w:r w:rsidRPr="00CF41DE">
        <w:rPr>
          <w:rFonts w:ascii="Lucida Bright" w:hAnsi="Lucida Bright"/>
        </w:rPr>
        <w:t>Over time, the Board has reviewed this investment along with the Company’s business plans and financial position. After considering various factors, the Board feels that it would be a good time to exit this investment, either fully or partly, depending on what works best at the time of the transaction.</w:t>
      </w:r>
    </w:p>
    <w:p w:rsidR="00016FF2" w:rsidRPr="00CF41DE" w:rsidRDefault="00016FF2" w:rsidP="00016FF2">
      <w:pPr>
        <w:rPr>
          <w:rFonts w:ascii="Lucida Bright" w:hAnsi="Lucida Bright"/>
        </w:rPr>
      </w:pPr>
    </w:p>
    <w:p w:rsidR="00016FF2" w:rsidRPr="00CF41DE" w:rsidRDefault="00016FF2" w:rsidP="00016FF2">
      <w:pPr>
        <w:rPr>
          <w:rFonts w:ascii="Lucida Bright" w:hAnsi="Lucida Bright"/>
        </w:rPr>
      </w:pPr>
      <w:r w:rsidRPr="00CF41DE">
        <w:rPr>
          <w:rFonts w:ascii="Lucida Bright" w:hAnsi="Lucida Bright"/>
        </w:rPr>
        <w:t>Selling or transferring these shares will help the Company free up funds and use them more effectively in its main business or other opportunities that may arise.</w:t>
      </w:r>
    </w:p>
    <w:p w:rsidR="00016FF2" w:rsidRPr="00CF41DE" w:rsidRDefault="00016FF2" w:rsidP="00016FF2">
      <w:pPr>
        <w:rPr>
          <w:rFonts w:ascii="Lucida Bright" w:hAnsi="Lucida Bright"/>
        </w:rPr>
      </w:pPr>
    </w:p>
    <w:p w:rsidR="00016FF2" w:rsidRPr="00CF41DE" w:rsidRDefault="00016FF2" w:rsidP="00016FF2">
      <w:pPr>
        <w:rPr>
          <w:rFonts w:ascii="Lucida Bright" w:hAnsi="Lucida Bright"/>
        </w:rPr>
      </w:pPr>
      <w:r w:rsidRPr="00CF41DE">
        <w:rPr>
          <w:rFonts w:ascii="Lucida Bright" w:hAnsi="Lucida Bright"/>
        </w:rPr>
        <w:t>As per Section 180(1)(a) of the Companies Act, 2013, this kind of transaction requires approval of the shareholders. Accordingly, the Board approved the proposal at its meeting held on [DATE] subject to your approval.</w:t>
      </w:r>
      <w:proofErr w:type="gramStart"/>
      <w:r w:rsidRPr="00CF41DE">
        <w:rPr>
          <w:rFonts w:ascii="Lucida Bright" w:hAnsi="Lucida Bright"/>
        </w:rPr>
      </w:r>
      <w:proofErr w:type="gramEnd"/>
      <w:r w:rsidRPr="00CF41DE">
        <w:rPr>
          <w:rFonts w:ascii="Lucida Bright" w:hAnsi="Lucida Bright"/>
        </w:rPr>
      </w:r>
    </w:p>
    <w:p w:rsidR="00016FF2" w:rsidRPr="00CF41DE" w:rsidRDefault="00016FF2" w:rsidP="00016FF2">
      <w:pPr>
        <w:rPr>
          <w:rFonts w:ascii="Lucida Bright" w:hAnsi="Lucida Bright"/>
        </w:rPr>
      </w:pPr>
    </w:p>
    <w:p w:rsidR="00016FF2" w:rsidRPr="00CF41DE" w:rsidRDefault="00016FF2" w:rsidP="00016FF2">
      <w:pPr>
        <w:rPr>
          <w:rFonts w:ascii="Lucida Bright" w:hAnsi="Lucida Bright"/>
        </w:rPr>
      </w:pPr>
      <w:r w:rsidRPr="00CF41DE">
        <w:rPr>
          <w:rFonts w:ascii="Lucida Bright" w:hAnsi="Lucida Bright"/>
        </w:rPr>
        <w:t>The Board believes this is a practical and beneficial step for the Company and recommends that you approve the resolution.</w:t>
      </w:r>
    </w:p>
    <w:p w:rsidR="00016FF2" w:rsidRPr="00CF41DE" w:rsidRDefault="00016FF2" w:rsidP="00016FF2">
      <w:pPr>
        <w:rPr>
          <w:rFonts w:ascii="Lucida Bright" w:hAnsi="Lucida Bright"/>
        </w:rPr>
      </w:pPr>
    </w:p>
    <w:p w:rsidR="00016FF2" w:rsidRPr="00CF41DE" w:rsidRDefault="00016FF2" w:rsidP="00016FF2">
      <w:pPr>
        <w:rPr>
          <w:rFonts w:ascii="Lucida Bright" w:hAnsi="Lucida Bright"/>
        </w:rPr>
      </w:pPr>
      <w:r w:rsidRPr="00CF41DE">
        <w:rPr>
          <w:rFonts w:ascii="Lucida Bright" w:hAnsi="Lucida Bright"/>
        </w:rPr>
        <w:t xml:space="preserve">None of the Directors, Key Managerial Personnel, or their relatives </w:t>
      </w:r>
      <w:proofErr w:type="gramStart"/>
      <w:r w:rsidRPr="00CF41DE">
        <w:rPr>
          <w:rFonts w:ascii="Lucida Bright" w:hAnsi="Lucida Bright"/>
        </w:rPr>
        <w:t>have</w:t>
      </w:r>
      <w:proofErr w:type="gramEnd"/>
      <w:r w:rsidRPr="00CF41DE">
        <w:rPr>
          <w:rFonts w:ascii="Lucida Bright" w:hAnsi="Lucida Bright"/>
        </w:rPr>
        <w:t xml:space="preserve"> any interest in this matter, except to the extent of their shareholding, if any.</w:t>
      </w:r>
    </w:p>
    <w:p w:rsidR="00016FF2" w:rsidRPr="00CF41DE" w:rsidRDefault="00016FF2">
      <w:pPr>
        <w:rPr>
          <w:rFonts w:ascii="Lucida Bright" w:hAnsi="Lucida Bright"/>
        </w:rPr>
      </w:pPr>
      <w:r w:rsidRPr="00CF41DE">
        <w:rPr>
          <w:rFonts w:ascii="Lucida Bright" w:hAnsi="Lucida Bright"/>
        </w:rPr>
        <w:br w:type="page"/>
      </w:r>
    </w:p>
    <w:p w:rsidR="00CF41DE" w:rsidRDefault="00CF41DE" w:rsidP="00CF41DE">
      <w:pPr>
        <w:jc w:val="center"/>
        <w:rPr>
          <w:rFonts w:ascii="Lucida Bright" w:hAnsi="Lucida Bright"/>
          <w:sz w:val="22"/>
        </w:rPr>
      </w:pPr>
    </w:p>
    <w:p w:rsidR="0066119F" w:rsidRDefault="0066119F" w:rsidP="00CF41DE">
      <w:pPr>
        <w:jc w:val="center"/>
        <w:rPr>
          <w:rFonts w:ascii="Lucida Bright" w:hAnsi="Lucida Bright"/>
          <w:sz w:val="22"/>
        </w:rPr>
      </w:pPr>
    </w:p>
    <w:p w:rsidR="0066119F" w:rsidRDefault="0066119F" w:rsidP="0066119F">
      <w:pPr>
        <w:jc w:val="center"/>
        <w:rPr>
          <w:rFonts w:ascii="Lucida Bright" w:hAnsi="Lucida Bright"/>
          <w:sz w:val="22"/>
        </w:rPr>
      </w:pPr>
      <w:bookmarkStart w:id="0" w:name="_GoBack"/>
      <w:bookmarkEnd w:id="0"/>
    </w:p>
    <w:p w:rsidR="0066119F" w:rsidRPr="0066119F" w:rsidDel="008D6D5B" w:rsidRDefault="0066119F" w:rsidP="0066119F">
      <w:pPr>
        <w:jc w:val="center"/>
        <w:rPr>
          <w:rFonts w:ascii="Lucida Bright" w:hAnsi="Lucida Bright"/>
          <w:sz w:val="22"/>
        </w:rPr>
      </w:pPr>
    </w:p>
    <w:p w:rsidR="00CF41DE" w:rsidRPr="0066119F" w:rsidDel="008D6D5B" w:rsidRDefault="00CF41DE" w:rsidP="0066119F">
      <w:pPr>
        <w:jc w:val="center"/>
        <w:rPr>
          <w:rFonts w:ascii="Lucida Bright" w:hAnsi="Lucida Bright"/>
          <w:sz w:val="22"/>
        </w:rPr>
      </w:pPr>
    </w:p>
    <w:p w:rsidR="00CF41DE" w:rsidRPr="0066119F" w:rsidDel="008D6D5B" w:rsidRDefault="00CF41DE" w:rsidP="0066119F">
      <w:pPr>
        <w:jc w:val="center"/>
        <w:rPr>
          <w:rFonts w:ascii="Lucida Bright" w:hAnsi="Lucida Bright"/>
          <w:sz w:val="22"/>
        </w:rPr>
      </w:pPr>
    </w:p>
    <w:p w:rsidR="00CF41DE" w:rsidRPr="0066119F" w:rsidRDefault="00CF41DE" w:rsidP="0066119F">
      <w:pPr>
        <w:jc w:val="center"/>
        <w:rPr>
          <w:rFonts w:ascii="Lucida Bright" w:hAnsi="Lucida Bright"/>
          <w:sz w:val="22"/>
        </w:rPr>
      </w:pPr>
      <w:r w:rsidRPr="0066119F">
        <w:rPr>
          <w:rFonts w:ascii="Lucida Bright" w:hAnsi="Lucida Bright"/>
          <w:sz w:val="22"/>
        </w:rPr>
        <w:t>EXPLANATORY STATEMENT</w:t>
      </w:r>
    </w:p>
    <w:p w:rsidR="00CF41DE" w:rsidRPr="0066119F" w:rsidRDefault="00CF41DE" w:rsidP="00CF41DE">
      <w:pPr>
        <w:jc w:val="center"/>
        <w:rPr>
          <w:rFonts w:ascii="Lucida Bright" w:hAnsi="Lucida Bright"/>
          <w:b/>
          <w:sz w:val="22"/>
        </w:rPr>
      </w:pPr>
      <w:r w:rsidRPr="0066119F">
        <w:rPr>
          <w:rFonts w:ascii="Lucida Bright" w:hAnsi="Lucida Bright"/>
          <w:b/>
          <w:sz w:val="22"/>
        </w:rPr>
        <w:t>(Pursuant to Section 102 of the Companies Act, 2013)</w:t>
      </w:r>
    </w:p>
    <w:p w:rsidR="000D52D6" w:rsidRPr="0066119F" w:rsidRDefault="000D52D6">
      <w:pPr>
        <w:rPr>
          <w:rFonts w:ascii="Lucida Bright" w:hAnsi="Lucida Bright"/>
          <w:b/>
          <w:sz w:val="22"/>
        </w:rPr>
      </w:pPr>
      <w:r w:rsidRPr="0066119F">
        <w:rPr>
          <w:rFonts w:ascii="Lucida Bright" w:hAnsi="Lucida Bright"/>
          <w:b/>
          <w:sz w:val="22"/>
        </w:rPr>
        <w:t xml:space="preserve">ITEM No. 1: APPROVAL FOR DISINVESTMENT OF EQUITY SHARES OF M/S. [FOREIGN SUBSIDIARY NAME] </w:t>
      </w:r>
    </w:p>
    <w:p w:rsidR="00016FF2" w:rsidRPr="0066119F" w:rsidRDefault="00016FF2" w:rsidP="00521C51">
      <w:pPr>
        <w:jc w:val="both"/>
        <w:rPr>
          <w:rFonts w:ascii="Lucida Bright" w:hAnsi="Lucida Bright"/>
          <w:sz w:val="22"/>
        </w:rPr>
      </w:pPr>
      <w:r w:rsidRPr="0066119F">
        <w:rPr>
          <w:rFonts w:ascii="Lucida Bright" w:hAnsi="Lucida Bright"/>
          <w:sz w:val="22"/>
        </w:rPr>
        <w:t xml:space="preserve">The Company is currentlyholding [FIGURE] Ordinary Equity Shares in [Foreign Subsidiary Name] as part of its investments. situated in The Netherlands </w:t>
      </w:r>
    </w:p>
    <w:p w:rsidR="00016FF2" w:rsidRPr="0066119F" w:rsidDel="00F6754C" w:rsidRDefault="00016FF2" w:rsidP="00521C51">
      <w:pPr>
        <w:jc w:val="both"/>
        <w:rPr>
          <w:rFonts w:ascii="Lucida Bright" w:hAnsi="Lucida Bright"/>
          <w:sz w:val="22"/>
        </w:rPr>
      </w:pPr>
      <w:r w:rsidRPr="0066119F">
        <w:rPr>
          <w:rFonts w:ascii="Lucida Bright" w:hAnsi="Lucida Bright"/>
          <w:sz w:val="22"/>
        </w:rPr>
        <w:t xml:space="preserve">The Board has been reviewing this investment from time to time, considering the Company’s present business </w:t>
      </w:r>
      <w:r w:rsidR="0066119F" w:rsidRPr="0066119F">
        <w:rPr>
          <w:rFonts w:ascii="Lucida Bright" w:hAnsi="Lucida Bright"/>
          <w:sz w:val="22"/>
        </w:rPr>
        <w:t>expansion</w:t>
      </w:r>
      <w:r w:rsidR="00F6754C" w:rsidRPr="0066119F">
        <w:rPr>
          <w:rFonts w:ascii="Lucida Bright" w:hAnsi="Lucida Bright"/>
          <w:sz w:val="22"/>
        </w:rPr>
        <w:t xml:space="preserve"> plans in India </w:t>
      </w:r>
      <w:r w:rsidR="00F6754C" w:rsidRPr="0066119F">
        <w:rPr>
          <w:rFonts w:ascii="Lucida Bright" w:hAnsi="Lucida Bright"/>
          <w:sz w:val="22"/>
        </w:rPr>
        <w:t xml:space="preserve">and future financial </w:t>
      </w:r>
      <w:r w:rsidR="0066119F" w:rsidRPr="0066119F">
        <w:rPr>
          <w:rFonts w:ascii="Lucida Bright" w:hAnsi="Lucida Bright"/>
          <w:sz w:val="22"/>
        </w:rPr>
        <w:t>commitments</w:t>
      </w:r>
      <w:r w:rsidR="00F6754C" w:rsidRPr="0066119F">
        <w:rPr>
          <w:rFonts w:ascii="Lucida Bright" w:hAnsi="Lucida Bright"/>
          <w:sz w:val="22"/>
        </w:rPr>
        <w:t xml:space="preserve"> in align with current situations in </w:t>
      </w:r>
      <w:r w:rsidR="00F6754C" w:rsidRPr="0066119F">
        <w:rPr>
          <w:rFonts w:ascii="Lucida Bright" w:hAnsi="Lucida Bright"/>
          <w:sz w:val="22"/>
        </w:rPr>
        <w:t xml:space="preserve">Middle east tensions and </w:t>
      </w:r>
      <w:r w:rsidR="0066119F" w:rsidRPr="0066119F">
        <w:rPr>
          <w:rFonts w:ascii="Lucida Bright" w:hAnsi="Lucida Bright"/>
          <w:sz w:val="22"/>
        </w:rPr>
        <w:t>escalations</w:t>
      </w:r>
      <w:r w:rsidR="00F6754C" w:rsidRPr="0066119F">
        <w:rPr>
          <w:rFonts w:ascii="Lucida Bright" w:hAnsi="Lucida Bright"/>
          <w:sz w:val="22"/>
        </w:rPr>
        <w:t>, the Board of Directors</w:t>
      </w:r>
      <w:r w:rsidR="00F6754C" w:rsidRPr="0066119F">
        <w:rPr>
          <w:rFonts w:ascii="Lucida Bright" w:hAnsi="Lucida Bright"/>
          <w:sz w:val="22"/>
        </w:rPr>
        <w:t xml:space="preserve"> decided to disinvest its entire investment from the Foreign Entity. </w:t>
      </w:r>
    </w:p>
    <w:p w:rsidR="00CF41DE" w:rsidRPr="0066119F" w:rsidRDefault="00CF41DE" w:rsidP="00521C51">
      <w:pPr>
        <w:jc w:val="both"/>
        <w:rPr>
          <w:rFonts w:ascii="Lucida Bright" w:hAnsi="Lucida Bright"/>
          <w:sz w:val="22"/>
        </w:rPr>
      </w:pPr>
      <w:r w:rsidRPr="0066119F">
        <w:rPr>
          <w:rFonts w:ascii="Lucida Bright" w:hAnsi="Lucida Bright"/>
          <w:sz w:val="22"/>
        </w:rPr>
        <w:t>Th</w:t>
      </w:r>
      <w:r w:rsidR="00F6754C" w:rsidRPr="0066119F">
        <w:rPr>
          <w:rFonts w:ascii="Lucida Bright" w:hAnsi="Lucida Bright"/>
          <w:sz w:val="22"/>
        </w:rPr>
        <w:t xml:space="preserve">e Disinvestment will assist Company </w:t>
      </w:r>
      <w:r w:rsidRPr="0066119F">
        <w:rPr>
          <w:rFonts w:ascii="Lucida Bright" w:hAnsi="Lucida Bright"/>
          <w:sz w:val="22"/>
        </w:rPr>
        <w:t xml:space="preserve">to strengthen </w:t>
      </w:r>
      <w:r w:rsidR="00F6754C" w:rsidRPr="0066119F">
        <w:rPr>
          <w:rFonts w:ascii="Lucida Bright" w:hAnsi="Lucida Bright"/>
          <w:sz w:val="22"/>
        </w:rPr>
        <w:t xml:space="preserve">the </w:t>
      </w:r>
      <w:r w:rsidRPr="0066119F">
        <w:rPr>
          <w:rFonts w:ascii="Lucida Bright" w:hAnsi="Lucida Bright"/>
          <w:sz w:val="22"/>
        </w:rPr>
        <w:t xml:space="preserve"> liquidity </w:t>
      </w:r>
      <w:r w:rsidR="00F6754C" w:rsidRPr="0066119F">
        <w:rPr>
          <w:rFonts w:ascii="Lucida Bright" w:hAnsi="Lucida Bright"/>
          <w:sz w:val="22"/>
        </w:rPr>
        <w:t xml:space="preserve">position in near future </w:t>
      </w:r>
      <w:r w:rsidRPr="0066119F">
        <w:rPr>
          <w:rFonts w:ascii="Lucida Bright" w:hAnsi="Lucida Bright"/>
          <w:sz w:val="22"/>
        </w:rPr>
        <w:t>and allow</w:t>
      </w:r>
      <w:r w:rsidR="00F6754C" w:rsidRPr="0066119F">
        <w:rPr>
          <w:rFonts w:ascii="Lucida Bright" w:hAnsi="Lucida Bright"/>
          <w:sz w:val="22"/>
        </w:rPr>
        <w:t>s</w:t>
      </w:r>
      <w:r w:rsidRPr="0066119F">
        <w:rPr>
          <w:rFonts w:ascii="Lucida Bright" w:hAnsi="Lucida Bright"/>
          <w:sz w:val="22"/>
        </w:rPr>
        <w:t xml:space="preserve"> the </w:t>
      </w:r>
      <w:r w:rsidR="00F6754C" w:rsidRPr="0066119F">
        <w:rPr>
          <w:rFonts w:ascii="Lucida Bright" w:hAnsi="Lucida Bright"/>
          <w:sz w:val="22"/>
        </w:rPr>
        <w:t>B</w:t>
      </w:r>
      <w:r w:rsidR="00F6754C" w:rsidRPr="0066119F">
        <w:rPr>
          <w:rFonts w:ascii="Lucida Bright" w:hAnsi="Lucida Bright"/>
          <w:sz w:val="22"/>
        </w:rPr>
        <w:t xml:space="preserve">oard to work </w:t>
      </w:r>
      <w:r w:rsidRPr="0066119F">
        <w:rPr>
          <w:rFonts w:ascii="Lucida Bright" w:hAnsi="Lucida Bright"/>
          <w:sz w:val="22"/>
        </w:rPr>
        <w:t xml:space="preserve">more effectively </w:t>
      </w:r>
      <w:r w:rsidR="00F6754C" w:rsidRPr="0066119F">
        <w:rPr>
          <w:rFonts w:ascii="Lucida Bright" w:hAnsi="Lucida Bright"/>
          <w:sz w:val="22"/>
        </w:rPr>
        <w:t xml:space="preserve">towards </w:t>
      </w:r>
      <w:r w:rsidRPr="0066119F">
        <w:rPr>
          <w:rFonts w:ascii="Lucida Bright" w:hAnsi="Lucida Bright"/>
          <w:sz w:val="22"/>
        </w:rPr>
        <w:t>Company’s current requirements.</w:t>
      </w:r>
    </w:p>
    <w:p w:rsidR="0066119F" w:rsidRPr="0066119F" w:rsidRDefault="00521C51" w:rsidP="00521C51">
      <w:pPr>
        <w:jc w:val="both"/>
        <w:rPr>
          <w:rFonts w:ascii="Lucida Bright" w:hAnsi="Lucida Bright"/>
          <w:sz w:val="22"/>
        </w:rPr>
      </w:pPr>
      <w:r w:rsidRPr="0066119F">
        <w:rPr>
          <w:rFonts w:ascii="Lucida Bright" w:hAnsi="Lucida Bright"/>
          <w:sz w:val="22"/>
        </w:rPr>
        <w:t xml:space="preserve">As per the Provisions of section 180(1)(a) of the Companies Act, 2013, approval of the members is requiredpurpose. The Board has already considered and approved the same at its meeting held on [DATE] subject to </w:t>
      </w:r>
      <w:r w:rsidR="00CF41DE" w:rsidRPr="0066119F">
        <w:rPr>
          <w:rFonts w:ascii="Lucida Bright" w:hAnsi="Lucida Bright"/>
          <w:sz w:val="22"/>
        </w:rPr>
      </w:r>
      <w:r w:rsidRPr="0066119F">
        <w:rPr>
          <w:rFonts w:ascii="Lucida Bright" w:hAnsi="Lucida Bright"/>
          <w:sz w:val="22"/>
        </w:rPr>
      </w:r>
      <w:proofErr w:type="gramStart"/>
      <w:r w:rsidRPr="0066119F">
        <w:rPr>
          <w:rFonts w:ascii="Lucida Bright" w:hAnsi="Lucida Bright"/>
          <w:sz w:val="22"/>
        </w:rPr>
      </w:r>
      <w:proofErr w:type="gramEnd"/>
      <w:r w:rsidRPr="0066119F">
        <w:rPr>
          <w:rFonts w:ascii="Lucida Bright" w:hAnsi="Lucida Bright"/>
          <w:sz w:val="22"/>
        </w:rPr>
      </w:r>
      <w:r w:rsidR="00016FF2" w:rsidRPr="0066119F">
        <w:rPr>
          <w:rFonts w:ascii="Lucida Bright" w:hAnsi="Lucida Bright"/>
          <w:sz w:val="22"/>
        </w:rPr>
      </w:r>
      <w:r w:rsidR="00F6754C" w:rsidRPr="0066119F">
        <w:rPr>
          <w:rFonts w:ascii="Lucida Bright" w:hAnsi="Lucida Bright"/>
          <w:sz w:val="22"/>
        </w:rPr>
        <w:t xml:space="preserve"> for the </w:t>
      </w:r>
      <w:r w:rsidR="0066119F" w:rsidRPr="0066119F">
        <w:rPr>
          <w:rFonts w:ascii="Lucida Bright" w:hAnsi="Lucida Bright"/>
          <w:sz w:val="22"/>
        </w:rPr>
      </w:r>
      <w:r w:rsidR="00F6754C" w:rsidRPr="0066119F">
        <w:rPr>
          <w:rFonts w:ascii="Lucida Bright" w:hAnsi="Lucida Bright"/>
          <w:sz w:val="22"/>
        </w:rPr>
        <w:t xml:space="preserve"> of Partial or full Disinvestment of its assets</w:t>
      </w:r>
      <w:r w:rsidR="00016FF2" w:rsidRPr="0066119F">
        <w:rPr>
          <w:rFonts w:ascii="Lucida Bright" w:hAnsi="Lucida Bright"/>
          <w:sz w:val="22"/>
        </w:rPr>
      </w:r>
      <w:r w:rsidR="00016FF2" w:rsidRPr="0066119F">
        <w:rPr>
          <w:rFonts w:ascii="Lucida Bright" w:hAnsi="Lucida Bright"/>
          <w:sz w:val="22"/>
          <w:vertAlign w:val="superscript"/>
        </w:rPr>
      </w:r>
      <w:r w:rsidR="00016FF2" w:rsidRPr="0066119F">
        <w:rPr>
          <w:rFonts w:ascii="Lucida Bright" w:hAnsi="Lucida Bright"/>
          <w:sz w:val="22"/>
        </w:rPr>
      </w:r>
      <w:r w:rsidR="00F6754C" w:rsidRPr="0066119F">
        <w:rPr>
          <w:rFonts w:ascii="Lucida Bright" w:hAnsi="Lucida Bright"/>
          <w:sz w:val="22"/>
        </w:rPr>
        <w:t xml:space="preserve">the approval of Members in the ensuing General Meeting. </w:t>
      </w:r>
    </w:p>
    <w:p w:rsidR="00016FF2" w:rsidRPr="0066119F" w:rsidDel="00F6754C" w:rsidRDefault="00016FF2" w:rsidP="00521C51">
      <w:pPr>
        <w:jc w:val="both"/>
        <w:rPr>
          <w:rFonts w:ascii="Lucida Bright" w:hAnsi="Lucida Bright"/>
          <w:sz w:val="22"/>
        </w:rPr>
      </w:pPr>
    </w:p>
    <w:p w:rsidR="00016FF2" w:rsidRPr="0066119F" w:rsidRDefault="00016FF2" w:rsidP="00521C51">
      <w:pPr>
        <w:jc w:val="both"/>
        <w:rPr>
          <w:rFonts w:ascii="Lucida Bright" w:hAnsi="Lucida Bright"/>
          <w:sz w:val="22"/>
        </w:rPr>
      </w:pPr>
      <w:r w:rsidRPr="0066119F">
        <w:rPr>
          <w:rFonts w:ascii="Lucida Bright" w:hAnsi="Lucida Bright"/>
          <w:sz w:val="22"/>
        </w:rPr>
        <w:t>The Board</w:t>
      </w:r>
      <w:r w:rsidR="000D52D6" w:rsidRPr="0066119F">
        <w:rPr>
          <w:rFonts w:ascii="Lucida Bright" w:hAnsi="Lucida Bright"/>
          <w:sz w:val="22"/>
        </w:rPr>
        <w:t xml:space="preserve"> of Directors </w:t>
      </w:r>
      <w:r w:rsidRPr="0066119F">
        <w:rPr>
          <w:rFonts w:ascii="Lucida Bright" w:hAnsi="Lucida Bright"/>
          <w:sz w:val="22"/>
        </w:rPr>
        <w:t>is of the view that this woul</w:t>
      </w:r>
      <w:r w:rsidR="0066119F" w:rsidRPr="0066119F">
        <w:rPr>
          <w:rFonts w:ascii="Lucida Bright" w:hAnsi="Lucida Bright"/>
          <w:sz w:val="22"/>
        </w:rPr>
        <w:t xml:space="preserve">d be beneficial for the Company </w:t>
      </w:r>
      <w:r w:rsidRPr="0066119F">
        <w:rPr>
          <w:rFonts w:ascii="Lucida Bright" w:hAnsi="Lucida Bright"/>
          <w:sz w:val="22"/>
        </w:rPr>
        <w:t>and therefore recommends the resolution for your approval.</w:t>
      </w:r>
    </w:p>
    <w:p w:rsidR="00AA401A" w:rsidRPr="0066119F" w:rsidRDefault="00016FF2" w:rsidP="00521C51">
      <w:pPr>
        <w:jc w:val="both"/>
        <w:rPr>
          <w:rFonts w:ascii="Lucida Bright" w:hAnsi="Lucida Bright"/>
          <w:sz w:val="22"/>
        </w:rPr>
      </w:pPr>
      <w:r w:rsidRPr="0066119F">
        <w:rPr>
          <w:rFonts w:ascii="Lucida Bright" w:hAnsi="Lucida Bright"/>
          <w:sz w:val="22"/>
        </w:rPr>
        <w:t>None of the Directors, Key Managerial Personnel or their relatives are concerned or interested in this resolution, except to the extent of their shareholding, if any.</w:t>
      </w:r>
    </w:p>
    <w:p w:rsidR="000D52D6" w:rsidRPr="0066119F" w:rsidRDefault="000D52D6" w:rsidP="00521C51">
      <w:pPr>
        <w:jc w:val="both"/>
        <w:rPr>
          <w:rFonts w:ascii="Lucida Bright" w:hAnsi="Lucida Bright"/>
          <w:sz w:val="22"/>
        </w:rPr>
      </w:pPr>
      <w:r w:rsidRPr="0066119F">
        <w:rPr>
          <w:rFonts w:ascii="Lucida Bright" w:hAnsi="Lucida Bright"/>
          <w:sz w:val="22"/>
        </w:rPr>
        <w:t xml:space="preserve">The Board recommends the resolution set out at Item No. 1 for approval of the members as a </w:t>
      </w:r>
      <w:r w:rsidRPr="0066119F">
        <w:rPr>
          <w:rFonts w:ascii="Lucida Bright" w:hAnsi="Lucida Bright"/>
          <w:b/>
          <w:sz w:val="22"/>
        </w:rPr>
        <w:t>Special Resolution.</w:t>
      </w:r>
    </w:p>
    <w:p w:rsidR="00CF41DE" w:rsidRPr="0066119F" w:rsidRDefault="00CF41DE" w:rsidP="00CF41DE">
      <w:pPr>
        <w:spacing w:after="0" w:line="240" w:lineRule="auto"/>
        <w:jc w:val="both"/>
        <w:rPr>
          <w:rFonts w:ascii="Lucida Bright" w:eastAsia="Times New Roman" w:hAnsi="Lucida Bright" w:cs="Times New Roman"/>
          <w:b/>
          <w:bCs/>
          <w:sz w:val="22"/>
        </w:rPr>
      </w:pPr>
    </w:p>
    <w:p w:rsidR="00CF41DE" w:rsidRPr="0066119F" w:rsidRDefault="00CF41DE" w:rsidP="00CF41DE">
      <w:pPr>
        <w:spacing w:after="0" w:line="240" w:lineRule="auto"/>
        <w:jc w:val="both"/>
        <w:rPr>
          <w:rFonts w:ascii="Lucida Bright" w:eastAsia="Times New Roman" w:hAnsi="Lucida Bright" w:cs="Times New Roman"/>
          <w:b/>
          <w:bCs/>
          <w:sz w:val="22"/>
        </w:rPr>
      </w:pPr>
      <w:r w:rsidRPr="0066119F">
        <w:rPr>
          <w:rFonts w:ascii="Lucida Bright" w:eastAsia="Times New Roman" w:hAnsi="Lucida Bright" w:cs="Times New Roman"/>
          <w:b/>
          <w:sz w:val="22"/>
        </w:rPr>
        <w:t>FOR [COMPANY NAME]</w:t>
      </w:r>
    </w:p>
    <w:p w:rsidR="00CF41DE" w:rsidRPr="0066119F" w:rsidRDefault="00CF41DE" w:rsidP="00CF41DE">
      <w:pPr>
        <w:spacing w:after="0" w:line="240" w:lineRule="auto"/>
        <w:jc w:val="both"/>
        <w:rPr>
          <w:rFonts w:ascii="Lucida Bright" w:eastAsia="Times New Roman" w:hAnsi="Lucida Bright" w:cs="Times New Roman"/>
          <w:b/>
          <w:bCs/>
          <w:sz w:val="22"/>
        </w:rPr>
      </w:pPr>
    </w:p>
    <w:p w:rsidR="00CF41DE" w:rsidRPr="0066119F" w:rsidRDefault="00CF41DE" w:rsidP="00CF41DE">
      <w:pPr>
        <w:spacing w:after="0" w:line="240" w:lineRule="auto"/>
        <w:jc w:val="both"/>
        <w:rPr>
          <w:rFonts w:ascii="Lucida Bright" w:eastAsia="Times New Roman" w:hAnsi="Lucida Bright" w:cs="Times New Roman"/>
          <w:b/>
          <w:bCs/>
          <w:sz w:val="22"/>
        </w:rPr>
      </w:pPr>
    </w:p>
    <w:p w:rsidR="00CF41DE" w:rsidRPr="0066119F" w:rsidRDefault="00CF41DE" w:rsidP="00CF41DE">
      <w:pPr>
        <w:spacing w:after="0" w:line="240" w:lineRule="auto"/>
        <w:jc w:val="both"/>
        <w:rPr>
          <w:rFonts w:ascii="Lucida Bright" w:eastAsia="Times New Roman" w:hAnsi="Lucida Bright" w:cs="Times New Roman"/>
          <w:b/>
          <w:bCs/>
          <w:sz w:val="22"/>
        </w:rPr>
      </w:pPr>
    </w:p>
    <w:p w:rsidR="00CF41DE" w:rsidRPr="0066119F" w:rsidRDefault="00CF41DE" w:rsidP="00CF41DE">
      <w:pPr>
        <w:spacing w:after="0" w:line="240" w:lineRule="auto"/>
        <w:jc w:val="both"/>
        <w:rPr>
          <w:rFonts w:ascii="Lucida Bright" w:eastAsia="Times New Roman" w:hAnsi="Lucida Bright" w:cs="Times New Roman"/>
          <w:b/>
          <w:bCs/>
          <w:sz w:val="22"/>
        </w:rPr>
      </w:pPr>
    </w:p>
    <w:p w:rsidR="00CF41DE" w:rsidRPr="0066119F" w:rsidRDefault="00CF41DE" w:rsidP="00CF41DE">
      <w:pPr>
        <w:spacing w:after="0" w:line="240" w:lineRule="auto"/>
        <w:rPr>
          <w:rFonts w:ascii="Lucida Bright" w:eastAsia="Times New Roman" w:hAnsi="Lucida Bright" w:cs="Times New Roman"/>
          <w:b/>
          <w:bCs/>
          <w:sz w:val="22"/>
        </w:rPr>
      </w:pPr>
    </w:p>
    <w:p w:rsidR="00CF41DE" w:rsidRPr="0066119F" w:rsidRDefault="00CF41DE" w:rsidP="0066119F">
      <w:pPr>
        <w:pBdr>
          <w:top w:val="single" w:sz="4" w:space="1" w:color="auto"/>
        </w:pBdr>
        <w:tabs>
          <w:tab w:val="left" w:pos="3420"/>
        </w:tabs>
        <w:spacing w:after="0" w:line="240" w:lineRule="auto"/>
        <w:ind w:right="7380"/>
        <w:rPr>
          <w:rFonts w:ascii="Lucida Bright" w:eastAsia="Times New Roman" w:hAnsi="Lucida Bright" w:cs="Times New Roman"/>
          <w:b/>
          <w:bCs/>
          <w:sz w:val="22"/>
        </w:rPr>
      </w:pPr>
      <w:r w:rsidRPr="0066119F">
        <w:rPr>
          <w:rFonts w:ascii="Lucida Bright" w:eastAsia="Times New Roman" w:hAnsi="Lucida Bright" w:cs="Times New Roman"/>
          <w:b/>
          <w:bCs/>
          <w:sz w:val="22"/>
        </w:rPr>
        <w:t>[DIRECTOR NAME]</w:t>
      </w:r>
    </w:p>
    <w:p w:rsidR="00CF41DE" w:rsidRPr="0066119F" w:rsidRDefault="00CF41DE" w:rsidP="00CF41DE">
      <w:pPr>
        <w:spacing w:after="0" w:line="240" w:lineRule="auto"/>
        <w:rPr>
          <w:rFonts w:ascii="Lucida Bright" w:eastAsia="Times New Roman" w:hAnsi="Lucida Bright" w:cs="Times New Roman"/>
          <w:b/>
          <w:bCs/>
          <w:sz w:val="22"/>
        </w:rPr>
      </w:pPr>
      <w:r w:rsidRPr="0066119F">
        <w:rPr>
          <w:rFonts w:ascii="Lucida Bright" w:eastAsia="Times New Roman" w:hAnsi="Lucida Bright" w:cs="Times New Roman"/>
          <w:b/>
          <w:bCs/>
          <w:sz w:val="22"/>
        </w:rPr>
        <w:t>DIRECTOR</w:t>
      </w:r>
    </w:p>
    <w:p w:rsidR="00CF41DE" w:rsidRPr="0066119F" w:rsidRDefault="00CF41DE" w:rsidP="00CF41DE">
      <w:pPr>
        <w:spacing w:after="0" w:line="240" w:lineRule="auto"/>
        <w:rPr>
          <w:rFonts w:ascii="Lucida Bright" w:eastAsia="Times New Roman" w:hAnsi="Lucida Bright" w:cs="Times New Roman"/>
          <w:b/>
          <w:bCs/>
          <w:sz w:val="22"/>
        </w:rPr>
      </w:pPr>
      <w:r w:rsidRPr="0066119F">
        <w:rPr>
          <w:rFonts w:ascii="Lucida Bright" w:eastAsia="Times New Roman" w:hAnsi="Lucida Bright" w:cs="Times New Roman"/>
          <w:b/>
          <w:bCs/>
          <w:sz w:val="22"/>
        </w:rPr>
        <w:t>DIN: [●]</w:t>
      </w:r>
    </w:p>
    <w:p w:rsidR="00FA6CDA" w:rsidRPr="0066119F" w:rsidRDefault="00FA6CDA">
      <w:pPr>
        <w:rPr>
          <w:rFonts w:ascii="Lucida Bright" w:hAnsi="Lucida Bright"/>
          <w:sz w:val="22"/>
        </w:rPr>
      </w:pPr>
      <w:r w:rsidRPr="0066119F">
        <w:rPr>
          <w:rFonts w:ascii="Lucida Bright" w:hAnsi="Lucida Bright"/>
          <w:sz w:val="22"/>
        </w:rPr>
        <w:br w:type="page"/>
      </w:r>
    </w:p>
    <w:p w:rsidR="00FA6CDA" w:rsidRPr="00CF41DE" w:rsidRDefault="00FA6CDA" w:rsidP="00FA6CDA">
      <w:pPr>
        <w:jc w:val="center"/>
        <w:rPr>
          <w:rFonts w:ascii="Lucida Bright" w:hAnsi="Lucida Bright"/>
        </w:rPr>
      </w:pPr>
    </w:p>
    <w:p w:rsidR="00FA6CDA" w:rsidRPr="00CF41DE" w:rsidRDefault="00FA6CDA" w:rsidP="00FA6CDA">
      <w:pPr>
        <w:jc w:val="center"/>
        <w:rPr>
          <w:rFonts w:ascii="Lucida Bright" w:hAnsi="Lucida Bright"/>
        </w:rPr>
      </w:pPr>
      <w:r w:rsidRPr="00CF41DE">
        <w:rPr>
          <w:rFonts w:ascii="Lucida Bright" w:hAnsi="Lucida Bright"/>
        </w:rPr>
        <w:t>EXPLANATORY STATEMENT</w:t>
      </w:r>
    </w:p>
    <w:p w:rsidR="00FA6CDA" w:rsidRPr="00CF41DE" w:rsidRDefault="00FA6CDA" w:rsidP="00FA6CDA">
      <w:pPr>
        <w:jc w:val="center"/>
        <w:rPr>
          <w:rFonts w:ascii="Lucida Bright" w:hAnsi="Lucida Bright"/>
          <w:b/>
        </w:rPr>
      </w:pPr>
      <w:r w:rsidRPr="00CF41DE">
        <w:rPr>
          <w:rFonts w:ascii="Lucida Bright" w:hAnsi="Lucida Bright"/>
          <w:b/>
        </w:rPr>
        <w:t>(Pursuant to Section 102 of the Companies Act, 2013)</w:t>
      </w:r>
    </w:p>
    <w:p w:rsidR="00FA6CDA" w:rsidRPr="00CF41DE" w:rsidRDefault="00FA6CDA" w:rsidP="00FA6CDA">
      <w:pPr>
        <w:jc w:val="both"/>
        <w:rPr>
          <w:rFonts w:ascii="Lucida Bright" w:hAnsi="Lucida Bright"/>
        </w:rPr>
      </w:pPr>
      <w:r w:rsidRPr="00CF41DE">
        <w:rPr>
          <w:rFonts w:ascii="Lucida Bright" w:hAnsi="Lucida Bright"/>
        </w:rPr>
        <w:t>The Company is holding [FIGURE] Ordinary Equity Shares in [Foreign Subsidiary Name] as part of its investments.</w:t>
      </w:r>
    </w:p>
    <w:p w:rsidR="00FA6CDA" w:rsidRPr="00CF41DE" w:rsidRDefault="00FA6CDA" w:rsidP="00FA6CDA">
      <w:pPr>
        <w:jc w:val="both"/>
        <w:rPr>
          <w:rFonts w:ascii="Lucida Bright" w:hAnsi="Lucida Bright"/>
        </w:rPr>
      </w:pPr>
      <w:r w:rsidRPr="00CF41DE">
        <w:rPr>
          <w:rFonts w:ascii="Lucida Bright" w:hAnsi="Lucida Bright"/>
        </w:rPr>
        <w:t xml:space="preserve">The Board has been reviewing this investment from time to time, </w:t>
      </w:r>
      <w:r w:rsidR="00E97079">
        <w:rPr>
          <w:rFonts w:ascii="Lucida Bright" w:hAnsi="Lucida Bright"/>
        </w:rPr>
        <w:t xml:space="preserve">and while </w:t>
      </w:r>
      <w:r w:rsidRPr="00CF41DE">
        <w:rPr>
          <w:rFonts w:ascii="Lucida Bright" w:hAnsi="Lucida Bright"/>
        </w:rPr>
        <w:t xml:space="preserve">considering </w:t>
      </w:r>
      <w:r w:rsidR="00E97079" w:rsidRPr="00CF41DE">
        <w:rPr>
          <w:rFonts w:ascii="Lucida Bright" w:hAnsi="Lucida Bright"/>
        </w:rPr>
        <w:t xml:space="preserve">the </w:t>
      </w:r>
      <w:r w:rsidR="00E97079" w:rsidRPr="00FA6CDA">
        <w:rPr>
          <w:rFonts w:ascii="Lucida Bright" w:hAnsi="Lucida Bright"/>
        </w:rPr>
        <w:t>current</w:t>
      </w:r>
      <w:r w:rsidRPr="00FA6CDA">
        <w:rPr>
          <w:rFonts w:ascii="Lucida Bright" w:hAnsi="Lucida Bright"/>
        </w:rPr>
        <w:t xml:space="preserve"> global economic situation</w:t>
      </w:r>
      <w:r w:rsidR="00E97079">
        <w:rPr>
          <w:rFonts w:ascii="Lucida Bright" w:hAnsi="Lucida Bright"/>
        </w:rPr>
        <w:t xml:space="preserve"> &amp; Company’s plan to expand its projects / Operations in India,</w:t>
      </w:r>
      <w:r w:rsidRPr="00CF41DE">
        <w:rPr>
          <w:rFonts w:ascii="Lucida Bright" w:hAnsi="Lucida Bright"/>
        </w:rPr>
        <w:t xml:space="preserve"> it was felt that it may be appropriate to sell or transfer this investment, either fully or partly, depending on the terms available at the time.</w:t>
      </w:r>
    </w:p>
    <w:p w:rsidR="00FA6CDA" w:rsidRPr="00CF41DE" w:rsidRDefault="00FA6CDA" w:rsidP="00FA6CDA">
      <w:pPr>
        <w:jc w:val="both"/>
        <w:rPr>
          <w:rFonts w:ascii="Lucida Bright" w:hAnsi="Lucida Bright"/>
        </w:rPr>
      </w:pPr>
      <w:r w:rsidRPr="00CF41DE">
        <w:rPr>
          <w:rFonts w:ascii="Lucida Bright" w:hAnsi="Lucida Bright"/>
        </w:rPr>
        <w:t xml:space="preserve">This step will help the Company to </w:t>
      </w:r>
      <w:r w:rsidR="0066119F">
        <w:rPr>
          <w:rFonts w:ascii="Lucida Bright" w:hAnsi="Lucida Bright"/>
        </w:rPr>
        <w:t>st</w:t>
      </w:r>
      <w:r w:rsidRPr="00CF41DE">
        <w:rPr>
          <w:rFonts w:ascii="Lucida Bright" w:hAnsi="Lucida Bright"/>
        </w:rPr>
        <w:t>rengthen its liquidity and allow the funds to be used more effectively with the Company’s current requirements.</w:t>
      </w:r>
    </w:p>
    <w:p w:rsidR="00FA6CDA" w:rsidRPr="00CF41DE" w:rsidRDefault="00FA6CDA" w:rsidP="00FA6CDA">
      <w:pPr>
        <w:jc w:val="both"/>
        <w:rPr>
          <w:rFonts w:ascii="Lucida Bright" w:hAnsi="Lucida Bright"/>
        </w:rPr>
      </w:pPr>
      <w:r w:rsidRPr="00CF41DE">
        <w:rPr>
          <w:rFonts w:ascii="Lucida Bright" w:hAnsi="Lucida Bright"/>
        </w:rPr>
        <w:t>As per the Provisions of section 180(1)(a) of the Companies Act, 2013, approval of the members is required. The Board has already considered and approved the same at its meeting held on [DATE] subject to your approval.</w:t>
      </w:r>
      <w:proofErr w:type="gramStart"/>
      <w:r w:rsidRPr="00CF41DE">
        <w:rPr>
          <w:rFonts w:ascii="Lucida Bright" w:hAnsi="Lucida Bright"/>
        </w:rPr>
      </w:r>
      <w:proofErr w:type="gramEnd"/>
      <w:r w:rsidRPr="00CF41DE">
        <w:rPr>
          <w:rFonts w:ascii="Lucida Bright" w:hAnsi="Lucida Bright"/>
        </w:rPr>
      </w:r>
    </w:p>
    <w:p w:rsidR="00FA6CDA" w:rsidRPr="00CF41DE" w:rsidRDefault="00FA6CDA" w:rsidP="00FA6CDA">
      <w:pPr>
        <w:jc w:val="both"/>
        <w:rPr>
          <w:rFonts w:ascii="Lucida Bright" w:hAnsi="Lucida Bright"/>
        </w:rPr>
      </w:pPr>
      <w:r w:rsidRPr="00CF41DE">
        <w:rPr>
          <w:rFonts w:ascii="Lucida Bright" w:hAnsi="Lucida Bright"/>
        </w:rPr>
        <w:t>The Board is of the view that this would be beneficial for the Company and therefore recommends the resolution for your approval.</w:t>
      </w:r>
    </w:p>
    <w:p w:rsidR="00FA6CDA" w:rsidRPr="00CF41DE" w:rsidRDefault="00FA6CDA" w:rsidP="00FA6CDA">
      <w:pPr>
        <w:jc w:val="both"/>
        <w:rPr>
          <w:rFonts w:ascii="Lucida Bright" w:hAnsi="Lucida Bright"/>
        </w:rPr>
      </w:pPr>
      <w:r w:rsidRPr="00CF41DE">
        <w:rPr>
          <w:rFonts w:ascii="Lucida Bright" w:hAnsi="Lucida Bright"/>
        </w:rPr>
        <w:t>None of the Directors, Key Managerial Personnel or their relatives are concerned or interested in this resolution, except to the extent of their shareholding, if any.</w:t>
      </w:r>
    </w:p>
    <w:p w:rsidR="00FA6CDA" w:rsidRPr="00CF41DE" w:rsidRDefault="00FA6CDA" w:rsidP="00FA6CDA">
      <w:pPr>
        <w:spacing w:after="0" w:line="240" w:lineRule="auto"/>
        <w:jc w:val="both"/>
        <w:rPr>
          <w:rFonts w:ascii="Lucida Bright" w:eastAsia="Times New Roman" w:hAnsi="Lucida Bright" w:cs="Times New Roman"/>
          <w:b/>
          <w:bCs/>
        </w:rPr>
      </w:pPr>
    </w:p>
    <w:p w:rsidR="00FA6CDA" w:rsidRPr="00CF41DE" w:rsidRDefault="00FA6CDA" w:rsidP="00FA6CDA">
      <w:pPr>
        <w:spacing w:after="0" w:line="240" w:lineRule="auto"/>
        <w:jc w:val="both"/>
        <w:rPr>
          <w:rFonts w:ascii="Lucida Bright" w:eastAsia="Times New Roman" w:hAnsi="Lucida Bright" w:cs="Times New Roman"/>
          <w:b/>
          <w:bCs/>
        </w:rPr>
      </w:pPr>
      <w:r w:rsidRPr="00CF41DE">
        <w:rPr>
          <w:rFonts w:ascii="Lucida Bright" w:eastAsia="Times New Roman" w:hAnsi="Lucida Bright" w:cs="Times New Roman"/>
          <w:b/>
        </w:rPr>
        <w:t>FOR [COMPANY NAME]</w:t>
      </w:r>
    </w:p>
    <w:p w:rsidR="00FA6CDA" w:rsidRPr="00CF41DE" w:rsidRDefault="00FA6CDA" w:rsidP="00FA6CDA">
      <w:pPr>
        <w:spacing w:after="0" w:line="240" w:lineRule="auto"/>
        <w:jc w:val="both"/>
        <w:rPr>
          <w:rFonts w:ascii="Lucida Bright" w:eastAsia="Times New Roman" w:hAnsi="Lucida Bright" w:cs="Times New Roman"/>
          <w:b/>
          <w:bCs/>
        </w:rPr>
      </w:pPr>
    </w:p>
    <w:p w:rsidR="00FA6CDA" w:rsidRPr="00CF41DE" w:rsidRDefault="00FA6CDA" w:rsidP="00FA6CDA">
      <w:pPr>
        <w:spacing w:after="0" w:line="240" w:lineRule="auto"/>
        <w:jc w:val="both"/>
        <w:rPr>
          <w:rFonts w:ascii="Lucida Bright" w:eastAsia="Times New Roman" w:hAnsi="Lucida Bright" w:cs="Times New Roman"/>
          <w:b/>
          <w:bCs/>
        </w:rPr>
      </w:pPr>
    </w:p>
    <w:p w:rsidR="00FA6CDA" w:rsidRPr="00CF41DE" w:rsidRDefault="00FA6CDA" w:rsidP="00FA6CDA">
      <w:pPr>
        <w:spacing w:after="0" w:line="240" w:lineRule="auto"/>
        <w:jc w:val="both"/>
        <w:rPr>
          <w:rFonts w:ascii="Lucida Bright" w:eastAsia="Times New Roman" w:hAnsi="Lucida Bright" w:cs="Times New Roman"/>
          <w:b/>
          <w:bCs/>
        </w:rPr>
      </w:pPr>
    </w:p>
    <w:p w:rsidR="00FA6CDA" w:rsidRPr="00CF41DE" w:rsidRDefault="00FA6CDA" w:rsidP="00FA6CDA">
      <w:pPr>
        <w:spacing w:after="0" w:line="240" w:lineRule="auto"/>
        <w:jc w:val="both"/>
        <w:rPr>
          <w:rFonts w:ascii="Lucida Bright" w:eastAsia="Times New Roman" w:hAnsi="Lucida Bright" w:cs="Times New Roman"/>
          <w:b/>
          <w:bCs/>
        </w:rPr>
      </w:pPr>
    </w:p>
    <w:p w:rsidR="00FA6CDA" w:rsidRPr="00CF41DE" w:rsidRDefault="00FA6CDA" w:rsidP="00FA6CDA">
      <w:pPr>
        <w:spacing w:after="0" w:line="240" w:lineRule="auto"/>
        <w:rPr>
          <w:rFonts w:ascii="Lucida Bright" w:eastAsia="Times New Roman" w:hAnsi="Lucida Bright" w:cs="Times New Roman"/>
          <w:b/>
          <w:bCs/>
        </w:rPr>
      </w:pPr>
    </w:p>
    <w:p w:rsidR="00FA6CDA" w:rsidRPr="00CF41DE" w:rsidRDefault="00FA6CDA" w:rsidP="00FA6CDA">
      <w:pPr>
        <w:pBdr>
          <w:top w:val="single" w:sz="4" w:space="1" w:color="auto"/>
        </w:pBdr>
        <w:spacing w:after="0" w:line="240" w:lineRule="auto"/>
        <w:ind w:right="6300"/>
        <w:rPr>
          <w:rFonts w:ascii="Lucida Bright" w:eastAsia="Times New Roman" w:hAnsi="Lucida Bright" w:cs="Times New Roman"/>
          <w:b/>
          <w:bCs/>
        </w:rPr>
      </w:pPr>
      <w:r w:rsidRPr="00CF41DE">
        <w:rPr>
          <w:rFonts w:ascii="Lucida Bright" w:eastAsia="Times New Roman" w:hAnsi="Lucida Bright" w:cs="Times New Roman"/>
          <w:b/>
          <w:bCs/>
        </w:rPr>
        <w:t>[DIRECTOR NAME]</w:t>
      </w:r>
    </w:p>
    <w:p w:rsidR="00FA6CDA" w:rsidRPr="00CF41DE" w:rsidRDefault="00FA6CDA" w:rsidP="00FA6CDA">
      <w:pPr>
        <w:spacing w:after="0" w:line="240" w:lineRule="auto"/>
        <w:rPr>
          <w:rFonts w:ascii="Lucida Bright" w:eastAsia="Times New Roman" w:hAnsi="Lucida Bright" w:cs="Times New Roman"/>
          <w:b/>
          <w:bCs/>
        </w:rPr>
      </w:pPr>
      <w:r w:rsidRPr="00CF41DE">
        <w:rPr>
          <w:rFonts w:ascii="Lucida Bright" w:eastAsia="Times New Roman" w:hAnsi="Lucida Bright" w:cs="Times New Roman"/>
          <w:b/>
          <w:bCs/>
        </w:rPr>
        <w:t>DIRECTOR</w:t>
      </w:r>
    </w:p>
    <w:p w:rsidR="00FA6CDA" w:rsidRPr="00CF41DE" w:rsidRDefault="00FA6CDA" w:rsidP="00FA6CDA">
      <w:pPr>
        <w:spacing w:after="0" w:line="240" w:lineRule="auto"/>
        <w:rPr>
          <w:rFonts w:ascii="Lucida Bright" w:eastAsia="Times New Roman" w:hAnsi="Lucida Bright" w:cs="Times New Roman"/>
          <w:b/>
          <w:bCs/>
        </w:rPr>
      </w:pPr>
      <w:r w:rsidRPr="00CF41DE">
        <w:rPr>
          <w:rFonts w:ascii="Lucida Bright" w:eastAsia="Times New Roman" w:hAnsi="Lucida Bright" w:cs="Times New Roman"/>
          <w:b/>
          <w:bCs/>
        </w:rPr>
        <w:t>DIN: [●]</w:t>
      </w:r>
    </w:p>
    <w:p w:rsidR="00CF41DE" w:rsidRPr="00CF41DE" w:rsidRDefault="00CF41DE" w:rsidP="00521C51">
      <w:pPr>
        <w:jc w:val="both"/>
        <w:rPr>
          <w:rFonts w:ascii="Lucida Bright" w:hAnsi="Lucida Bright"/>
        </w:rPr>
      </w:pPr>
    </w:p>
    <w:sectPr w:rsidR="00CF41DE" w:rsidRPr="00CF41DE" w:rsidSect="0066119F">
      <w:headerReference w:type="default" r:id="rId7"/>
      <w:footerReference w:type="default" r:id="rId8"/>
      <w:headerReference w:type="even" r:id="rId9"/>
      <w:footerReference w:type="even" r:id="rId10"/>
      <w:headerReference w:type="first" r:id="rId11"/>
      <w:footerReference w:type="first" r:id="rId12"/>
      <w:pgSz w:w="12240" w:h="15840"/>
      <w:pgMar w:top="1411" w:right="720" w:bottom="1411" w:left="720" w:header="720" w:footer="720" w:gutter="0"/>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Bright">
    <w:panose1 w:val="02040602050505020304"/>
    <w:charset w:val="00"/>
    <w:family w:val="roman"/>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4"/>
  <w:proofState w:spelling="clean" w:grammar="clean"/>
  <w:defaultTabStop w:val="720"/>
  <w:drawingGridHorizontalSpacing w:val="105"/>
  <w:drawingGridVerticalSpacing w:val="143"/>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6FF2"/>
    <w:rsid w:val="00016FF2"/>
    <w:rsid w:val="000D52D6"/>
    <w:rsid w:val="00521C51"/>
    <w:rsid w:val="0066119F"/>
    <w:rsid w:val="007A6822"/>
    <w:rsid w:val="008D6D5B"/>
    <w:rsid w:val="00AA401A"/>
    <w:rsid w:val="00C11837"/>
    <w:rsid w:val="00CF41DE"/>
    <w:rsid w:val="00E97079"/>
    <w:rsid w:val="00F6754C"/>
    <w:rsid w:val="00FA6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HAnsi" w:hAnsi="Cambria" w:cstheme="minorBidi"/>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41DE"/>
  </w:style>
  <w:style w:type="paragraph" w:styleId="Heading3">
    <w:name w:val="heading 3"/>
    <w:basedOn w:val="Normal"/>
    <w:link w:val="Heading3Char"/>
    <w:uiPriority w:val="9"/>
    <w:qFormat/>
    <w:rsid w:val="00016FF2"/>
    <w:pPr>
      <w:spacing w:before="100" w:beforeAutospacing="1" w:after="100" w:afterAutospacing="1" w:line="240" w:lineRule="auto"/>
      <w:outlineLvl w:val="2"/>
    </w:pPr>
    <w:rPr>
      <w:rFonts w:ascii="Times New Roman" w:eastAsia="Times New Roman" w:hAnsi="Times New Roman" w:cs="Times New Roman"/>
      <w:b/>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16FF2"/>
    <w:rPr>
      <w:rFonts w:ascii="Times New Roman" w:eastAsia="Times New Roman" w:hAnsi="Times New Roman" w:cs="Times New Roman"/>
      <w:b/>
      <w:sz w:val="27"/>
      <w:szCs w:val="27"/>
      <w:lang w:eastAsia="en-IN"/>
    </w:rPr>
  </w:style>
  <w:style w:type="character" w:styleId="Strong">
    <w:name w:val="Strong"/>
    <w:basedOn w:val="DefaultParagraphFont"/>
    <w:uiPriority w:val="22"/>
    <w:qFormat/>
    <w:rsid w:val="00016FF2"/>
    <w:rPr>
      <w:b/>
      <w:bCs/>
    </w:rPr>
  </w:style>
  <w:style w:type="paragraph" w:styleId="NormalWeb">
    <w:name w:val="Normal (Web)"/>
    <w:basedOn w:val="Normal"/>
    <w:uiPriority w:val="99"/>
    <w:semiHidden/>
    <w:unhideWhenUsed/>
    <w:rsid w:val="00016FF2"/>
    <w:pPr>
      <w:spacing w:before="100" w:beforeAutospacing="1" w:after="100" w:afterAutospacing="1" w:line="240" w:lineRule="auto"/>
    </w:pPr>
    <w:rPr>
      <w:rFonts w:ascii="Times New Roman" w:eastAsia="Times New Roman" w:hAnsi="Times New Roman" w:cs="Times New Roman"/>
      <w:bCs/>
      <w:lang w:eastAsia="en-IN"/>
    </w:rPr>
  </w:style>
  <w:style w:type="paragraph" w:styleId="BalloonText">
    <w:name w:val="Balloon Text"/>
    <w:basedOn w:val="Normal"/>
    <w:link w:val="BalloonTextChar"/>
    <w:uiPriority w:val="99"/>
    <w:semiHidden/>
    <w:unhideWhenUsed/>
    <w:rsid w:val="00F675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754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HAnsi" w:hAnsi="Cambria" w:cstheme="minorBidi"/>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41DE"/>
  </w:style>
  <w:style w:type="paragraph" w:styleId="Heading3">
    <w:name w:val="heading 3"/>
    <w:basedOn w:val="Normal"/>
    <w:link w:val="Heading3Char"/>
    <w:uiPriority w:val="9"/>
    <w:qFormat/>
    <w:rsid w:val="00016FF2"/>
    <w:pPr>
      <w:spacing w:before="100" w:beforeAutospacing="1" w:after="100" w:afterAutospacing="1" w:line="240" w:lineRule="auto"/>
      <w:outlineLvl w:val="2"/>
    </w:pPr>
    <w:rPr>
      <w:rFonts w:ascii="Times New Roman" w:eastAsia="Times New Roman" w:hAnsi="Times New Roman" w:cs="Times New Roman"/>
      <w:b/>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16FF2"/>
    <w:rPr>
      <w:rFonts w:ascii="Times New Roman" w:eastAsia="Times New Roman" w:hAnsi="Times New Roman" w:cs="Times New Roman"/>
      <w:b/>
      <w:sz w:val="27"/>
      <w:szCs w:val="27"/>
      <w:lang w:eastAsia="en-IN"/>
    </w:rPr>
  </w:style>
  <w:style w:type="character" w:styleId="Strong">
    <w:name w:val="Strong"/>
    <w:basedOn w:val="DefaultParagraphFont"/>
    <w:uiPriority w:val="22"/>
    <w:qFormat/>
    <w:rsid w:val="00016FF2"/>
    <w:rPr>
      <w:b/>
      <w:bCs/>
    </w:rPr>
  </w:style>
  <w:style w:type="paragraph" w:styleId="NormalWeb">
    <w:name w:val="Normal (Web)"/>
    <w:basedOn w:val="Normal"/>
    <w:uiPriority w:val="99"/>
    <w:semiHidden/>
    <w:unhideWhenUsed/>
    <w:rsid w:val="00016FF2"/>
    <w:pPr>
      <w:spacing w:before="100" w:beforeAutospacing="1" w:after="100" w:afterAutospacing="1" w:line="240" w:lineRule="auto"/>
    </w:pPr>
    <w:rPr>
      <w:rFonts w:ascii="Times New Roman" w:eastAsia="Times New Roman" w:hAnsi="Times New Roman" w:cs="Times New Roman"/>
      <w:bCs/>
      <w:lang w:eastAsia="en-IN"/>
    </w:rPr>
  </w:style>
  <w:style w:type="paragraph" w:styleId="BalloonText">
    <w:name w:val="Balloon Text"/>
    <w:basedOn w:val="Normal"/>
    <w:link w:val="BalloonTextChar"/>
    <w:uiPriority w:val="99"/>
    <w:semiHidden/>
    <w:unhideWhenUsed/>
    <w:rsid w:val="00F675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754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42436">
      <w:bodyDiv w:val="1"/>
      <w:marLeft w:val="0"/>
      <w:marRight w:val="0"/>
      <w:marTop w:val="0"/>
      <w:marBottom w:val="0"/>
      <w:divBdr>
        <w:top w:val="none" w:sz="0" w:space="0" w:color="auto"/>
        <w:left w:val="none" w:sz="0" w:space="0" w:color="auto"/>
        <w:bottom w:val="none" w:sz="0" w:space="0" w:color="auto"/>
        <w:right w:val="none" w:sz="0" w:space="0" w:color="auto"/>
      </w:divBdr>
    </w:div>
    <w:div w:id="315452194">
      <w:bodyDiv w:val="1"/>
      <w:marLeft w:val="0"/>
      <w:marRight w:val="0"/>
      <w:marTop w:val="0"/>
      <w:marBottom w:val="0"/>
      <w:divBdr>
        <w:top w:val="none" w:sz="0" w:space="0" w:color="auto"/>
        <w:left w:val="none" w:sz="0" w:space="0" w:color="auto"/>
        <w:bottom w:val="none" w:sz="0" w:space="0" w:color="auto"/>
        <w:right w:val="none" w:sz="0" w:space="0" w:color="auto"/>
      </w:divBdr>
    </w:div>
    <w:div w:id="1218467477">
      <w:bodyDiv w:val="1"/>
      <w:marLeft w:val="0"/>
      <w:marRight w:val="0"/>
      <w:marTop w:val="0"/>
      <w:marBottom w:val="0"/>
      <w:divBdr>
        <w:top w:val="none" w:sz="0" w:space="0" w:color="auto"/>
        <w:left w:val="none" w:sz="0" w:space="0" w:color="auto"/>
        <w:bottom w:val="none" w:sz="0" w:space="0" w:color="auto"/>
        <w:right w:val="none" w:sz="0" w:space="0" w:color="auto"/>
      </w:divBdr>
    </w:div>
    <w:div w:id="1521040724">
      <w:bodyDiv w:val="1"/>
      <w:marLeft w:val="0"/>
      <w:marRight w:val="0"/>
      <w:marTop w:val="0"/>
      <w:marBottom w:val="0"/>
      <w:divBdr>
        <w:top w:val="none" w:sz="0" w:space="0" w:color="auto"/>
        <w:left w:val="none" w:sz="0" w:space="0" w:color="auto"/>
        <w:bottom w:val="none" w:sz="0" w:space="0" w:color="auto"/>
        <w:right w:val="none" w:sz="0" w:space="0" w:color="auto"/>
      </w:divBdr>
    </w:div>
    <w:div w:id="1920941012">
      <w:bodyDiv w:val="1"/>
      <w:marLeft w:val="0"/>
      <w:marRight w:val="0"/>
      <w:marTop w:val="0"/>
      <w:marBottom w:val="0"/>
      <w:divBdr>
        <w:top w:val="none" w:sz="0" w:space="0" w:color="auto"/>
        <w:left w:val="none" w:sz="0" w:space="0" w:color="auto"/>
        <w:bottom w:val="none" w:sz="0" w:space="0" w:color="auto"/>
        <w:right w:val="none" w:sz="0" w:space="0" w:color="auto"/>
      </w:divBdr>
    </w:div>
    <w:div w:id="201746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cp:lastPrinted>2026-04-03T05:31:00Z</cp:lastPrinted>
  <dcterms:created xsi:type="dcterms:W3CDTF">2026-03-30T12:35:00Z</dcterms:created>
  <dcterms:modified xsi:type="dcterms:W3CDTF">2026-04-03T05:39:00Z</dcterms:modified>
</cp:coreProperties>
</file>