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3B0C9861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CESI小标宋-GB18030" w:cs="CESI小标宋-GB18030"/>
          <w:color w:val="333333"/>
          <w:sz w:val="44"/>
          <w:szCs w:val="44"/>
          <w:shd w:val="clear" w:color="auto" w:fill="FFFFFF"/>
        </w:rPr>
      </w:pPr>
      <w:bookmarkStart w:id="0" w:name="最高人民法院 最高人民检察院关于依法保障在押犯罪嫌疑人、被告人选择辩护人权利有关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最高人民法院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  <w:lang w:eastAsia="zh-CN"/>
        </w:rPr>
        <w:t>　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最高人民检察院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关于依法保障在押犯罪嫌疑人、被告人选择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辩护人权利有关问题的批复</w:t>
      </w:r>
    </w:p>
    <w:p w14:paraId="5A57A1FE">
      <w:pPr>
        <w:rPr>
          <w:rFonts w:ascii="Times New Roman" w:hAnsi="Times New Roman" w:eastAsia="宋体" w:cs="宋体"/>
          <w:szCs w:val="32"/>
        </w:rPr>
      </w:pPr>
    </w:p>
    <w:p w14:paraId="39373B1D">
      <w:pPr>
        <w:jc w:val="center"/>
        <w:rPr>
          <w:rFonts w:hint="default" w:ascii="Times New Roman" w:hAnsi="Times New Roman" w:eastAsia="仿宋_GB2312" w:cs="仿宋_GB2312"/>
          <w:sz w:val="32"/>
          <w:szCs w:val="32"/>
          <w:lang w:val="en-US" w:eastAsia="zh-CN"/>
        </w:rPr>
      </w:pPr>
      <w:bookmarkStart w:id="1" w:name="文号"/>
      <w:bookmarkEnd w:id="1"/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法释〔2025〕9号</w:t>
      </w:r>
    </w:p>
    <w:p w14:paraId="41AE1F2D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2" w:name="题注"/>
      <w:bookmarkEnd w:id="2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（2025年4月28日最高人民法院审判委员会第1948次会议、2025年5月28日最高人民检察院第十四届检察委员会第五十五次会议通过，自2025年6月27日起施行）</w:t>
      </w:r>
    </w:p>
    <w:p w14:paraId="3520F19B">
      <w:pPr>
        <w:rPr>
          <w:rFonts w:ascii="Times New Roman" w:hAnsi="Times New Roman" w:eastAsia="宋体" w:cs="宋体"/>
          <w:szCs w:val="32"/>
        </w:rPr>
      </w:pPr>
    </w:p>
    <w:p w14:paraId="3D792DA8">
      <w:pPr>
        <w:rPr>
          <w:rFonts w:hint="eastAsia" w:ascii="Times New Roman" w:hAnsi="Times New Roman" w:cs="仿宋_GB2312"/>
          <w:sz w:val="32"/>
          <w:szCs w:val="32"/>
        </w:rPr>
      </w:pPr>
      <w:bookmarkStart w:id="3" w:name="_GoBack"/>
      <w:bookmarkEnd w:id="3"/>
      <w:r>
        <w:rPr>
          <w:rFonts w:hint="eastAsia" w:ascii="Times New Roman" w:hAnsi="Times New Roman" w:cs="仿宋_GB2312"/>
          <w:sz w:val="32"/>
          <w:szCs w:val="32"/>
        </w:rPr>
        <w:t>各省、自治区、直辖市高级人民法院、人民检察院，解放军军事法院、军事检察院，新疆维吾尔自治区高级人民法院生产建设兵团分院、新疆生产建设兵团人民检察院：</w:t>
      </w:r>
    </w:p>
    <w:p w14:paraId="5EE9E42D">
      <w:pPr>
        <w:ind w:firstLine="632" w:firstLineChars="200"/>
        <w:rPr>
          <w:rFonts w:hint="eastAsia"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近来，部分高级人民法院、省级人民检察院就如何确定在押犯罪嫌疑人、被告人辩护人人选的有关问题提出请示。经研究，根据《中华人民共和国刑事诉讼法》《中华人民共和国法律援助法》的有关规定，批复如下：</w:t>
      </w:r>
    </w:p>
    <w:p w14:paraId="2B9949E3">
      <w:pPr>
        <w:ind w:firstLine="632" w:firstLineChars="200"/>
        <w:rPr>
          <w:rFonts w:hint="eastAsia"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法律援助机构指派律师为在押犯罪嫌疑人、被告人提供法律援助、担任辩护人后，无论该辩护人是否已会见犯罪嫌疑人、被告人，犯罪嫌疑人、被告人的监护人、近亲属又代为委托辩护人的，受委托的辩护人均有权会见犯罪嫌疑人、被告人。经会见，犯罪嫌疑人、被告人选择其监护人、近亲属代为委托的辩护人为其辩护的，人民法院、人民检察院应当及时通知法律援助机构依法终止法律援助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HONOR Sans C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A015F59"/>
    <w:rsid w:val="1D927673"/>
    <w:rsid w:val="208F6602"/>
    <w:rsid w:val="21641450"/>
    <w:rsid w:val="2200260F"/>
    <w:rsid w:val="226A2E83"/>
    <w:rsid w:val="248272CF"/>
    <w:rsid w:val="24F5659E"/>
    <w:rsid w:val="251610A0"/>
    <w:rsid w:val="26705BD1"/>
    <w:rsid w:val="26736BAE"/>
    <w:rsid w:val="298A635B"/>
    <w:rsid w:val="2C286CBB"/>
    <w:rsid w:val="2D0951A3"/>
    <w:rsid w:val="2EC9480B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06E4292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B8E0527"/>
    <w:rsid w:val="5BE87A71"/>
    <w:rsid w:val="5DA237CF"/>
    <w:rsid w:val="5F066F8F"/>
    <w:rsid w:val="622F12CF"/>
    <w:rsid w:val="69623539"/>
    <w:rsid w:val="6A2E56A6"/>
    <w:rsid w:val="6A464C09"/>
    <w:rsid w:val="6C552A97"/>
    <w:rsid w:val="6D384E6C"/>
    <w:rsid w:val="7133370F"/>
    <w:rsid w:val="730257DC"/>
    <w:rsid w:val="775E649E"/>
    <w:rsid w:val="7BB07870"/>
    <w:rsid w:val="7E541E2C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461</Words>
  <Characters>479</Characters>
  <Lines>87</Lines>
  <Paragraphs>24</Paragraphs>
  <TotalTime>1</TotalTime>
  <ScaleCrop>false</ScaleCrop>
  <LinksUpToDate>false</LinksUpToDate>
  <CharactersWithSpaces>480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yuying</cp:lastModifiedBy>
  <cp:lastPrinted>2024-07-19T01:09:00Z</cp:lastPrinted>
  <dcterms:modified xsi:type="dcterms:W3CDTF">2025-07-17T06:18:44Z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BC0E775C92CC4AC78068622385DDE042_13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eyJoZGlkIjoiODM0YzQzMGFjMjUzMGYwODMwZjhmZTEzMTA0N2U0NTciLCJ1c2VySWQiOiIyMzkwNjQ1MjcifQ==</vt:lpwstr>
  </property>
</Properties>
</file>