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bookmarkStart w:id="0" w:name="_GoBack"/>
      <w:r>
        <w:t>最高人民法院</w:t>
      </w:r>
    </w:p>
    <w:p>
      <w:pPr>
        <w:pStyle w:val="7"/>
        <w:rPr>
          <w:rFonts w:hint="eastAsia"/>
        </w:rPr>
      </w:pPr>
      <w:r>
        <w:t>关于如何确定委托贷款协议纠纷</w:t>
      </w:r>
    </w:p>
    <w:p>
      <w:pPr>
        <w:pStyle w:val="7"/>
        <w:rPr>
          <w:rFonts w:hint="eastAsia"/>
        </w:rPr>
      </w:pPr>
      <w:r>
        <w:t>诉讼主体资格的批复</w:t>
      </w:r>
    </w:p>
    <w:bookmarkEnd w:id="0"/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1996</w:t>
      </w:r>
      <w:r>
        <w:t>年5月16日</w:t>
      </w:r>
      <w:r>
        <w:rPr>
          <w:rFonts w:hint="eastAsia"/>
          <w:lang w:val="en-US" w:eastAsia="zh-CN"/>
        </w:rPr>
        <w:t xml:space="preserve">      </w:t>
      </w:r>
      <w:r>
        <w:t>法复〔1996〕6号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四川省高级人民法院：</w:t>
      </w:r>
    </w:p>
    <w:p>
      <w:pPr>
        <w:pStyle w:val="12"/>
        <w:rPr>
          <w:rFonts w:hint="eastAsia"/>
        </w:rPr>
      </w:pPr>
      <w:r>
        <w:t>你院《关于有委托贷款协议的借款合同如何确定诉讼主体问题的请示》</w:t>
      </w:r>
      <w:r>
        <w:rPr>
          <w:rFonts w:hint="eastAsia"/>
          <w:lang w:eastAsia="zh-CN"/>
        </w:rPr>
        <w:t>（</w:t>
      </w:r>
      <w:r>
        <w:t>川高法〔1995〕193号</w:t>
      </w:r>
      <w:r>
        <w:rPr>
          <w:rFonts w:hint="eastAsia"/>
          <w:lang w:eastAsia="zh-CN"/>
        </w:rPr>
        <w:t>）</w:t>
      </w:r>
      <w:r>
        <w:t>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在履行委托贷款协议过程中</w:t>
      </w:r>
      <w:r>
        <w:rPr>
          <w:rFonts w:hint="eastAsia"/>
        </w:rPr>
        <w:t>，</w:t>
      </w:r>
      <w:r>
        <w:t>由于借款人不按期归还贷款而发生纠纷的</w:t>
      </w:r>
      <w:r>
        <w:rPr>
          <w:rFonts w:hint="eastAsia"/>
        </w:rPr>
        <w:t>，</w:t>
      </w:r>
      <w:r>
        <w:t>贷款人</w:t>
      </w:r>
      <w:r>
        <w:rPr>
          <w:rFonts w:hint="eastAsia"/>
          <w:lang w:eastAsia="zh-CN"/>
        </w:rPr>
        <w:t>（</w:t>
      </w:r>
      <w:r>
        <w:t>受托人</w:t>
      </w:r>
      <w:r>
        <w:rPr>
          <w:rFonts w:hint="eastAsia"/>
          <w:lang w:eastAsia="zh-CN"/>
        </w:rPr>
        <w:t>）</w:t>
      </w:r>
      <w:r>
        <w:t>可以借款合同纠纷为由向人民法院提起诉讼；贷款人不起诉的</w:t>
      </w:r>
      <w:r>
        <w:rPr>
          <w:rFonts w:hint="eastAsia"/>
        </w:rPr>
        <w:t>，</w:t>
      </w:r>
      <w:r>
        <w:t>委托人可以委托贷款协议的受托人为被告、以借款人为第三人向人民法院提起诉讼。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D3C6E"/>
    <w:rsid w:val="00323D76"/>
    <w:rsid w:val="02380A4E"/>
    <w:rsid w:val="02C54CFB"/>
    <w:rsid w:val="042F174E"/>
    <w:rsid w:val="0751543E"/>
    <w:rsid w:val="0BE369DE"/>
    <w:rsid w:val="0CCD3C6E"/>
    <w:rsid w:val="0F374F58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2017-11-01T01:44:00Z</dcterms:created>
  <dc:creator>Administrator</dc:creator>
  <cp:lastModifiedBy>Administrator</cp:lastModifiedBy>
  <dcterms:modified xsi:type="dcterms:W3CDTF">2017-11-01T04:56:20Z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