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jc w:val="both"/>
        <w:rPr>
          <w:rFonts w:hint="eastAsia" w:ascii="宋体" w:hAnsi="宋体" w:eastAsia="宋体" w:cs="宋体"/>
        </w:rPr>
      </w:pPr>
    </w:p>
    <w:p>
      <w:pPr>
        <w:pStyle w:val="12"/>
        <w:jc w:val="both"/>
        <w:rPr>
          <w:rFonts w:hint="eastAsia" w:ascii="宋体" w:hAnsi="宋体" w:eastAsia="宋体" w:cs="宋体"/>
        </w:rPr>
      </w:pPr>
    </w:p>
    <w:p>
      <w:pPr>
        <w:pStyle w:val="7"/>
        <w:rPr>
          <w:rFonts w:hint="eastAsia"/>
        </w:rPr>
      </w:pPr>
      <w:r>
        <w:rPr>
          <w:rFonts w:hint="eastAsia"/>
        </w:rPr>
        <w:t>中华人民共和国最高人民法院</w:t>
      </w:r>
    </w:p>
    <w:p>
      <w:pPr>
        <w:pStyle w:val="7"/>
        <w:rPr>
          <w:rFonts w:hint="eastAsia"/>
          <w:lang w:eastAsia="zh-CN"/>
        </w:rPr>
      </w:pPr>
      <w:r>
        <w:rPr>
          <w:rFonts w:hint="eastAsia"/>
          <w:lang w:eastAsia="zh-CN"/>
        </w:rPr>
        <w:t>公    告</w:t>
      </w:r>
    </w:p>
    <w:p>
      <w:pPr>
        <w:pStyle w:val="12"/>
        <w:jc w:val="both"/>
        <w:rPr>
          <w:rFonts w:hint="eastAsia" w:ascii="宋体" w:hAnsi="宋体" w:eastAsia="宋体" w:cs="宋体"/>
        </w:rPr>
      </w:pPr>
    </w:p>
    <w:p>
      <w:pPr>
        <w:pStyle w:val="12"/>
        <w:jc w:val="both"/>
        <w:rPr>
          <w:rFonts w:hint="eastAsia" w:eastAsia="仿宋_GB2312"/>
          <w:lang w:eastAsia="zh-CN"/>
        </w:rPr>
      </w:pPr>
      <w:r>
        <w:rPr>
          <w:rFonts w:hint="eastAsia"/>
        </w:rPr>
        <w:t>最高人民法院《关于审理侵害信息网络传播权民事纠纷案件适用法律若干问题的规定》已于2012年11月26日由最高人民法院审判委员会第1561次会议通过，现予公布，自2013年1月1日起施行。</w:t>
      </w:r>
    </w:p>
    <w:p>
      <w:pPr>
        <w:pStyle w:val="12"/>
        <w:jc w:val="both"/>
        <w:rPr>
          <w:rFonts w:hint="eastAsia" w:ascii="宋体" w:hAnsi="宋体" w:eastAsia="宋体" w:cs="宋体"/>
        </w:rPr>
      </w:pPr>
    </w:p>
    <w:p>
      <w:pPr>
        <w:pStyle w:val="12"/>
        <w:jc w:val="both"/>
        <w:rPr>
          <w:rFonts w:hint="eastAsia" w:ascii="宋体" w:hAnsi="宋体" w:eastAsia="宋体" w:cs="宋体"/>
        </w:rPr>
      </w:pPr>
    </w:p>
    <w:p>
      <w:pPr>
        <w:pStyle w:val="10"/>
        <w:rPr>
          <w:rFonts w:hint="eastAsia" w:ascii="宋体" w:hAnsi="宋体" w:eastAsia="宋体" w:cs="宋体"/>
        </w:rPr>
        <w:sectPr>
          <w:footerReference r:id="rId3" w:type="default"/>
          <w:footerReference r:id="rId4" w:type="even"/>
          <w:pgSz w:w="11906" w:h="16838"/>
          <w:pgMar w:top="2098" w:right="1474" w:bottom="1984" w:left="1587" w:header="851" w:footer="1587" w:gutter="0"/>
          <w:pgNumType w:fmt="decimal" w:start="1"/>
          <w:cols w:space="720" w:num="1"/>
          <w:rtlGutter w:val="0"/>
          <w:docGrid w:type="lines" w:linePitch="312" w:charSpace="0"/>
        </w:sectPr>
      </w:pPr>
      <w:r>
        <w:rPr>
          <w:rFonts w:hint="eastAsia"/>
        </w:rPr>
        <w:t>2012年12月17</w:t>
      </w:r>
      <w:r>
        <w:rPr>
          <w:rFonts w:hint="eastAsia"/>
          <w:lang w:eastAsia="zh-CN"/>
        </w:rPr>
        <w:t>日</w:t>
      </w:r>
      <w:bookmarkStart w:id="0" w:name="_GoBack"/>
      <w:bookmarkEnd w:id="0"/>
    </w:p>
    <w:p>
      <w:pPr>
        <w:pStyle w:val="12"/>
        <w:rPr>
          <w:rFonts w:hint="eastAsia" w:ascii="宋体" w:hAnsi="宋体" w:eastAsia="宋体" w:cs="宋体"/>
        </w:rPr>
      </w:pPr>
    </w:p>
    <w:p>
      <w:pPr>
        <w:pStyle w:val="12"/>
        <w:rPr>
          <w:rFonts w:hint="eastAsia" w:ascii="宋体" w:hAnsi="宋体" w:eastAsia="宋体" w:cs="宋体"/>
        </w:rPr>
      </w:pPr>
    </w:p>
    <w:p>
      <w:pPr>
        <w:pStyle w:val="7"/>
        <w:rPr>
          <w:rFonts w:hint="eastAsia"/>
        </w:rPr>
      </w:pPr>
      <w:r>
        <w:t>最高人民法院</w:t>
      </w:r>
    </w:p>
    <w:p>
      <w:pPr>
        <w:pStyle w:val="7"/>
        <w:rPr>
          <w:rFonts w:hint="eastAsia"/>
        </w:rPr>
      </w:pPr>
      <w:r>
        <w:t>关于审理侵害信息网络传播权民事纠纷</w:t>
      </w:r>
    </w:p>
    <w:p>
      <w:pPr>
        <w:pStyle w:val="7"/>
        <w:rPr>
          <w:rFonts w:hint="eastAsia"/>
        </w:rPr>
      </w:pPr>
      <w:r>
        <w:t>案件适用法律若干问题的规定</w:t>
      </w:r>
    </w:p>
    <w:p>
      <w:pPr>
        <w:pStyle w:val="12"/>
        <w:rPr>
          <w:rFonts w:hint="eastAsia" w:ascii="宋体" w:hAnsi="宋体" w:eastAsia="宋体" w:cs="宋体"/>
        </w:rPr>
      </w:pPr>
    </w:p>
    <w:p>
      <w:pPr>
        <w:pStyle w:val="19"/>
        <w:rPr>
          <w:rFonts w:hint="eastAsia"/>
        </w:rPr>
      </w:pPr>
      <w:r>
        <w:t>法释</w:t>
      </w:r>
      <w:r>
        <w:rPr>
          <w:rFonts w:hint="eastAsia"/>
        </w:rPr>
        <w:t>〔</w:t>
      </w:r>
      <w:r>
        <w:t>2012〕20号</w:t>
      </w:r>
    </w:p>
    <w:p>
      <w:pPr>
        <w:pStyle w:val="12"/>
        <w:rPr>
          <w:rFonts w:hint="eastAsia" w:ascii="宋体" w:hAnsi="宋体" w:eastAsia="宋体" w:cs="宋体"/>
        </w:rPr>
      </w:pPr>
    </w:p>
    <w:p>
      <w:pPr>
        <w:pStyle w:val="17"/>
      </w:pPr>
      <w:r>
        <w:rPr>
          <w:rFonts w:hint="eastAsia"/>
          <w:lang w:eastAsia="zh-CN"/>
        </w:rPr>
        <w:t>（</w:t>
      </w:r>
      <w:r>
        <w:t>2012年11月26日最高人民法院审判委员会第1561次会议通过　2012年12月17日最高人民法院公告公布　自2013年1月1日起施行</w:t>
      </w:r>
      <w:r>
        <w:rPr>
          <w:rFonts w:hint="eastAsia"/>
          <w:lang w:eastAsia="zh-CN"/>
        </w:rPr>
        <w:t>）</w:t>
      </w:r>
    </w:p>
    <w:p>
      <w:pPr>
        <w:pStyle w:val="12"/>
        <w:rPr>
          <w:rFonts w:hint="eastAsia" w:ascii="宋体" w:hAnsi="宋体" w:eastAsia="宋体" w:cs="宋体"/>
        </w:rPr>
      </w:pPr>
    </w:p>
    <w:p>
      <w:pPr>
        <w:pStyle w:val="12"/>
        <w:rPr>
          <w:rStyle w:val="25"/>
          <w:rFonts w:hint="eastAsia"/>
        </w:rPr>
      </w:pPr>
      <w:r>
        <w:t>为正确审理侵害信息网络传播权民事纠纷案件</w:t>
      </w:r>
      <w:r>
        <w:rPr>
          <w:rFonts w:hint="eastAsia"/>
        </w:rPr>
        <w:t>，</w:t>
      </w:r>
      <w:r>
        <w:t>依法保护信息网络传播权</w:t>
      </w:r>
      <w:r>
        <w:rPr>
          <w:rFonts w:hint="eastAsia"/>
        </w:rPr>
        <w:t>，</w:t>
      </w:r>
      <w:r>
        <w:t>促进信息网络产业健康发展</w:t>
      </w:r>
      <w:r>
        <w:rPr>
          <w:rFonts w:hint="eastAsia"/>
        </w:rPr>
        <w:t>，</w:t>
      </w:r>
      <w:r>
        <w:t>维护公共利益</w:t>
      </w:r>
      <w:r>
        <w:rPr>
          <w:rFonts w:hint="eastAsia"/>
        </w:rPr>
        <w:t>，</w:t>
      </w:r>
      <w:r>
        <w:t>根据《中华人民共和国民法通则》《中华人民共和国侵权责任法》《中华人民共和国著作权法》《中华人民共和国民事诉讼法》等有关法律规定</w:t>
      </w:r>
      <w:r>
        <w:rPr>
          <w:rFonts w:hint="eastAsia"/>
        </w:rPr>
        <w:t>，</w:t>
      </w:r>
      <w:r>
        <w:t>结合审判实际</w:t>
      </w:r>
      <w:r>
        <w:rPr>
          <w:rFonts w:hint="eastAsia"/>
        </w:rPr>
        <w:t>，</w:t>
      </w:r>
      <w:r>
        <w:t>制定本规定。</w:t>
      </w:r>
    </w:p>
    <w:p>
      <w:pPr>
        <w:pStyle w:val="12"/>
        <w:rPr>
          <w:rStyle w:val="25"/>
          <w:rFonts w:hint="eastAsia"/>
        </w:rPr>
      </w:pPr>
      <w:r>
        <w:rPr>
          <w:rStyle w:val="25"/>
        </w:rPr>
        <w:t>第一</w:t>
      </w:r>
      <w:r>
        <w:rPr>
          <w:rStyle w:val="25"/>
          <w:rFonts w:hint="eastAsia"/>
        </w:rPr>
        <w:t>条</w:t>
      </w:r>
      <w:r>
        <w:t>　人民法院审理侵害信息网络传播权民事纠纷案件</w:t>
      </w:r>
      <w:r>
        <w:rPr>
          <w:rFonts w:hint="eastAsia"/>
        </w:rPr>
        <w:t>，</w:t>
      </w:r>
      <w:r>
        <w:t>在依法行使裁量权时</w:t>
      </w:r>
      <w:r>
        <w:rPr>
          <w:rFonts w:hint="eastAsia"/>
        </w:rPr>
        <w:t>，</w:t>
      </w:r>
      <w:r>
        <w:t>应当兼顾权利人、网络服务提供者和社会公众的利益。</w:t>
      </w:r>
    </w:p>
    <w:p>
      <w:pPr>
        <w:pStyle w:val="12"/>
        <w:rPr>
          <w:rStyle w:val="25"/>
          <w:rFonts w:hint="eastAsia"/>
        </w:rPr>
      </w:pPr>
      <w:r>
        <w:rPr>
          <w:rStyle w:val="25"/>
        </w:rPr>
        <w:t>第二条</w:t>
      </w:r>
      <w:r>
        <w:t>　本规定所称信息网络</w:t>
      </w:r>
      <w:r>
        <w:rPr>
          <w:rFonts w:hint="eastAsia"/>
        </w:rPr>
        <w:t>，</w:t>
      </w:r>
      <w:r>
        <w:t>包括以计算机、电视机、固定电话机、移动电话机等电子设备为终端的计算机互联网、广播电视网、固定通信网、移动通信网等信息网络</w:t>
      </w:r>
      <w:r>
        <w:rPr>
          <w:rFonts w:hint="eastAsia"/>
        </w:rPr>
        <w:t>，</w:t>
      </w:r>
      <w:r>
        <w:t>以及向公众开放的局域网络。</w:t>
      </w:r>
    </w:p>
    <w:p>
      <w:pPr>
        <w:pStyle w:val="12"/>
        <w:rPr>
          <w:rFonts w:hint="eastAsia"/>
        </w:rPr>
      </w:pPr>
      <w:r>
        <w:rPr>
          <w:rStyle w:val="25"/>
        </w:rPr>
        <w:t>第三条</w:t>
      </w:r>
      <w:r>
        <w:t>　网络用户、网络服务提供者未经许可</w:t>
      </w:r>
      <w:r>
        <w:rPr>
          <w:rFonts w:hint="eastAsia"/>
        </w:rPr>
        <w:t>，</w:t>
      </w:r>
      <w:r>
        <w:t>通过信息网络提供权利人享有信息网络传播权的作品、表演、录音录像制品</w:t>
      </w:r>
      <w:r>
        <w:rPr>
          <w:rFonts w:hint="eastAsia"/>
        </w:rPr>
        <w:t>，</w:t>
      </w:r>
      <w:r>
        <w:t>除法律、行政法规另有规定外</w:t>
      </w:r>
      <w:r>
        <w:rPr>
          <w:rFonts w:hint="eastAsia"/>
        </w:rPr>
        <w:t>，</w:t>
      </w:r>
      <w:r>
        <w:t>人民法院应当认定</w:t>
      </w:r>
      <w:r>
        <w:rPr>
          <w:rFonts w:hint="eastAsia"/>
        </w:rPr>
        <w:t>其构成侵害信息网络传播权行为。</w:t>
      </w:r>
    </w:p>
    <w:p>
      <w:pPr>
        <w:pStyle w:val="12"/>
        <w:rPr>
          <w:rStyle w:val="25"/>
          <w:rFonts w:hint="eastAsia"/>
        </w:rPr>
      </w:pPr>
      <w:r>
        <w:rPr>
          <w:rFonts w:hint="eastAsia"/>
        </w:rPr>
        <w:t>通过上传到网络服务器、设置共享文件或者利用文件分享软件等方式，将作品、表演、录音录像制品置于信息网络中，使公众能够在个人选定的时间和地点以下载、浏览或者其他方式获得的，人民法院应当认定其实施了前款规定的提供行为。</w:t>
      </w:r>
    </w:p>
    <w:p>
      <w:pPr>
        <w:pStyle w:val="12"/>
        <w:rPr>
          <w:rStyle w:val="25"/>
          <w:rFonts w:hint="eastAsia"/>
        </w:rPr>
      </w:pPr>
      <w:r>
        <w:rPr>
          <w:rStyle w:val="25"/>
        </w:rPr>
        <w:t>第四条</w:t>
      </w:r>
      <w:r>
        <w:t>　有证据证明网络服务提供者与他人以分工合作等方式共同提供作品、表演、录音录像制品</w:t>
      </w:r>
      <w:r>
        <w:rPr>
          <w:rFonts w:hint="eastAsia"/>
        </w:rPr>
        <w:t>，</w:t>
      </w:r>
      <w:r>
        <w:t>构成共同侵权行为的</w:t>
      </w:r>
      <w:r>
        <w:rPr>
          <w:rFonts w:hint="eastAsia"/>
        </w:rPr>
        <w:t>，</w:t>
      </w:r>
      <w:r>
        <w:t>人民法院应当判令其承担连带责任。网络服务提供者能够证明其仅提供自动接入、自动传输、信息存储空间、搜索、链接、文件分享技术等网络服务</w:t>
      </w:r>
      <w:r>
        <w:rPr>
          <w:rFonts w:hint="eastAsia"/>
        </w:rPr>
        <w:t>，主张其不构成共同侵权行为的，人民法院应予支持。</w:t>
      </w:r>
    </w:p>
    <w:p>
      <w:pPr>
        <w:pStyle w:val="12"/>
        <w:rPr>
          <w:rFonts w:hint="eastAsia"/>
        </w:rPr>
      </w:pPr>
      <w:r>
        <w:rPr>
          <w:rStyle w:val="25"/>
        </w:rPr>
        <w:t>第五条</w:t>
      </w:r>
      <w:r>
        <w:t>　网络服务提供者以提供网页快照、缩略图等方式实质替代其他网络服务提供者向公众提供相关作品的</w:t>
      </w:r>
      <w:r>
        <w:rPr>
          <w:rFonts w:hint="eastAsia"/>
        </w:rPr>
        <w:t>，</w:t>
      </w:r>
      <w:r>
        <w:t>人民法院应当认定其构成提供行为。</w:t>
      </w:r>
    </w:p>
    <w:p>
      <w:pPr>
        <w:pStyle w:val="12"/>
        <w:rPr>
          <w:rStyle w:val="25"/>
          <w:rFonts w:hint="eastAsia"/>
        </w:rPr>
      </w:pPr>
      <w:r>
        <w:t>前款规定的提供行为不影响相关作品的正常使用</w:t>
      </w:r>
      <w:r>
        <w:rPr>
          <w:rFonts w:hint="eastAsia"/>
        </w:rPr>
        <w:t>，</w:t>
      </w:r>
      <w:r>
        <w:t>且未不合理损害权利人对该作品的合法权益</w:t>
      </w:r>
      <w:r>
        <w:rPr>
          <w:rFonts w:hint="eastAsia"/>
        </w:rPr>
        <w:t>，</w:t>
      </w:r>
      <w:r>
        <w:t>网络服务提供者主张其未侵害信息网络传播权的</w:t>
      </w:r>
      <w:r>
        <w:rPr>
          <w:rFonts w:hint="eastAsia"/>
        </w:rPr>
        <w:t>，</w:t>
      </w:r>
      <w:r>
        <w:t>人民法院应予支持。</w:t>
      </w:r>
    </w:p>
    <w:p>
      <w:pPr>
        <w:pStyle w:val="12"/>
        <w:rPr>
          <w:rStyle w:val="25"/>
          <w:rFonts w:hint="eastAsia"/>
        </w:rPr>
      </w:pPr>
      <w:r>
        <w:rPr>
          <w:rStyle w:val="25"/>
        </w:rPr>
        <w:t>第六条</w:t>
      </w:r>
      <w:r>
        <w:t>　原告有初步证据证明网络服务提供者提供了相关作品、表演、录音录像制品</w:t>
      </w:r>
      <w:r>
        <w:rPr>
          <w:rFonts w:hint="eastAsia"/>
        </w:rPr>
        <w:t>，</w:t>
      </w:r>
      <w:r>
        <w:t>但网络服务提供者能够证明其仅提供网络服务</w:t>
      </w:r>
      <w:r>
        <w:rPr>
          <w:rFonts w:hint="eastAsia"/>
        </w:rPr>
        <w:t>，</w:t>
      </w:r>
      <w:r>
        <w:t>且无过错的</w:t>
      </w:r>
      <w:r>
        <w:rPr>
          <w:rFonts w:hint="eastAsia"/>
        </w:rPr>
        <w:t>，人民法院不应认定为构成侵权。</w:t>
      </w:r>
    </w:p>
    <w:p>
      <w:pPr>
        <w:pStyle w:val="12"/>
        <w:rPr>
          <w:rFonts w:hint="eastAsia"/>
        </w:rPr>
      </w:pPr>
      <w:r>
        <w:rPr>
          <w:rStyle w:val="25"/>
        </w:rPr>
        <w:t>第七条</w:t>
      </w:r>
      <w:r>
        <w:t>　网络服务提供者在提供网络服务时教唆或者帮助网络用户实施侵害信息网络传播权行为的</w:t>
      </w:r>
      <w:r>
        <w:rPr>
          <w:rFonts w:hint="eastAsia"/>
        </w:rPr>
        <w:t>，</w:t>
      </w:r>
      <w:r>
        <w:t>人民法院应当判令其承担侵权责任。</w:t>
      </w:r>
    </w:p>
    <w:p>
      <w:pPr>
        <w:pStyle w:val="12"/>
        <w:rPr>
          <w:rFonts w:hint="eastAsia"/>
        </w:rPr>
      </w:pPr>
      <w:r>
        <w:t>网络服务提供者以言语、推介技术支持、奖励积分等方式诱导、鼓励网络用户实施侵害信息网络传播权行为的</w:t>
      </w:r>
      <w:r>
        <w:rPr>
          <w:rFonts w:hint="eastAsia"/>
        </w:rPr>
        <w:t>，</w:t>
      </w:r>
      <w:r>
        <w:t>人民法院应当认定其构成教唆侵权行为。</w:t>
      </w:r>
    </w:p>
    <w:p>
      <w:pPr>
        <w:pStyle w:val="12"/>
        <w:rPr>
          <w:rStyle w:val="25"/>
          <w:rFonts w:hint="eastAsia"/>
        </w:rPr>
      </w:pPr>
      <w:r>
        <w:t>网络服务提供者明知或者应知网络用户利用网络服务侵害信息网络传播权</w:t>
      </w:r>
      <w:r>
        <w:rPr>
          <w:rFonts w:hint="eastAsia"/>
        </w:rPr>
        <w:t>，</w:t>
      </w:r>
      <w:r>
        <w:t>未采取删除、屏蔽、断开链接等必要措施</w:t>
      </w:r>
      <w:r>
        <w:rPr>
          <w:rFonts w:hint="eastAsia"/>
        </w:rPr>
        <w:t>，</w:t>
      </w:r>
      <w:r>
        <w:t>或者提供技术支持等帮助行为的</w:t>
      </w:r>
      <w:r>
        <w:rPr>
          <w:rFonts w:hint="eastAsia"/>
        </w:rPr>
        <w:t>，</w:t>
      </w:r>
      <w:r>
        <w:t>人民法院应当认定其构成帮助侵权行为。</w:t>
      </w:r>
    </w:p>
    <w:p>
      <w:pPr>
        <w:pStyle w:val="12"/>
        <w:rPr>
          <w:rFonts w:hint="eastAsia"/>
        </w:rPr>
      </w:pPr>
      <w:r>
        <w:rPr>
          <w:rStyle w:val="25"/>
        </w:rPr>
        <w:t>第八</w:t>
      </w:r>
      <w:r>
        <w:rPr>
          <w:rStyle w:val="25"/>
          <w:rFonts w:hint="eastAsia"/>
        </w:rPr>
        <w:t>条</w:t>
      </w:r>
      <w:r>
        <w:t>　人民法院应当根据网络服务提供者的过错</w:t>
      </w:r>
      <w:r>
        <w:rPr>
          <w:rFonts w:hint="eastAsia"/>
        </w:rPr>
        <w:t>，</w:t>
      </w:r>
      <w:r>
        <w:t>确定其是否承担教唆、帮助侵权责任。网络服务提供者的过错包括对于网络用户侵害信息网络传播权行为的明知或者应知。</w:t>
      </w:r>
    </w:p>
    <w:p>
      <w:pPr>
        <w:pStyle w:val="12"/>
        <w:rPr>
          <w:rFonts w:hint="eastAsia"/>
        </w:rPr>
      </w:pPr>
      <w:r>
        <w:t>网络服务提供者未对网络用户侵害信息网络传播权的行为主动进行审查的</w:t>
      </w:r>
      <w:r>
        <w:rPr>
          <w:rFonts w:hint="eastAsia"/>
        </w:rPr>
        <w:t>，</w:t>
      </w:r>
      <w:r>
        <w:t>人民法院不应据此认定其具有过错。</w:t>
      </w:r>
    </w:p>
    <w:p>
      <w:pPr>
        <w:pStyle w:val="12"/>
        <w:rPr>
          <w:rStyle w:val="25"/>
          <w:rFonts w:hint="eastAsia"/>
        </w:rPr>
      </w:pPr>
      <w:r>
        <w:t>网络服务提供者能够证明已采取合理、有效的技术措施</w:t>
      </w:r>
      <w:r>
        <w:rPr>
          <w:rFonts w:hint="eastAsia"/>
        </w:rPr>
        <w:t>，</w:t>
      </w:r>
      <w:r>
        <w:t>仍难以发现网络用户侵害信息网络传播权行为的</w:t>
      </w:r>
      <w:r>
        <w:rPr>
          <w:rFonts w:hint="eastAsia"/>
        </w:rPr>
        <w:t>，</w:t>
      </w:r>
      <w:r>
        <w:t>人民法院应当认定其不具有过错。</w:t>
      </w:r>
    </w:p>
    <w:p>
      <w:pPr>
        <w:pStyle w:val="12"/>
        <w:rPr>
          <w:rFonts w:hint="eastAsia"/>
        </w:rPr>
      </w:pPr>
      <w:r>
        <w:rPr>
          <w:rStyle w:val="25"/>
        </w:rPr>
        <w:t>第九条</w:t>
      </w:r>
      <w:r>
        <w:t>　人民法院应当根据网络用户侵害信息网络传播权的具体事实是否明显</w:t>
      </w:r>
      <w:r>
        <w:rPr>
          <w:rFonts w:hint="eastAsia"/>
        </w:rPr>
        <w:t>，</w:t>
      </w:r>
      <w:r>
        <w:t>综合考虑以下因素</w:t>
      </w:r>
      <w:r>
        <w:rPr>
          <w:rFonts w:hint="eastAsia"/>
        </w:rPr>
        <w:t>，</w:t>
      </w:r>
      <w:r>
        <w:t>认定网络服</w:t>
      </w:r>
      <w:r>
        <w:rPr>
          <w:rFonts w:hint="eastAsia"/>
        </w:rPr>
        <w:t>务提供者是否构成应知：</w:t>
      </w:r>
    </w:p>
    <w:p>
      <w:pPr>
        <w:pStyle w:val="12"/>
        <w:rPr>
          <w:rFonts w:hint="eastAsia"/>
        </w:rPr>
      </w:pPr>
      <w:r>
        <w:rPr>
          <w:rFonts w:hint="eastAsia"/>
          <w:lang w:eastAsia="zh-CN"/>
        </w:rPr>
        <w:t>（</w:t>
      </w:r>
      <w:r>
        <w:rPr>
          <w:rFonts w:hint="eastAsia"/>
        </w:rPr>
        <w:t>一</w:t>
      </w:r>
      <w:r>
        <w:rPr>
          <w:rFonts w:hint="eastAsia"/>
          <w:lang w:eastAsia="zh-CN"/>
        </w:rPr>
        <w:t>）</w:t>
      </w:r>
      <w:r>
        <w:rPr>
          <w:rFonts w:hint="eastAsia"/>
        </w:rPr>
        <w:t>基于网络服务提供者提供服务的性质、方式及其引发侵权的可能性大小，应当具备的管理信息的能力；</w:t>
      </w:r>
    </w:p>
    <w:p>
      <w:pPr>
        <w:pStyle w:val="12"/>
        <w:rPr>
          <w:rFonts w:hint="eastAsia"/>
        </w:rPr>
      </w:pPr>
      <w:r>
        <w:rPr>
          <w:rFonts w:hint="eastAsia"/>
          <w:lang w:eastAsia="zh-CN"/>
        </w:rPr>
        <w:t>（</w:t>
      </w:r>
      <w:r>
        <w:rPr>
          <w:rFonts w:hint="eastAsia"/>
        </w:rPr>
        <w:t>二</w:t>
      </w:r>
      <w:r>
        <w:rPr>
          <w:rFonts w:hint="eastAsia"/>
          <w:lang w:eastAsia="zh-CN"/>
        </w:rPr>
        <w:t>）</w:t>
      </w:r>
      <w:r>
        <w:rPr>
          <w:rFonts w:hint="eastAsia"/>
        </w:rPr>
        <w:t>传播的作品、表演、录音录像制品的类型、知名度及侵权信息的明显程度；</w:t>
      </w:r>
    </w:p>
    <w:p>
      <w:pPr>
        <w:pStyle w:val="12"/>
        <w:rPr>
          <w:rFonts w:hint="eastAsia"/>
        </w:rPr>
      </w:pPr>
      <w:r>
        <w:rPr>
          <w:rFonts w:hint="eastAsia"/>
          <w:lang w:eastAsia="zh-CN"/>
        </w:rPr>
        <w:t>（</w:t>
      </w:r>
      <w:r>
        <w:rPr>
          <w:rFonts w:hint="eastAsia"/>
        </w:rPr>
        <w:t>三</w:t>
      </w:r>
      <w:r>
        <w:rPr>
          <w:rFonts w:hint="eastAsia"/>
          <w:lang w:eastAsia="zh-CN"/>
        </w:rPr>
        <w:t>）</w:t>
      </w:r>
      <w:r>
        <w:rPr>
          <w:rFonts w:hint="eastAsia"/>
        </w:rPr>
        <w:t>网络服务提供者是否主动对作品、表演、录音录像制品进行了选择、编辑、修改、推荐等；</w:t>
      </w:r>
    </w:p>
    <w:p>
      <w:pPr>
        <w:pStyle w:val="12"/>
        <w:rPr>
          <w:rFonts w:hint="eastAsia"/>
        </w:rPr>
      </w:pPr>
      <w:r>
        <w:rPr>
          <w:rFonts w:hint="eastAsia"/>
          <w:lang w:eastAsia="zh-CN"/>
        </w:rPr>
        <w:t>（</w:t>
      </w:r>
      <w:r>
        <w:rPr>
          <w:rFonts w:hint="eastAsia"/>
        </w:rPr>
        <w:t>四</w:t>
      </w:r>
      <w:r>
        <w:rPr>
          <w:rFonts w:hint="eastAsia"/>
          <w:lang w:eastAsia="zh-CN"/>
        </w:rPr>
        <w:t>）</w:t>
      </w:r>
      <w:r>
        <w:rPr>
          <w:rFonts w:hint="eastAsia"/>
        </w:rPr>
        <w:t>网络服务提供者是否积极采取了预防侵权的合理措施；</w:t>
      </w:r>
    </w:p>
    <w:p>
      <w:pPr>
        <w:pStyle w:val="12"/>
        <w:rPr>
          <w:rFonts w:hint="eastAsia"/>
        </w:rPr>
      </w:pPr>
      <w:r>
        <w:rPr>
          <w:rFonts w:hint="eastAsia"/>
          <w:lang w:eastAsia="zh-CN"/>
        </w:rPr>
        <w:t>（</w:t>
      </w:r>
      <w:r>
        <w:rPr>
          <w:rFonts w:hint="eastAsia"/>
        </w:rPr>
        <w:t>五</w:t>
      </w:r>
      <w:r>
        <w:rPr>
          <w:rFonts w:hint="eastAsia"/>
          <w:lang w:eastAsia="zh-CN"/>
        </w:rPr>
        <w:t>）</w:t>
      </w:r>
      <w:r>
        <w:rPr>
          <w:rFonts w:hint="eastAsia"/>
        </w:rPr>
        <w:t>网络服务提供者是否设置便捷程序接收侵权通知并及时对侵权通知作出合理的反应；</w:t>
      </w:r>
    </w:p>
    <w:p>
      <w:pPr>
        <w:pStyle w:val="12"/>
        <w:rPr>
          <w:rFonts w:hint="eastAsia"/>
        </w:rPr>
      </w:pPr>
      <w:r>
        <w:rPr>
          <w:rFonts w:hint="eastAsia"/>
          <w:lang w:eastAsia="zh-CN"/>
        </w:rPr>
        <w:t>（</w:t>
      </w:r>
      <w:r>
        <w:rPr>
          <w:rFonts w:hint="eastAsia"/>
        </w:rPr>
        <w:t>六</w:t>
      </w:r>
      <w:r>
        <w:rPr>
          <w:rFonts w:hint="eastAsia"/>
          <w:lang w:eastAsia="zh-CN"/>
        </w:rPr>
        <w:t>）</w:t>
      </w:r>
      <w:r>
        <w:rPr>
          <w:rFonts w:hint="eastAsia"/>
        </w:rPr>
        <w:t>网络服务提供者是否针对同一网络用户的重复侵权行为采取了相应的合理措施；</w:t>
      </w:r>
    </w:p>
    <w:p>
      <w:pPr>
        <w:pStyle w:val="12"/>
        <w:rPr>
          <w:rStyle w:val="25"/>
          <w:rFonts w:hint="eastAsia"/>
        </w:rPr>
      </w:pPr>
      <w:r>
        <w:rPr>
          <w:rFonts w:hint="eastAsia"/>
          <w:lang w:eastAsia="zh-CN"/>
        </w:rPr>
        <w:t>（</w:t>
      </w:r>
      <w:r>
        <w:rPr>
          <w:rFonts w:hint="eastAsia"/>
        </w:rPr>
        <w:t>七</w:t>
      </w:r>
      <w:r>
        <w:rPr>
          <w:rFonts w:hint="eastAsia"/>
          <w:lang w:eastAsia="zh-CN"/>
        </w:rPr>
        <w:t>）</w:t>
      </w:r>
      <w:r>
        <w:rPr>
          <w:rFonts w:hint="eastAsia"/>
        </w:rPr>
        <w:t>其他相关因素。</w:t>
      </w:r>
    </w:p>
    <w:p>
      <w:pPr>
        <w:pStyle w:val="12"/>
        <w:rPr>
          <w:rStyle w:val="25"/>
          <w:rFonts w:hint="eastAsia"/>
        </w:rPr>
      </w:pPr>
      <w:r>
        <w:rPr>
          <w:rStyle w:val="25"/>
        </w:rPr>
        <w:t>第十条</w:t>
      </w:r>
      <w:r>
        <w:t>　网络服务提供者在提供网络服务时</w:t>
      </w:r>
      <w:r>
        <w:rPr>
          <w:rFonts w:hint="eastAsia"/>
        </w:rPr>
        <w:t>，</w:t>
      </w:r>
      <w:r>
        <w:t>对热播影视作品等以设置榜单、目录、索引、描述性段落、内容简介等方式进行推荐</w:t>
      </w:r>
      <w:r>
        <w:rPr>
          <w:rFonts w:hint="eastAsia"/>
        </w:rPr>
        <w:t>，</w:t>
      </w:r>
      <w:r>
        <w:t>且公众可以在其网页上直接以下载、浏览或者其他方式获得的</w:t>
      </w:r>
      <w:r>
        <w:rPr>
          <w:rFonts w:hint="eastAsia"/>
        </w:rPr>
        <w:t>，</w:t>
      </w:r>
      <w:r>
        <w:t>人民法院可以认定其应知网络用户侵害信息网络传播权。</w:t>
      </w:r>
    </w:p>
    <w:p>
      <w:pPr>
        <w:pStyle w:val="12"/>
        <w:rPr>
          <w:rFonts w:hint="eastAsia"/>
        </w:rPr>
      </w:pPr>
      <w:r>
        <w:rPr>
          <w:rStyle w:val="25"/>
        </w:rPr>
        <w:t>第十一条</w:t>
      </w:r>
      <w:r>
        <w:t>　网络服务提供者从网络用户提供的作品、表演、录音录像制品中直接获得经济利益的</w:t>
      </w:r>
      <w:r>
        <w:rPr>
          <w:rFonts w:hint="eastAsia"/>
        </w:rPr>
        <w:t>，</w:t>
      </w:r>
      <w:r>
        <w:t>人民法院应当认定其对该网络用户侵害信息网络传播权的行为负有较高的注意义务。</w:t>
      </w:r>
    </w:p>
    <w:p>
      <w:pPr>
        <w:pStyle w:val="12"/>
        <w:rPr>
          <w:rStyle w:val="25"/>
          <w:rFonts w:hint="eastAsia"/>
        </w:rPr>
      </w:pPr>
      <w:r>
        <w:t>网络服务提供者针对特定作品、表演、录音录像制品投放广告获取收</w:t>
      </w:r>
      <w:r>
        <w:rPr>
          <w:rFonts w:hint="eastAsia"/>
        </w:rPr>
        <w:t>益，或者获取与其传播的作品、表演、录音录像制品存在其他特定联系的经济利益，应当认定为前款规定的直接获得经济利益。网络服务提供者因提供网络服务而收取一般性广告费、服务费等，不属于本款规定的情形。</w:t>
      </w:r>
    </w:p>
    <w:p>
      <w:pPr>
        <w:pStyle w:val="12"/>
        <w:rPr>
          <w:rFonts w:hint="eastAsia"/>
        </w:rPr>
      </w:pPr>
      <w:r>
        <w:rPr>
          <w:rStyle w:val="25"/>
        </w:rPr>
        <w:t>第十二条</w:t>
      </w:r>
      <w:r>
        <w:t>　有下列情形之一的</w:t>
      </w:r>
      <w:r>
        <w:rPr>
          <w:rFonts w:hint="eastAsia"/>
        </w:rPr>
        <w:t>，</w:t>
      </w:r>
      <w:r>
        <w:t>人民法院可以根据案件具体情况</w:t>
      </w:r>
      <w:r>
        <w:rPr>
          <w:rFonts w:hint="eastAsia"/>
        </w:rPr>
        <w:t>，</w:t>
      </w:r>
      <w:r>
        <w:t>认定提供信息存储空间服务的网络服务提供者应知网络用户侵害信息网络传播权：</w:t>
      </w:r>
    </w:p>
    <w:p>
      <w:pPr>
        <w:pStyle w:val="12"/>
        <w:rPr>
          <w:rFonts w:hint="eastAsia"/>
        </w:rPr>
      </w:pPr>
      <w:r>
        <w:rPr>
          <w:rFonts w:hint="eastAsia"/>
          <w:lang w:eastAsia="zh-CN"/>
        </w:rPr>
        <w:t>（</w:t>
      </w:r>
      <w:r>
        <w:t>一</w:t>
      </w:r>
      <w:r>
        <w:rPr>
          <w:rFonts w:hint="eastAsia"/>
          <w:lang w:eastAsia="zh-CN"/>
        </w:rPr>
        <w:t>）</w:t>
      </w:r>
      <w:r>
        <w:t>将热播影视作品等置于首页或者其他主要页面等能够为网络服务提供者明显感知的位置的；</w:t>
      </w:r>
    </w:p>
    <w:p>
      <w:pPr>
        <w:pStyle w:val="12"/>
        <w:rPr>
          <w:rFonts w:hint="eastAsia"/>
        </w:rPr>
      </w:pPr>
      <w:r>
        <w:rPr>
          <w:rFonts w:hint="eastAsia"/>
          <w:lang w:eastAsia="zh-CN"/>
        </w:rPr>
        <w:t>（</w:t>
      </w:r>
      <w:r>
        <w:t>二</w:t>
      </w:r>
      <w:r>
        <w:rPr>
          <w:rFonts w:hint="eastAsia"/>
          <w:lang w:eastAsia="zh-CN"/>
        </w:rPr>
        <w:t>）</w:t>
      </w:r>
      <w:r>
        <w:t>对热播影视作品等的主题、内容主动进行选择、编辑、整理、推荐</w:t>
      </w:r>
      <w:r>
        <w:rPr>
          <w:rFonts w:hint="eastAsia"/>
        </w:rPr>
        <w:t>，</w:t>
      </w:r>
      <w:r>
        <w:t>或者</w:t>
      </w:r>
      <w:r>
        <w:rPr>
          <w:rFonts w:hint="eastAsia"/>
        </w:rPr>
        <w:t>为其设立专门的排行榜的；</w:t>
      </w:r>
    </w:p>
    <w:p>
      <w:pPr>
        <w:pStyle w:val="12"/>
        <w:rPr>
          <w:rStyle w:val="25"/>
          <w:rFonts w:hint="eastAsia"/>
        </w:rPr>
      </w:pPr>
      <w:r>
        <w:rPr>
          <w:rFonts w:hint="eastAsia"/>
          <w:lang w:eastAsia="zh-CN"/>
        </w:rPr>
        <w:t>（</w:t>
      </w:r>
      <w:r>
        <w:rPr>
          <w:rFonts w:hint="eastAsia"/>
        </w:rPr>
        <w:t>三</w:t>
      </w:r>
      <w:r>
        <w:rPr>
          <w:rFonts w:hint="eastAsia"/>
          <w:lang w:eastAsia="zh-CN"/>
        </w:rPr>
        <w:t>）</w:t>
      </w:r>
      <w:r>
        <w:rPr>
          <w:rFonts w:hint="eastAsia"/>
        </w:rPr>
        <w:t>其他可以明显感知相关作品、表演、录音录像制品为未经许可提供，仍未采取合理措施的情形。</w:t>
      </w:r>
    </w:p>
    <w:p>
      <w:pPr>
        <w:pStyle w:val="12"/>
        <w:rPr>
          <w:rStyle w:val="25"/>
          <w:rFonts w:hint="eastAsia"/>
        </w:rPr>
      </w:pPr>
      <w:r>
        <w:rPr>
          <w:rStyle w:val="25"/>
        </w:rPr>
        <w:t>第十三条</w:t>
      </w:r>
      <w:r>
        <w:t>　网络服务提供者接到权利人以书信、传真、电子邮件等方式提交的通知</w:t>
      </w:r>
      <w:r>
        <w:rPr>
          <w:rFonts w:hint="eastAsia"/>
        </w:rPr>
        <w:t>，</w:t>
      </w:r>
      <w:r>
        <w:t>未及时采取删除、屏蔽、断开链接等必要措施的</w:t>
      </w:r>
      <w:r>
        <w:rPr>
          <w:rFonts w:hint="eastAsia"/>
        </w:rPr>
        <w:t>，</w:t>
      </w:r>
      <w:r>
        <w:t>人民法院应当认定其明知相关侵害信息网络传播权行为。</w:t>
      </w:r>
    </w:p>
    <w:p>
      <w:pPr>
        <w:pStyle w:val="12"/>
        <w:rPr>
          <w:rStyle w:val="25"/>
          <w:rFonts w:hint="eastAsia"/>
        </w:rPr>
      </w:pPr>
      <w:r>
        <w:rPr>
          <w:rStyle w:val="25"/>
        </w:rPr>
        <w:t>第十四条</w:t>
      </w:r>
      <w:r>
        <w:t>　人民法院认定网络服务提供者采取的删除、屏蔽、断开链接等必要措施是否及时</w:t>
      </w:r>
      <w:r>
        <w:rPr>
          <w:rFonts w:hint="eastAsia"/>
        </w:rPr>
        <w:t>，</w:t>
      </w:r>
      <w:r>
        <w:t>应当根据权利人提交通知的形式</w:t>
      </w:r>
      <w:r>
        <w:rPr>
          <w:rFonts w:hint="eastAsia"/>
        </w:rPr>
        <w:t>，</w:t>
      </w:r>
      <w:r>
        <w:t>通知的准确程度</w:t>
      </w:r>
      <w:r>
        <w:rPr>
          <w:rFonts w:hint="eastAsia"/>
        </w:rPr>
        <w:t>，</w:t>
      </w:r>
      <w:r>
        <w:t>采取措施的难易程度</w:t>
      </w:r>
      <w:r>
        <w:rPr>
          <w:rFonts w:hint="eastAsia"/>
        </w:rPr>
        <w:t>，</w:t>
      </w:r>
      <w:r>
        <w:t>网络服务的性质</w:t>
      </w:r>
      <w:r>
        <w:rPr>
          <w:rFonts w:hint="eastAsia"/>
        </w:rPr>
        <w:t>，</w:t>
      </w:r>
      <w:r>
        <w:t>所涉作</w:t>
      </w:r>
      <w:r>
        <w:rPr>
          <w:rFonts w:hint="eastAsia"/>
        </w:rPr>
        <w:t>品、表演、录音录像制品的类型、知名度、数量等因素综合判断。</w:t>
      </w:r>
    </w:p>
    <w:p>
      <w:pPr>
        <w:pStyle w:val="12"/>
        <w:rPr>
          <w:rStyle w:val="25"/>
          <w:rFonts w:hint="eastAsia"/>
        </w:rPr>
      </w:pPr>
      <w:r>
        <w:rPr>
          <w:rStyle w:val="25"/>
        </w:rPr>
        <w:t>第十五条</w:t>
      </w:r>
      <w:r>
        <w:t>　侵害信息网络传播权民事纠纷案件由侵权行为地或者被告住所地人民法院管辖。侵权行为地包括实施被诉侵权行为的网络服务器、计算机终端等设备所在地。侵权行为地和被告住所地均难以确定或者在境外的</w:t>
      </w:r>
      <w:r>
        <w:rPr>
          <w:rFonts w:hint="eastAsia"/>
        </w:rPr>
        <w:t>，</w:t>
      </w:r>
      <w:r>
        <w:t>原告发现侵权内容的计算机终端等设备所在地可以视为侵权行为地。</w:t>
      </w:r>
    </w:p>
    <w:p>
      <w:pPr>
        <w:pStyle w:val="12"/>
        <w:rPr>
          <w:rFonts w:hint="eastAsia"/>
        </w:rPr>
      </w:pPr>
      <w:r>
        <w:rPr>
          <w:rStyle w:val="25"/>
        </w:rPr>
        <w:t>第十六条</w:t>
      </w:r>
      <w:r>
        <w:t>　本规定施行之日起</w:t>
      </w:r>
      <w:r>
        <w:rPr>
          <w:rFonts w:hint="eastAsia"/>
        </w:rPr>
        <w:t>，</w:t>
      </w:r>
      <w:r>
        <w:t>《最高人民法院关于审理涉及计算机网络著作权纠纷案件适用法律若干问题的解释》</w:t>
      </w:r>
      <w:r>
        <w:rPr>
          <w:rFonts w:hint="eastAsia"/>
          <w:lang w:eastAsia="zh-CN"/>
        </w:rPr>
        <w:t>（</w:t>
      </w:r>
      <w:r>
        <w:t>法释〔2006〕11号</w:t>
      </w:r>
      <w:r>
        <w:rPr>
          <w:rFonts w:hint="eastAsia"/>
          <w:lang w:eastAsia="zh-CN"/>
        </w:rPr>
        <w:t>）</w:t>
      </w:r>
      <w:r>
        <w:t>同时废止。</w:t>
      </w:r>
    </w:p>
    <w:p>
      <w:pPr>
        <w:pStyle w:val="12"/>
        <w:rPr>
          <w:rFonts w:hint="eastAsia"/>
        </w:rPr>
      </w:pPr>
      <w:r>
        <w:t>本</w:t>
      </w:r>
      <w:r>
        <w:rPr>
          <w:rFonts w:hint="eastAsia"/>
        </w:rPr>
        <w:t>规定施行之后尚未终审的侵害信息网络传播权民事纠纷案件，适用本规定。本规定施行前已经终审，当事人申请再审或者按照审判监督程序决定再审的，不适用本规定。</w:t>
      </w:r>
    </w:p>
    <w:sectPr>
      <w:footerReference r:id="rId5" w:type="default"/>
      <w:footerReference r:id="rId6" w:type="even"/>
      <w:pgSz w:w="11906" w:h="16838"/>
      <w:pgMar w:top="2098" w:right="1474" w:bottom="1984" w:left="1587" w:header="851" w:footer="1587" w:gutter="0"/>
      <w:pgNumType w:fmt="decimal" w:start="1"/>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楷体">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宋体-方正超大字符集">
    <w:altName w:val="宋体"/>
    <w:panose1 w:val="03000509000000000000"/>
    <w:charset w:val="86"/>
    <w:family w:val="script"/>
    <w:pitch w:val="default"/>
    <w:sig w:usb0="00000000" w:usb1="00000000" w:usb2="00000010" w:usb3="00000000" w:csb0="00040000" w:csb1="00000000"/>
  </w:font>
  <w:font w:name="MS Mincho">
    <w:panose1 w:val="02020609040205080304"/>
    <w:charset w:val="80"/>
    <w:family w:val="modern"/>
    <w:pitch w:val="default"/>
    <w:sig w:usb0="E00002FF" w:usb1="6AC7FDFB" w:usb2="00000012" w:usb3="00000000" w:csb0="4002009F" w:csb1="DFD70000"/>
  </w:font>
  <w:font w:name="Calibri Light">
    <w:panose1 w:val="020F0302020204030204"/>
    <w:charset w:val="00"/>
    <w:family w:val="swiss"/>
    <w:pitch w:val="default"/>
    <w:sig w:usb0="A00002EF" w:usb1="4000207B" w:usb2="00000000" w:usb3="00000000" w:csb0="2000019F" w:csb1="00000000"/>
  </w:font>
  <w:font w:name="MingLiU_HKSCS">
    <w:panose1 w:val="02020500000000000000"/>
    <w:charset w:val="88"/>
    <w:family w:val="roman"/>
    <w:pitch w:val="default"/>
    <w:sig w:usb0="A00002FF" w:usb1="38CFFCFA" w:usb2="00000016" w:usb3="00000000" w:csb0="00100001" w:csb1="00000000"/>
  </w:font>
  <w:font w:name="PMingLiU-ExtB">
    <w:panose1 w:val="02020500000000000000"/>
    <w:charset w:val="88"/>
    <w:family w:val="auto"/>
    <w:pitch w:val="default"/>
    <w:sig w:usb0="8000002F" w:usb1="02000008" w:usb2="00000000" w:usb3="00000000" w:csb0="00100001" w:csb1="00000000"/>
  </w:font>
  <w:font w:name="微软雅黑">
    <w:panose1 w:val="020B0503020204020204"/>
    <w:charset w:val="86"/>
    <w:family w:val="auto"/>
    <w:pitch w:val="default"/>
    <w:sig w:usb0="80000287" w:usb1="280F3C52" w:usb2="00000016" w:usb3="00000000" w:csb0="0004001F" w:csb1="00000000"/>
  </w:font>
  <w:font w:name="FZSY--SURROGATE-0">
    <w:altName w:val="宋体"/>
    <w:panose1 w:val="00000000000000000000"/>
    <w:charset w:val="86"/>
    <w:family w:val="auto"/>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2336"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5450580"/>
    <w:rsid w:val="00323D76"/>
    <w:rsid w:val="02380A4E"/>
    <w:rsid w:val="02C54CFB"/>
    <w:rsid w:val="042F174E"/>
    <w:rsid w:val="05450580"/>
    <w:rsid w:val="0751543E"/>
    <w:rsid w:val="0BE369DE"/>
    <w:rsid w:val="0F9D48A9"/>
    <w:rsid w:val="0FC66F39"/>
    <w:rsid w:val="135B4974"/>
    <w:rsid w:val="19EF53F7"/>
    <w:rsid w:val="1C547AC8"/>
    <w:rsid w:val="20194FCD"/>
    <w:rsid w:val="211007F7"/>
    <w:rsid w:val="224D5C1E"/>
    <w:rsid w:val="28B53323"/>
    <w:rsid w:val="2A483D38"/>
    <w:rsid w:val="2A844039"/>
    <w:rsid w:val="2CFE6EE4"/>
    <w:rsid w:val="2D725F92"/>
    <w:rsid w:val="302E782D"/>
    <w:rsid w:val="325C564C"/>
    <w:rsid w:val="36AE6775"/>
    <w:rsid w:val="38787F7C"/>
    <w:rsid w:val="39191BFA"/>
    <w:rsid w:val="3D717517"/>
    <w:rsid w:val="3FBC61B7"/>
    <w:rsid w:val="48A4380F"/>
    <w:rsid w:val="4AEF215E"/>
    <w:rsid w:val="4DA15956"/>
    <w:rsid w:val="4E7D2A86"/>
    <w:rsid w:val="501B3EB2"/>
    <w:rsid w:val="5027117E"/>
    <w:rsid w:val="51043C87"/>
    <w:rsid w:val="56C00D65"/>
    <w:rsid w:val="65586BE5"/>
    <w:rsid w:val="6744600B"/>
    <w:rsid w:val="6D800228"/>
    <w:rsid w:val="6DAD6BF0"/>
    <w:rsid w:val="6E1B4105"/>
    <w:rsid w:val="6EB66F23"/>
    <w:rsid w:val="75FA67F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目录"/>
    <w:basedOn w:val="1"/>
    <w:qFormat/>
    <w:uiPriority w:val="0"/>
    <w:pPr>
      <w:spacing w:line="560" w:lineRule="exact"/>
      <w:jc w:val="center"/>
    </w:pPr>
    <w:rPr>
      <w:rFonts w:ascii="楷体_GB2312" w:hAnsi="楷体_GB2312" w:eastAsia="楷体_GB2312" w:cs="楷体_GB2312"/>
      <w:sz w:val="32"/>
      <w:szCs w:val="32"/>
    </w:rPr>
  </w:style>
  <w:style w:type="paragraph" w:customStyle="1" w:styleId="7">
    <w:name w:val="标题名"/>
    <w:basedOn w:val="1"/>
    <w:qFormat/>
    <w:uiPriority w:val="0"/>
    <w:pPr>
      <w:spacing w:line="560" w:lineRule="exact"/>
      <w:jc w:val="center"/>
    </w:pPr>
    <w:rPr>
      <w:rFonts w:hint="eastAsia" w:ascii="宋体" w:hAnsi="宋体" w:cs="宋体"/>
      <w:sz w:val="44"/>
      <w:szCs w:val="44"/>
    </w:rPr>
  </w:style>
  <w:style w:type="paragraph" w:customStyle="1" w:styleId="8">
    <w:name w:val="表字居中"/>
    <w:basedOn w:val="1"/>
    <w:qFormat/>
    <w:uiPriority w:val="0"/>
    <w:pPr>
      <w:spacing w:line="560" w:lineRule="exact"/>
      <w:jc w:val="center"/>
    </w:pPr>
    <w:rPr>
      <w:rFonts w:ascii="宋体" w:hAnsi="宋体" w:cs="宋体"/>
      <w:szCs w:val="21"/>
    </w:rPr>
  </w:style>
  <w:style w:type="paragraph" w:customStyle="1" w:styleId="9">
    <w:name w:val="一、"/>
    <w:basedOn w:val="1"/>
    <w:qFormat/>
    <w:uiPriority w:val="0"/>
    <w:pPr>
      <w:spacing w:line="560" w:lineRule="exact"/>
      <w:ind w:firstLine="420" w:firstLineChars="200"/>
    </w:pPr>
    <w:rPr>
      <w:rFonts w:ascii="黑体" w:hAnsi="黑体" w:eastAsia="黑体" w:cs="黑体"/>
      <w:sz w:val="32"/>
      <w:szCs w:val="32"/>
    </w:rPr>
  </w:style>
  <w:style w:type="paragraph" w:customStyle="1" w:styleId="10">
    <w:name w:val="落款"/>
    <w:basedOn w:val="1"/>
    <w:qFormat/>
    <w:uiPriority w:val="0"/>
    <w:pPr>
      <w:spacing w:line="560" w:lineRule="exact"/>
      <w:ind w:right="630" w:rightChars="300"/>
      <w:jc w:val="right"/>
    </w:pPr>
    <w:rPr>
      <w:rFonts w:ascii="仿宋_GB2312" w:hAnsi="仿宋_GB2312" w:eastAsia="仿宋_GB2312" w:cs="仿宋_GB2312"/>
      <w:sz w:val="32"/>
      <w:szCs w:val="32"/>
    </w:rPr>
  </w:style>
  <w:style w:type="paragraph" w:customStyle="1" w:styleId="11">
    <w:name w:val="附/附件"/>
    <w:basedOn w:val="1"/>
    <w:qFormat/>
    <w:uiPriority w:val="0"/>
    <w:pPr>
      <w:spacing w:line="560" w:lineRule="exact"/>
      <w:jc w:val="left"/>
    </w:pPr>
    <w:rPr>
      <w:rFonts w:ascii="黑体" w:hAnsi="黑体" w:eastAsia="黑体" w:cs="黑体"/>
      <w:sz w:val="32"/>
      <w:szCs w:val="32"/>
    </w:rPr>
  </w:style>
  <w:style w:type="paragraph" w:customStyle="1" w:styleId="12">
    <w:name w:val="正文字体"/>
    <w:basedOn w:val="1"/>
    <w:qFormat/>
    <w:uiPriority w:val="0"/>
    <w:pPr>
      <w:spacing w:line="560" w:lineRule="exact"/>
      <w:ind w:firstLine="640" w:firstLineChars="200"/>
    </w:pPr>
    <w:rPr>
      <w:rFonts w:ascii="仿宋_GB2312" w:hAnsi="仿宋_GB2312" w:eastAsia="仿宋_GB2312" w:cs="仿宋_GB2312"/>
      <w:sz w:val="32"/>
      <w:szCs w:val="32"/>
    </w:rPr>
  </w:style>
  <w:style w:type="paragraph" w:customStyle="1" w:styleId="13">
    <w:name w:val="章"/>
    <w:basedOn w:val="1"/>
    <w:qFormat/>
    <w:uiPriority w:val="0"/>
    <w:pPr>
      <w:spacing w:line="560" w:lineRule="exact"/>
      <w:jc w:val="center"/>
    </w:pPr>
    <w:rPr>
      <w:rFonts w:ascii="黑体" w:hAnsi="黑体" w:eastAsia="黑体" w:cs="黑体"/>
      <w:sz w:val="32"/>
      <w:szCs w:val="32"/>
    </w:rPr>
  </w:style>
  <w:style w:type="paragraph" w:customStyle="1" w:styleId="14">
    <w:name w:val="（一）"/>
    <w:basedOn w:val="1"/>
    <w:qFormat/>
    <w:uiPriority w:val="0"/>
    <w:pPr>
      <w:spacing w:line="560" w:lineRule="exact"/>
      <w:ind w:firstLine="420" w:firstLineChars="200"/>
    </w:pPr>
    <w:rPr>
      <w:rFonts w:ascii="楷体_GB2312" w:hAnsi="楷体_GB2312" w:eastAsia="楷体_GB2312" w:cs="楷体_GB2312"/>
      <w:sz w:val="32"/>
      <w:szCs w:val="32"/>
    </w:rPr>
  </w:style>
  <w:style w:type="paragraph" w:customStyle="1" w:styleId="15">
    <w:name w:val="表字"/>
    <w:basedOn w:val="1"/>
    <w:uiPriority w:val="0"/>
    <w:pPr>
      <w:spacing w:line="560" w:lineRule="exact"/>
      <w:jc w:val="left"/>
    </w:pPr>
    <w:rPr>
      <w:rFonts w:ascii="宋体" w:hAnsi="宋体" w:cs="宋体"/>
      <w:szCs w:val="21"/>
    </w:rPr>
  </w:style>
  <w:style w:type="paragraph" w:customStyle="1" w:styleId="16">
    <w:name w:val="修改废止公布内容"/>
    <w:basedOn w:val="1"/>
    <w:qFormat/>
    <w:uiPriority w:val="0"/>
    <w:pPr>
      <w:spacing w:line="560" w:lineRule="exact"/>
      <w:jc w:val="center"/>
    </w:pPr>
    <w:rPr>
      <w:rFonts w:ascii="楷体_GB2312" w:hAnsi="楷体_GB2312" w:eastAsia="楷体_GB2312" w:cs="楷体_GB2312"/>
      <w:sz w:val="32"/>
      <w:szCs w:val="32"/>
    </w:rPr>
  </w:style>
  <w:style w:type="paragraph" w:customStyle="1" w:styleId="17">
    <w:name w:val="正式公布内容"/>
    <w:basedOn w:val="1"/>
    <w:qFormat/>
    <w:uiPriority w:val="0"/>
    <w:pPr>
      <w:spacing w:line="560" w:lineRule="exact"/>
      <w:ind w:left="630" w:leftChars="300" w:right="630" w:rightChars="300" w:firstLine="0" w:firstLineChars="0"/>
    </w:pPr>
    <w:rPr>
      <w:rFonts w:ascii="楷体_GB2312" w:hAnsi="楷体_GB2312" w:eastAsia="楷体_GB2312" w:cs="楷体_GB2312"/>
      <w:sz w:val="32"/>
      <w:szCs w:val="32"/>
    </w:rPr>
  </w:style>
  <w:style w:type="paragraph" w:customStyle="1" w:styleId="18">
    <w:name w:val="目录内容"/>
    <w:basedOn w:val="1"/>
    <w:qFormat/>
    <w:uiPriority w:val="0"/>
    <w:pPr>
      <w:spacing w:line="560" w:lineRule="exact"/>
      <w:jc w:val="left"/>
    </w:pPr>
    <w:rPr>
      <w:rFonts w:ascii="楷体_GB2312" w:hAnsi="楷体_GB2312" w:eastAsia="楷体_GB2312" w:cs="楷体_GB2312"/>
      <w:sz w:val="32"/>
      <w:szCs w:val="32"/>
    </w:rPr>
  </w:style>
  <w:style w:type="paragraph" w:customStyle="1" w:styleId="19">
    <w:name w:val="文号居中"/>
    <w:basedOn w:val="1"/>
    <w:uiPriority w:val="0"/>
    <w:pPr>
      <w:spacing w:line="560" w:lineRule="exact"/>
      <w:jc w:val="center"/>
    </w:pPr>
    <w:rPr>
      <w:rFonts w:ascii="楷体_GB2312" w:hAnsi="楷体_GB2312" w:eastAsia="楷体_GB2312" w:cs="楷体_GB2312"/>
      <w:sz w:val="32"/>
      <w:szCs w:val="32"/>
    </w:rPr>
  </w:style>
  <w:style w:type="paragraph" w:customStyle="1" w:styleId="20">
    <w:name w:val="节"/>
    <w:basedOn w:val="1"/>
    <w:qFormat/>
    <w:uiPriority w:val="0"/>
    <w:pPr>
      <w:spacing w:line="560" w:lineRule="exact"/>
      <w:jc w:val="center"/>
    </w:pPr>
    <w:rPr>
      <w:rFonts w:ascii="宋体" w:hAnsi="宋体" w:cs="宋体"/>
      <w:sz w:val="32"/>
      <w:szCs w:val="32"/>
    </w:rPr>
  </w:style>
  <w:style w:type="paragraph" w:customStyle="1" w:styleId="21">
    <w:name w:val="抬头"/>
    <w:basedOn w:val="12"/>
    <w:uiPriority w:val="0"/>
    <w:pPr>
      <w:ind w:firstLine="0" w:firstLineChars="0"/>
      <w:jc w:val="left"/>
    </w:pPr>
  </w:style>
  <w:style w:type="paragraph" w:customStyle="1" w:styleId="22">
    <w:name w:val="日期文号"/>
    <w:basedOn w:val="12"/>
    <w:qFormat/>
    <w:uiPriority w:val="0"/>
    <w:pPr>
      <w:ind w:right="1260" w:rightChars="600" w:firstLine="0" w:firstLineChars="0"/>
      <w:jc w:val="right"/>
    </w:pPr>
    <w:rPr>
      <w:rFonts w:ascii="楷体_GB2312" w:hAnsi="楷体_GB2312" w:eastAsia="楷体_GB2312" w:cs="楷体_GB2312"/>
    </w:rPr>
  </w:style>
  <w:style w:type="paragraph" w:customStyle="1" w:styleId="23">
    <w:name w:val="附件1"/>
    <w:basedOn w:val="1"/>
    <w:uiPriority w:val="0"/>
    <w:pPr>
      <w:spacing w:line="560" w:lineRule="exact"/>
      <w:jc w:val="left"/>
    </w:pPr>
    <w:rPr>
      <w:rFonts w:ascii="仿宋_GB2312" w:hAnsi="仿宋_GB2312" w:eastAsia="仿宋_GB2312" w:cs="仿宋_GB2312"/>
      <w:sz w:val="32"/>
      <w:szCs w:val="32"/>
    </w:rPr>
  </w:style>
  <w:style w:type="paragraph" w:customStyle="1" w:styleId="24">
    <w:name w:val="表头"/>
    <w:basedOn w:val="1"/>
    <w:uiPriority w:val="0"/>
    <w:pPr>
      <w:spacing w:line="560" w:lineRule="exact"/>
      <w:jc w:val="center"/>
    </w:pPr>
    <w:rPr>
      <w:rFonts w:ascii="黑体" w:hAnsi="黑体" w:eastAsia="黑体" w:cs="黑体"/>
      <w:sz w:val="21"/>
      <w:szCs w:val="21"/>
    </w:rPr>
  </w:style>
  <w:style w:type="character" w:customStyle="1" w:styleId="25">
    <w:name w:val="条文"/>
    <w:basedOn w:val="4"/>
    <w:qFormat/>
    <w:uiPriority w:val="0"/>
    <w:rPr>
      <w:rFonts w:ascii="黑体" w:hAnsi="黑体" w:eastAsia="黑体" w:cs="黑体"/>
      <w:sz w:val="32"/>
      <w:szCs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wps\zh_CN\&#27169;&#26495;.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模板.dotx</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2017-10-31T12:44:00Z</dcterms:created>
  <dc:creator>Administrator</dc:creator>
  <cp:lastModifiedBy>Administrator</cp:lastModifiedBy>
  <dcterms:modified xsi:type="dcterms:W3CDTF">2017-11-15T16:47:34Z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