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eastAsia="仿宋_GB2312"/>
          <w:lang w:eastAsia="zh-CN"/>
        </w:rPr>
      </w:pPr>
      <w:r>
        <w:rPr>
          <w:rFonts w:hint="eastAsia"/>
        </w:rPr>
        <w:t>《最高人民法院关于审理信用证纠纷案件若干问题的规定》已于2005年10月24日由最高人民法院审判委员会第1368次会议通过，现予公布，自2006年1月1日起施行。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2005年11月14日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关于审理信用证纠纷案件若干问题的规定</w:t>
      </w:r>
    </w:p>
    <w:p>
      <w:pPr>
        <w:pStyle w:val="12"/>
        <w:rPr>
          <w:rFonts w:hint="eastAsia" w:ascii="宋体" w:hAnsi="宋体" w:eastAsia="宋体" w:cs="宋体"/>
        </w:rPr>
      </w:pPr>
    </w:p>
    <w:p>
      <w:pPr>
        <w:pStyle w:val="19"/>
        <w:rPr>
          <w:rFonts w:hint="eastAsia"/>
        </w:rPr>
      </w:pPr>
      <w:r>
        <w:t>法释〔2005〕13号</w:t>
      </w:r>
    </w:p>
    <w:p>
      <w:pPr>
        <w:pStyle w:val="12"/>
        <w:rPr>
          <w:rFonts w:hint="eastAsia" w:ascii="宋体" w:hAnsi="宋体" w:eastAsia="宋体" w:cs="宋体"/>
        </w:rPr>
      </w:pPr>
    </w:p>
    <w:p>
      <w:pPr>
        <w:pStyle w:val="17"/>
        <w:rPr>
          <w:rFonts w:hint="eastAsia"/>
          <w:lang w:eastAsia="zh-CN"/>
        </w:rPr>
      </w:pPr>
      <w:r>
        <w:rPr>
          <w:rFonts w:hint="eastAsia"/>
          <w:lang w:eastAsia="zh-CN"/>
        </w:rPr>
        <w:t>（</w:t>
      </w:r>
      <w:r>
        <w:t>2005年10月24日最高人民法院审判委员会第1368次会议通过</w:t>
      </w:r>
      <w:r>
        <w:rPr>
          <w:rFonts w:hint="eastAsia"/>
          <w:lang w:val="en-US" w:eastAsia="zh-CN"/>
        </w:rPr>
        <w:t>　</w:t>
      </w:r>
      <w:r>
        <w:rPr>
          <w:rFonts w:hint="eastAsia"/>
        </w:rPr>
        <w:t>2005</w:t>
      </w:r>
      <w:r>
        <w:t>年11月14日最高人民法院公告公布　自2006年1月1日起施行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根据《中华人民共和国民法通则》、《中华人民共和国合</w:t>
      </w:r>
      <w:r>
        <w:rPr>
          <w:rFonts w:hint="eastAsia"/>
        </w:rPr>
        <w:t>同法》、《中华人民共和国担保法》、《中华人民共和国民事诉讼法》等法律，参照国际商会《跟单信用证统一惯例》等相关国际惯例，结合审判实践，就审理信用证纠纷案件的有关问题，制定本规定。</w:t>
      </w:r>
    </w:p>
    <w:p>
      <w:pPr>
        <w:pStyle w:val="12"/>
        <w:rPr>
          <w:rStyle w:val="25"/>
          <w:rFonts w:hint="eastAsia"/>
        </w:rPr>
      </w:pPr>
      <w:r>
        <w:rPr>
          <w:rStyle w:val="25"/>
        </w:rPr>
        <w:t>第一条</w:t>
      </w:r>
      <w:r>
        <w:t>　本规定所指的信用证纠纷案件</w:t>
      </w:r>
      <w:r>
        <w:rPr>
          <w:rFonts w:hint="eastAsia"/>
        </w:rPr>
        <w:t>，</w:t>
      </w:r>
      <w:r>
        <w:t>是指在信用证开立、通知、修改、撤销、保兑、议付、偿付等环节产生的纠纷。</w:t>
      </w:r>
    </w:p>
    <w:p>
      <w:pPr>
        <w:pStyle w:val="12"/>
        <w:rPr>
          <w:rStyle w:val="25"/>
          <w:rFonts w:hint="eastAsia"/>
        </w:rPr>
      </w:pPr>
      <w:r>
        <w:rPr>
          <w:rStyle w:val="25"/>
        </w:rPr>
        <w:t>第二条</w:t>
      </w:r>
      <w:r>
        <w:t>　人民法院审理信用证纠纷案件时</w:t>
      </w:r>
      <w:r>
        <w:rPr>
          <w:rFonts w:hint="eastAsia"/>
        </w:rPr>
        <w:t>，</w:t>
      </w:r>
      <w:r>
        <w:t>当事人约定适用相关国际惯例或者其他规定的</w:t>
      </w:r>
      <w:r>
        <w:rPr>
          <w:rFonts w:hint="eastAsia"/>
        </w:rPr>
        <w:t>，</w:t>
      </w:r>
      <w:r>
        <w:t>从其约定；当事人没有约定的</w:t>
      </w:r>
      <w:r>
        <w:rPr>
          <w:rFonts w:hint="eastAsia"/>
        </w:rPr>
        <w:t>，</w:t>
      </w:r>
      <w:r>
        <w:t>适用国际商会《跟单信用证统一惯例》或者其他相关国际惯例。</w:t>
      </w:r>
    </w:p>
    <w:p>
      <w:pPr>
        <w:pStyle w:val="12"/>
        <w:rPr>
          <w:rStyle w:val="25"/>
          <w:rFonts w:hint="eastAsia"/>
        </w:rPr>
      </w:pPr>
      <w:r>
        <w:rPr>
          <w:rStyle w:val="25"/>
        </w:rPr>
        <w:t>第三条</w:t>
      </w:r>
      <w:r>
        <w:t>　开证申请人与开证行之间因申请开立信用证而产生的欠款纠纷、委托人和受托人之间因委托开立信用证产生的纠纷、担保人为申请开立信用证或者委托开立信用证提供担保而产生的纠纷以及信用证项下融资产生的纠纷</w:t>
      </w:r>
      <w:r>
        <w:rPr>
          <w:rFonts w:hint="eastAsia"/>
        </w:rPr>
        <w:t>，</w:t>
      </w:r>
      <w:r>
        <w:t>适用本规定。</w:t>
      </w:r>
    </w:p>
    <w:p>
      <w:pPr>
        <w:pStyle w:val="12"/>
        <w:rPr>
          <w:rStyle w:val="25"/>
          <w:rFonts w:hint="eastAsia"/>
        </w:rPr>
      </w:pPr>
      <w:r>
        <w:rPr>
          <w:rStyle w:val="25"/>
        </w:rPr>
        <w:t>第四条</w:t>
      </w:r>
      <w:r>
        <w:t>　因申请开立信用证而产生的欠款纠纷、委托开立信用证纠纷和因此产生的担保纠纷以及信用证项下融资产生的纠纷应当适用中华人民共和国相关法律。涉外合同当事人对法律适用另有约定的除外。</w:t>
      </w:r>
    </w:p>
    <w:p>
      <w:pPr>
        <w:pStyle w:val="12"/>
        <w:rPr>
          <w:rStyle w:val="25"/>
          <w:rFonts w:hint="eastAsia"/>
        </w:rPr>
      </w:pPr>
      <w:r>
        <w:rPr>
          <w:rStyle w:val="25"/>
        </w:rPr>
        <w:t>第五条</w:t>
      </w:r>
      <w:r>
        <w:t>　开证行在作出付款、承兑或者履行信</w:t>
      </w:r>
      <w:r>
        <w:rPr>
          <w:rFonts w:hint="eastAsia"/>
        </w:rPr>
        <w:t>用证项下其他义务的承诺后，只要单据与信用证条款、单据与单据之间在表面上相符，开证行应当履行在信用证规定的期限内付款的义务。当事人以开证申请人与受益人之间的基础交易提出抗辩的，人民法院不予支持。具有本规定第八条的情形除外。</w:t>
      </w:r>
    </w:p>
    <w:p>
      <w:pPr>
        <w:pStyle w:val="12"/>
        <w:rPr>
          <w:rFonts w:hint="eastAsia"/>
        </w:rPr>
      </w:pPr>
      <w:r>
        <w:rPr>
          <w:rStyle w:val="25"/>
        </w:rPr>
        <w:t>第六条</w:t>
      </w:r>
      <w:r>
        <w:t>　人民法院在审理信用证纠纷案件中涉及单证审查的</w:t>
      </w:r>
      <w:r>
        <w:rPr>
          <w:rFonts w:hint="eastAsia"/>
        </w:rPr>
        <w:t>，</w:t>
      </w:r>
      <w:r>
        <w:t>应当根据当事人约定适用的相关国际惯例或者其他规定进行；当事人没有约定的</w:t>
      </w:r>
      <w:r>
        <w:rPr>
          <w:rFonts w:hint="eastAsia"/>
        </w:rPr>
        <w:t>，</w:t>
      </w:r>
      <w:r>
        <w:t>应当按照国际商会《跟单信用证统一惯例》以及国际商会确定的相关标准</w:t>
      </w:r>
      <w:r>
        <w:rPr>
          <w:rFonts w:hint="eastAsia"/>
        </w:rPr>
        <w:t>，</w:t>
      </w:r>
      <w:r>
        <w:t>认定单据与信用证条款、单据与单据之间是否在表面上相符。</w:t>
      </w:r>
    </w:p>
    <w:p>
      <w:pPr>
        <w:pStyle w:val="12"/>
        <w:rPr>
          <w:rStyle w:val="25"/>
          <w:rFonts w:hint="eastAsia"/>
        </w:rPr>
      </w:pPr>
      <w:r>
        <w:t>信用证项下单据</w:t>
      </w:r>
      <w:r>
        <w:rPr>
          <w:rFonts w:hint="eastAsia"/>
        </w:rPr>
        <w:t>与信用证条款之间、单据与单据之间在表面上不完全一致，但并不导致相互之间产生歧义的，不应认定为不符点。</w:t>
      </w:r>
    </w:p>
    <w:p>
      <w:pPr>
        <w:pStyle w:val="12"/>
        <w:rPr>
          <w:rFonts w:hint="eastAsia"/>
        </w:rPr>
      </w:pPr>
      <w:r>
        <w:rPr>
          <w:rStyle w:val="25"/>
        </w:rPr>
        <w:t>第七条</w:t>
      </w:r>
      <w:r>
        <w:t>　开证行有独立审查单据的权利和义务</w:t>
      </w:r>
      <w:r>
        <w:rPr>
          <w:rFonts w:hint="eastAsia"/>
        </w:rPr>
        <w:t>，</w:t>
      </w:r>
      <w:r>
        <w:t>有权自行作出单据与信用证条款、单据与单据之间是否在表面上相符的决定</w:t>
      </w:r>
      <w:r>
        <w:rPr>
          <w:rFonts w:hint="eastAsia"/>
        </w:rPr>
        <w:t>，</w:t>
      </w:r>
      <w:r>
        <w:t>并自行决定接受或者拒绝接受单据与信用证条款、单据与单据之间的不符点。</w:t>
      </w:r>
    </w:p>
    <w:p>
      <w:pPr>
        <w:pStyle w:val="12"/>
        <w:rPr>
          <w:rFonts w:hint="eastAsia"/>
        </w:rPr>
      </w:pPr>
      <w:r>
        <w:t>开证行发现信用证项下存在不符点后</w:t>
      </w:r>
      <w:r>
        <w:rPr>
          <w:rFonts w:hint="eastAsia"/>
        </w:rPr>
        <w:t>，</w:t>
      </w:r>
      <w:r>
        <w:t>可以自行决定是否联系开证申请人接受不符点。开证申请人决定是否接受不符点</w:t>
      </w:r>
      <w:r>
        <w:rPr>
          <w:rFonts w:hint="eastAsia"/>
        </w:rPr>
        <w:t>，</w:t>
      </w:r>
      <w:r>
        <w:t>并不影响开证行最终决定是否接受不符点。开证行和开证申请人另有约定的除外。</w:t>
      </w:r>
    </w:p>
    <w:p>
      <w:pPr>
        <w:pStyle w:val="12"/>
        <w:rPr>
          <w:rFonts w:hint="eastAsia"/>
        </w:rPr>
      </w:pPr>
      <w:r>
        <w:t>开证行向受益人</w:t>
      </w:r>
      <w:r>
        <w:rPr>
          <w:rFonts w:hint="eastAsia"/>
        </w:rPr>
        <w:t>明确表示接受不符点的，应当承担付款责任。</w:t>
      </w:r>
    </w:p>
    <w:p>
      <w:pPr>
        <w:pStyle w:val="12"/>
        <w:rPr>
          <w:rStyle w:val="25"/>
          <w:rFonts w:hint="eastAsia"/>
        </w:rPr>
      </w:pPr>
      <w:r>
        <w:t>开证行拒绝接受不符点时</w:t>
      </w:r>
      <w:r>
        <w:rPr>
          <w:rFonts w:hint="eastAsia"/>
        </w:rPr>
        <w:t>，</w:t>
      </w:r>
      <w:r>
        <w:t>受益人以开证申请人已接受不符点为由要求开证行承担信用证项下付款责任的</w:t>
      </w:r>
      <w:r>
        <w:rPr>
          <w:rFonts w:hint="eastAsia"/>
        </w:rPr>
        <w:t>，</w:t>
      </w:r>
      <w:r>
        <w:t>人民法院不予支持。</w:t>
      </w:r>
    </w:p>
    <w:p>
      <w:pPr>
        <w:pStyle w:val="12"/>
        <w:rPr>
          <w:rFonts w:hint="eastAsia"/>
        </w:rPr>
      </w:pPr>
      <w:r>
        <w:rPr>
          <w:rStyle w:val="25"/>
        </w:rPr>
        <w:t>第八条</w:t>
      </w:r>
      <w:r>
        <w:t>　凡有下列情形之一的</w:t>
      </w:r>
      <w:r>
        <w:rPr>
          <w:rFonts w:hint="eastAsia"/>
        </w:rPr>
        <w:t>，</w:t>
      </w:r>
      <w:r>
        <w:t>应当认定存在信用证欺诈：</w:t>
      </w:r>
    </w:p>
    <w:p>
      <w:pPr>
        <w:pStyle w:val="12"/>
        <w:rPr>
          <w:rFonts w:hint="eastAsia"/>
        </w:rPr>
      </w:pPr>
      <w:r>
        <w:rPr>
          <w:rFonts w:hint="eastAsia"/>
          <w:lang w:eastAsia="zh-CN"/>
        </w:rPr>
        <w:t>（</w:t>
      </w:r>
      <w:r>
        <w:t>一</w:t>
      </w:r>
      <w:r>
        <w:rPr>
          <w:rFonts w:hint="eastAsia"/>
          <w:lang w:eastAsia="zh-CN"/>
        </w:rPr>
        <w:t>）</w:t>
      </w:r>
      <w:r>
        <w:t>受益人伪造单据或者提交记载内容虚假的单据；</w:t>
      </w:r>
    </w:p>
    <w:p>
      <w:pPr>
        <w:pStyle w:val="12"/>
        <w:rPr>
          <w:rFonts w:hint="eastAsia"/>
        </w:rPr>
      </w:pPr>
      <w:r>
        <w:rPr>
          <w:rFonts w:hint="eastAsia"/>
          <w:lang w:eastAsia="zh-CN"/>
        </w:rPr>
        <w:t>（</w:t>
      </w:r>
      <w:r>
        <w:t>二</w:t>
      </w:r>
      <w:r>
        <w:rPr>
          <w:rFonts w:hint="eastAsia"/>
          <w:lang w:eastAsia="zh-CN"/>
        </w:rPr>
        <w:t>）</w:t>
      </w:r>
      <w:r>
        <w:t>受益人恶意不交付货物或者交付的货物无价值；</w:t>
      </w:r>
    </w:p>
    <w:p>
      <w:pPr>
        <w:pStyle w:val="12"/>
        <w:rPr>
          <w:rFonts w:hint="eastAsia"/>
        </w:rPr>
      </w:pPr>
      <w:r>
        <w:rPr>
          <w:rFonts w:hint="eastAsia"/>
          <w:lang w:eastAsia="zh-CN"/>
        </w:rPr>
        <w:t>（</w:t>
      </w:r>
      <w:r>
        <w:t>三</w:t>
      </w:r>
      <w:r>
        <w:rPr>
          <w:rFonts w:hint="eastAsia"/>
          <w:lang w:eastAsia="zh-CN"/>
        </w:rPr>
        <w:t>）</w:t>
      </w:r>
      <w:r>
        <w:t>受益人和开证申请人或者其他第三方串通提交假单据</w:t>
      </w:r>
      <w:r>
        <w:rPr>
          <w:rFonts w:hint="eastAsia"/>
        </w:rPr>
        <w:t>，</w:t>
      </w:r>
      <w:r>
        <w:t>而没有真实的基础交易；</w:t>
      </w:r>
    </w:p>
    <w:p>
      <w:pPr>
        <w:pStyle w:val="12"/>
        <w:rPr>
          <w:rStyle w:val="25"/>
          <w:rFonts w:hint="eastAsia"/>
        </w:rPr>
      </w:pPr>
      <w:r>
        <w:rPr>
          <w:rFonts w:hint="eastAsia"/>
          <w:lang w:eastAsia="zh-CN"/>
        </w:rPr>
        <w:t>（</w:t>
      </w:r>
      <w:r>
        <w:t>四</w:t>
      </w:r>
      <w:r>
        <w:rPr>
          <w:rFonts w:hint="eastAsia"/>
          <w:lang w:eastAsia="zh-CN"/>
        </w:rPr>
        <w:t>）</w:t>
      </w:r>
      <w:r>
        <w:t>其他进行信用证欺诈的情形。</w:t>
      </w:r>
    </w:p>
    <w:p>
      <w:pPr>
        <w:pStyle w:val="12"/>
        <w:rPr>
          <w:rStyle w:val="25"/>
          <w:rFonts w:hint="eastAsia"/>
        </w:rPr>
      </w:pPr>
      <w:r>
        <w:rPr>
          <w:rStyle w:val="25"/>
        </w:rPr>
        <w:t>第九条</w:t>
      </w:r>
      <w:r>
        <w:t>　开证申请</w:t>
      </w:r>
      <w:r>
        <w:rPr>
          <w:rFonts w:hint="eastAsia"/>
        </w:rPr>
        <w:t>人、开证行或者其他利害关系人发现有本规定第八条的情形，并认为将会给其造成难以弥补的损害时，可以向有管辖权的人民法院申请中止支付信用证项下的款项。</w:t>
      </w:r>
    </w:p>
    <w:p>
      <w:pPr>
        <w:pStyle w:val="12"/>
        <w:rPr>
          <w:rFonts w:hint="eastAsia"/>
        </w:rPr>
      </w:pPr>
      <w:r>
        <w:rPr>
          <w:rStyle w:val="25"/>
        </w:rPr>
        <w:t>第十条</w:t>
      </w:r>
      <w:r>
        <w:t>　人民法院认定存在信用证欺诈的</w:t>
      </w:r>
      <w:r>
        <w:rPr>
          <w:rFonts w:hint="eastAsia"/>
        </w:rPr>
        <w:t>，</w:t>
      </w:r>
      <w:r>
        <w:t>应当裁定中止支付或者判决终止支付信用证项下款项</w:t>
      </w:r>
      <w:r>
        <w:rPr>
          <w:rFonts w:hint="eastAsia"/>
        </w:rPr>
        <w:t>，</w:t>
      </w:r>
      <w:r>
        <w:t>但有下列情形之一的除外：</w:t>
      </w:r>
    </w:p>
    <w:p>
      <w:pPr>
        <w:pStyle w:val="12"/>
        <w:rPr>
          <w:rFonts w:hint="eastAsia"/>
        </w:rPr>
      </w:pPr>
      <w:r>
        <w:rPr>
          <w:rFonts w:hint="eastAsia"/>
          <w:lang w:eastAsia="zh-CN"/>
        </w:rPr>
        <w:t>（</w:t>
      </w:r>
      <w:r>
        <w:t>一</w:t>
      </w:r>
      <w:r>
        <w:rPr>
          <w:rFonts w:hint="eastAsia"/>
          <w:lang w:eastAsia="zh-CN"/>
        </w:rPr>
        <w:t>）</w:t>
      </w:r>
      <w:r>
        <w:t>开证行的指定人、授权人已按照开证行的指令善意地进行了付款；</w:t>
      </w:r>
    </w:p>
    <w:p>
      <w:pPr>
        <w:pStyle w:val="12"/>
        <w:rPr>
          <w:rFonts w:hint="eastAsia"/>
        </w:rPr>
      </w:pPr>
      <w:r>
        <w:rPr>
          <w:rFonts w:hint="eastAsia"/>
          <w:lang w:eastAsia="zh-CN"/>
        </w:rPr>
        <w:t>（</w:t>
      </w:r>
      <w:r>
        <w:t>二</w:t>
      </w:r>
      <w:r>
        <w:rPr>
          <w:rFonts w:hint="eastAsia"/>
          <w:lang w:eastAsia="zh-CN"/>
        </w:rPr>
        <w:t>）</w:t>
      </w:r>
      <w:r>
        <w:t>开证行或者其指定人、授权人已对信用证项下票据善意地作出了承兑；</w:t>
      </w:r>
    </w:p>
    <w:p>
      <w:pPr>
        <w:pStyle w:val="12"/>
        <w:rPr>
          <w:rFonts w:hint="eastAsia"/>
        </w:rPr>
      </w:pPr>
      <w:r>
        <w:rPr>
          <w:rFonts w:hint="eastAsia"/>
          <w:lang w:eastAsia="zh-CN"/>
        </w:rPr>
        <w:t>（</w:t>
      </w:r>
      <w:r>
        <w:t>三</w:t>
      </w:r>
      <w:r>
        <w:rPr>
          <w:rFonts w:hint="eastAsia"/>
          <w:lang w:eastAsia="zh-CN"/>
        </w:rPr>
        <w:t>）</w:t>
      </w:r>
      <w:r>
        <w:t>保兑行善意地履行了付款义务；</w:t>
      </w:r>
    </w:p>
    <w:p>
      <w:pPr>
        <w:pStyle w:val="12"/>
        <w:rPr>
          <w:rStyle w:val="25"/>
          <w:rFonts w:hint="eastAsia"/>
        </w:rPr>
      </w:pPr>
      <w:r>
        <w:rPr>
          <w:rFonts w:hint="eastAsia"/>
          <w:lang w:eastAsia="zh-CN"/>
        </w:rPr>
        <w:t>（</w:t>
      </w:r>
      <w:r>
        <w:t>四</w:t>
      </w:r>
      <w:r>
        <w:rPr>
          <w:rFonts w:hint="eastAsia"/>
          <w:lang w:eastAsia="zh-CN"/>
        </w:rPr>
        <w:t>）</w:t>
      </w:r>
      <w:r>
        <w:t>议付行善意地进行了议付。</w:t>
      </w:r>
    </w:p>
    <w:p>
      <w:pPr>
        <w:pStyle w:val="12"/>
        <w:rPr>
          <w:rFonts w:hint="eastAsia"/>
        </w:rPr>
      </w:pPr>
      <w:r>
        <w:rPr>
          <w:rStyle w:val="25"/>
        </w:rPr>
        <w:t>第十一条</w:t>
      </w:r>
      <w:r>
        <w:t>　当事人在起诉前申请中止支付信用证项下款项符合下列条件的</w:t>
      </w:r>
      <w:r>
        <w:rPr>
          <w:rFonts w:hint="eastAsia"/>
        </w:rPr>
        <w:t>，</w:t>
      </w:r>
      <w:r>
        <w:t>人民法院应予受理：</w:t>
      </w:r>
    </w:p>
    <w:p>
      <w:pPr>
        <w:pStyle w:val="12"/>
        <w:rPr>
          <w:rFonts w:hint="eastAsia"/>
        </w:rPr>
      </w:pPr>
      <w:r>
        <w:rPr>
          <w:rFonts w:hint="eastAsia"/>
          <w:lang w:eastAsia="zh-CN"/>
        </w:rPr>
        <w:t>（</w:t>
      </w:r>
      <w:r>
        <w:t>一</w:t>
      </w:r>
      <w:r>
        <w:rPr>
          <w:rFonts w:hint="eastAsia"/>
          <w:lang w:eastAsia="zh-CN"/>
        </w:rPr>
        <w:t>）</w:t>
      </w:r>
      <w:r>
        <w:t>受理申请的人民法院对该信用证纠纷案件享有管辖权；</w:t>
      </w:r>
    </w:p>
    <w:p>
      <w:pPr>
        <w:pStyle w:val="12"/>
        <w:rPr>
          <w:rFonts w:hint="eastAsia"/>
        </w:rPr>
      </w:pPr>
      <w:r>
        <w:rPr>
          <w:rFonts w:hint="eastAsia"/>
          <w:lang w:eastAsia="zh-CN"/>
        </w:rPr>
        <w:t>（</w:t>
      </w:r>
      <w:r>
        <w:t>二</w:t>
      </w:r>
      <w:r>
        <w:rPr>
          <w:rFonts w:hint="eastAsia"/>
          <w:lang w:eastAsia="zh-CN"/>
        </w:rPr>
        <w:t>）</w:t>
      </w:r>
      <w:r>
        <w:t>申请人提供的证据材料证明存在本规定第八条的情形；</w:t>
      </w:r>
    </w:p>
    <w:p>
      <w:pPr>
        <w:pStyle w:val="12"/>
        <w:rPr>
          <w:rFonts w:hint="eastAsia"/>
        </w:rPr>
      </w:pPr>
      <w:r>
        <w:rPr>
          <w:rFonts w:hint="eastAsia"/>
          <w:lang w:eastAsia="zh-CN"/>
        </w:rPr>
        <w:t>（</w:t>
      </w:r>
      <w:r>
        <w:t>三</w:t>
      </w:r>
      <w:r>
        <w:rPr>
          <w:rFonts w:hint="eastAsia"/>
          <w:lang w:eastAsia="zh-CN"/>
        </w:rPr>
        <w:t>）</w:t>
      </w:r>
      <w:r>
        <w:t>如不采取中止支付信用证项下款项的措施</w:t>
      </w:r>
      <w:r>
        <w:rPr>
          <w:rFonts w:hint="eastAsia"/>
        </w:rPr>
        <w:t>，</w:t>
      </w:r>
      <w:r>
        <w:t>将会使申请人的合法权益受到难以弥补的损害；</w:t>
      </w:r>
    </w:p>
    <w:p>
      <w:pPr>
        <w:pStyle w:val="12"/>
        <w:rPr>
          <w:rFonts w:hint="eastAsia"/>
        </w:rPr>
      </w:pPr>
      <w:r>
        <w:rPr>
          <w:rFonts w:hint="eastAsia"/>
          <w:lang w:eastAsia="zh-CN"/>
        </w:rPr>
        <w:t>（</w:t>
      </w:r>
      <w:r>
        <w:t>四</w:t>
      </w:r>
      <w:r>
        <w:rPr>
          <w:rFonts w:hint="eastAsia"/>
          <w:lang w:eastAsia="zh-CN"/>
        </w:rPr>
        <w:t>）</w:t>
      </w:r>
      <w:r>
        <w:t>申请人提供了可靠、充分的担保；</w:t>
      </w:r>
    </w:p>
    <w:p>
      <w:pPr>
        <w:pStyle w:val="12"/>
        <w:rPr>
          <w:rFonts w:hint="eastAsia"/>
        </w:rPr>
      </w:pPr>
      <w:r>
        <w:rPr>
          <w:rFonts w:hint="eastAsia"/>
          <w:lang w:eastAsia="zh-CN"/>
        </w:rPr>
        <w:t>（</w:t>
      </w:r>
      <w:r>
        <w:t>五</w:t>
      </w:r>
      <w:r>
        <w:rPr>
          <w:rFonts w:hint="eastAsia"/>
          <w:lang w:eastAsia="zh-CN"/>
        </w:rPr>
        <w:t>）</w:t>
      </w:r>
      <w:r>
        <w:t>不存在本规定第十条的情形。</w:t>
      </w:r>
    </w:p>
    <w:p>
      <w:pPr>
        <w:pStyle w:val="12"/>
        <w:rPr>
          <w:rStyle w:val="25"/>
          <w:rFonts w:hint="eastAsia"/>
        </w:rPr>
      </w:pPr>
      <w:r>
        <w:t>当事人在诉讼中申请中止支付信用证项下款项的</w:t>
      </w:r>
      <w:r>
        <w:rPr>
          <w:rFonts w:hint="eastAsia"/>
        </w:rPr>
        <w:t>，</w:t>
      </w:r>
      <w:r>
        <w:t>应当符合前款第</w:t>
      </w:r>
      <w:r>
        <w:rPr>
          <w:rFonts w:hint="eastAsia"/>
          <w:lang w:eastAsia="zh-CN"/>
        </w:rPr>
        <w:t>（</w:t>
      </w:r>
      <w:r>
        <w:t>二</w:t>
      </w:r>
      <w:r>
        <w:rPr>
          <w:rFonts w:hint="eastAsia"/>
          <w:lang w:eastAsia="zh-CN"/>
        </w:rPr>
        <w:t>）</w:t>
      </w:r>
      <w:r>
        <w:t>、</w:t>
      </w:r>
      <w:r>
        <w:rPr>
          <w:rFonts w:hint="eastAsia"/>
          <w:lang w:eastAsia="zh-CN"/>
        </w:rPr>
        <w:t>（</w:t>
      </w:r>
      <w:r>
        <w:t>三</w:t>
      </w:r>
      <w:r>
        <w:rPr>
          <w:rFonts w:hint="eastAsia"/>
          <w:lang w:eastAsia="zh-CN"/>
        </w:rPr>
        <w:t>）</w:t>
      </w:r>
      <w:r>
        <w:t>、</w:t>
      </w:r>
      <w:r>
        <w:rPr>
          <w:rFonts w:hint="eastAsia"/>
          <w:lang w:eastAsia="zh-CN"/>
        </w:rPr>
        <w:t>（</w:t>
      </w:r>
      <w:r>
        <w:t>四</w:t>
      </w:r>
      <w:r>
        <w:rPr>
          <w:rFonts w:hint="eastAsia"/>
          <w:lang w:eastAsia="zh-CN"/>
        </w:rPr>
        <w:t>）</w:t>
      </w:r>
      <w:r>
        <w:t>、</w:t>
      </w:r>
      <w:r>
        <w:rPr>
          <w:rFonts w:hint="eastAsia"/>
          <w:lang w:eastAsia="zh-CN"/>
        </w:rPr>
        <w:t>（</w:t>
      </w:r>
      <w:r>
        <w:t>五</w:t>
      </w:r>
      <w:r>
        <w:rPr>
          <w:rFonts w:hint="eastAsia"/>
          <w:lang w:eastAsia="zh-CN"/>
        </w:rPr>
        <w:t>）</w:t>
      </w:r>
      <w:r>
        <w:t>项规定的条件。</w:t>
      </w:r>
    </w:p>
    <w:p>
      <w:pPr>
        <w:pStyle w:val="12"/>
        <w:rPr>
          <w:rFonts w:hint="eastAsia"/>
        </w:rPr>
      </w:pPr>
      <w:r>
        <w:rPr>
          <w:rStyle w:val="25"/>
        </w:rPr>
        <w:t>第十二条</w:t>
      </w:r>
      <w:r>
        <w:t>　人民法院接受中止支付信用证项下款项申请后</w:t>
      </w:r>
      <w:r>
        <w:rPr>
          <w:rFonts w:hint="eastAsia"/>
        </w:rPr>
        <w:t>，</w:t>
      </w:r>
      <w:r>
        <w:t>必须在四十八小时内作出裁定；裁定中止支付的</w:t>
      </w:r>
      <w:r>
        <w:rPr>
          <w:rFonts w:hint="eastAsia"/>
        </w:rPr>
        <w:t>，</w:t>
      </w:r>
      <w:r>
        <w:t>应当立即开始执行。</w:t>
      </w:r>
    </w:p>
    <w:p>
      <w:pPr>
        <w:pStyle w:val="12"/>
        <w:rPr>
          <w:rStyle w:val="25"/>
          <w:rFonts w:hint="eastAsia"/>
        </w:rPr>
      </w:pPr>
      <w:r>
        <w:t>人民法院作出中止支付信用证项下款项的裁定</w:t>
      </w:r>
      <w:r>
        <w:rPr>
          <w:rFonts w:hint="eastAsia"/>
        </w:rPr>
        <w:t>，</w:t>
      </w:r>
      <w:r>
        <w:t>应当列明申请人、被申请人和第三人。</w:t>
      </w:r>
    </w:p>
    <w:p>
      <w:pPr>
        <w:pStyle w:val="12"/>
        <w:rPr>
          <w:rFonts w:hint="eastAsia"/>
        </w:rPr>
      </w:pPr>
      <w:r>
        <w:rPr>
          <w:rStyle w:val="25"/>
        </w:rPr>
        <w:t>第十三条</w:t>
      </w:r>
      <w:r>
        <w:t>　当事人对人民法院作出中止支付信用证项下款项的裁定有异议的</w:t>
      </w:r>
      <w:r>
        <w:rPr>
          <w:rFonts w:hint="eastAsia"/>
        </w:rPr>
        <w:t>，</w:t>
      </w:r>
      <w:r>
        <w:t>可以在裁定书送达之日起十日内向上一级人民法院申请复议。上一级人民法院应当自收到复议申请之日起十日内作出裁定。</w:t>
      </w:r>
    </w:p>
    <w:p>
      <w:pPr>
        <w:pStyle w:val="12"/>
        <w:rPr>
          <w:rStyle w:val="25"/>
          <w:rFonts w:hint="eastAsia"/>
        </w:rPr>
      </w:pPr>
      <w:r>
        <w:t>复议期间</w:t>
      </w:r>
      <w:r>
        <w:rPr>
          <w:rFonts w:hint="eastAsia"/>
        </w:rPr>
        <w:t>，</w:t>
      </w:r>
      <w:r>
        <w:t>不停止原裁定的执行。</w:t>
      </w:r>
    </w:p>
    <w:p>
      <w:pPr>
        <w:pStyle w:val="12"/>
        <w:rPr>
          <w:rFonts w:hint="eastAsia"/>
        </w:rPr>
      </w:pPr>
      <w:r>
        <w:rPr>
          <w:rStyle w:val="25"/>
        </w:rPr>
        <w:t>第十四条</w:t>
      </w:r>
      <w:r>
        <w:t>　人民法院在审理</w:t>
      </w:r>
      <w:r>
        <w:rPr>
          <w:rFonts w:hint="eastAsia"/>
        </w:rPr>
        <w:t>信用证欺诈案件过程中，必要时可以将信用证纠纷与基础交易纠纷一并审理。</w:t>
      </w:r>
    </w:p>
    <w:p>
      <w:pPr>
        <w:pStyle w:val="12"/>
        <w:rPr>
          <w:rStyle w:val="25"/>
          <w:rFonts w:hint="eastAsia"/>
        </w:rPr>
      </w:pPr>
      <w:r>
        <w:rPr>
          <w:rFonts w:hint="eastAsia"/>
        </w:rPr>
        <w:t>当事人以基础交易欺诈为由起诉的，可以将与案件有关的开证行、议付行或者其他信用证法律关系的利害关系人列为第三人；第三人可以申请参加诉讼，人民法院也可以通知第三人参加诉讼。</w:t>
      </w:r>
    </w:p>
    <w:p>
      <w:pPr>
        <w:pStyle w:val="12"/>
        <w:rPr>
          <w:rStyle w:val="25"/>
          <w:rFonts w:hint="eastAsia"/>
        </w:rPr>
      </w:pPr>
      <w:r>
        <w:rPr>
          <w:rStyle w:val="25"/>
        </w:rPr>
        <w:t>第十五条</w:t>
      </w:r>
      <w:r>
        <w:t>　人民法院通过实体审理</w:t>
      </w:r>
      <w:r>
        <w:rPr>
          <w:rFonts w:hint="eastAsia"/>
        </w:rPr>
        <w:t>，</w:t>
      </w:r>
      <w:r>
        <w:t>认定构成信用证欺诈并且不存在本规定第十条的情形的</w:t>
      </w:r>
      <w:r>
        <w:rPr>
          <w:rFonts w:hint="eastAsia"/>
        </w:rPr>
        <w:t>，</w:t>
      </w:r>
      <w:r>
        <w:t>应当判决终止支付信用证项下的款项。</w:t>
      </w:r>
    </w:p>
    <w:p>
      <w:pPr>
        <w:pStyle w:val="12"/>
        <w:rPr>
          <w:rStyle w:val="25"/>
          <w:rFonts w:hint="eastAsia"/>
        </w:rPr>
      </w:pPr>
      <w:r>
        <w:rPr>
          <w:rStyle w:val="25"/>
        </w:rPr>
        <w:t>第十六条</w:t>
      </w:r>
      <w:r>
        <w:t>　保证人以开证行或者开证申请人接受不符点未征得其同意为由请求免除保证责任的</w:t>
      </w:r>
      <w:r>
        <w:rPr>
          <w:rFonts w:hint="eastAsia"/>
        </w:rPr>
        <w:t>，</w:t>
      </w:r>
      <w:r>
        <w:t>人民法院不予支持</w:t>
      </w:r>
      <w:r>
        <w:rPr>
          <w:rFonts w:hint="eastAsia"/>
        </w:rPr>
        <w:t>。保证合同另有约定的除外。</w:t>
      </w:r>
    </w:p>
    <w:p>
      <w:pPr>
        <w:pStyle w:val="12"/>
        <w:rPr>
          <w:rStyle w:val="25"/>
          <w:rFonts w:hint="eastAsia"/>
        </w:rPr>
      </w:pPr>
      <w:r>
        <w:rPr>
          <w:rStyle w:val="25"/>
        </w:rPr>
        <w:t>第十七条</w:t>
      </w:r>
      <w:r>
        <w:t>　开证申请人与开证行对信用证进行修改未征得保证人同意的</w:t>
      </w:r>
      <w:r>
        <w:rPr>
          <w:rFonts w:hint="eastAsia"/>
        </w:rPr>
        <w:t>，</w:t>
      </w:r>
      <w:r>
        <w:t>保证人只在原保证合同约定的或者法律规定的期间和范围内承担保证责任。保证合同另有约定的除外。</w:t>
      </w:r>
    </w:p>
    <w:p>
      <w:pPr>
        <w:pStyle w:val="12"/>
        <w:rPr>
          <w:rFonts w:hint="eastAsia"/>
        </w:rPr>
      </w:pPr>
      <w:r>
        <w:rPr>
          <w:rStyle w:val="25"/>
        </w:rPr>
        <w:t>第十八条</w:t>
      </w:r>
      <w:r>
        <w:t>　本规定自2006年1月1日起施行。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E36DF8"/>
    <w:rsid w:val="00323D76"/>
    <w:rsid w:val="02380A4E"/>
    <w:rsid w:val="02C54CFB"/>
    <w:rsid w:val="042F174E"/>
    <w:rsid w:val="04E36DF8"/>
    <w:rsid w:val="0751543E"/>
    <w:rsid w:val="0BE369DE"/>
    <w:rsid w:val="0F9D48A9"/>
    <w:rsid w:val="0FC66F39"/>
    <w:rsid w:val="135B4974"/>
    <w:rsid w:val="18395309"/>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B4D1B3F"/>
    <w:rsid w:val="3D717517"/>
    <w:rsid w:val="3FBC61B7"/>
    <w:rsid w:val="46F12A53"/>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2017-10-31T05:53:00Z</dcterms:created>
  <dc:creator>Administrator</dc:creator>
  <cp:lastModifiedBy>Administrator</cp:lastModifiedBy>
  <dcterms:modified xsi:type="dcterms:W3CDTF">2017-11-15T16:25:28Z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