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pPr>
      <w:r>
        <w:rPr>
          <w:rFonts w:hint="eastAsia"/>
        </w:rPr>
        <w:t>最高人民法院《关于审理洗钱等刑事案件具体应用法律若干问题的解释》已</w:t>
      </w:r>
      <w:r>
        <w:rPr>
          <w:rFonts w:hint="eastAsia"/>
          <w:lang w:eastAsia="zh-CN"/>
        </w:rPr>
        <w:t>于</w:t>
      </w:r>
      <w:r>
        <w:rPr>
          <w:rFonts w:hint="eastAsia"/>
        </w:rPr>
        <w:t>2009年9月21日由最高人民法院审判委员会</w:t>
      </w:r>
      <w:r>
        <w:rPr>
          <w:rFonts w:hint="eastAsia"/>
          <w:lang w:eastAsia="zh-CN"/>
        </w:rPr>
        <w:t>第</w:t>
      </w:r>
      <w:r>
        <w:rPr>
          <w:rFonts w:hint="eastAsia"/>
        </w:rPr>
        <w:t>1474次会议通过，现予公布，自2009</w:t>
      </w:r>
      <w:r>
        <w:rPr>
          <w:rFonts w:hint="eastAsia"/>
          <w:lang w:eastAsia="zh-CN"/>
        </w:rPr>
        <w:t>年</w:t>
      </w:r>
      <w:r>
        <w:rPr>
          <w:rFonts w:hint="eastAsia"/>
        </w:rPr>
        <w:t>11</w:t>
      </w:r>
      <w:r>
        <w:rPr>
          <w:rFonts w:hint="eastAsia"/>
          <w:lang w:eastAsia="zh-CN"/>
        </w:rPr>
        <w:t>月</w:t>
      </w:r>
      <w:r>
        <w:rPr>
          <w:rFonts w:hint="eastAsia"/>
        </w:rPr>
        <w:t>11日起施行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2009</w:t>
      </w:r>
      <w:r>
        <w:rPr>
          <w:rFonts w:hint="eastAsia"/>
          <w:lang w:eastAsia="zh-CN"/>
        </w:rPr>
        <w:t>年</w:t>
      </w:r>
      <w:r>
        <w:rPr>
          <w:rFonts w:hint="eastAsia"/>
        </w:rPr>
        <w:t>11月4日</w:t>
      </w:r>
      <w:bookmarkStart w:id="0" w:name="_GoBack"/>
      <w:bookmarkEnd w:id="0"/>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关于审理洗钱等刑事案件具体</w:t>
      </w:r>
    </w:p>
    <w:p>
      <w:pPr>
        <w:pStyle w:val="7"/>
        <w:rPr>
          <w:rFonts w:hint="eastAsia"/>
        </w:rPr>
      </w:pPr>
      <w:r>
        <w:t>应用法律若干问题的解释</w:t>
      </w:r>
    </w:p>
    <w:p>
      <w:pPr>
        <w:pStyle w:val="12"/>
        <w:jc w:val="both"/>
        <w:rPr>
          <w:rFonts w:hint="eastAsia" w:ascii="宋体" w:hAnsi="宋体" w:eastAsia="宋体" w:cs="宋体"/>
        </w:rPr>
      </w:pPr>
    </w:p>
    <w:p>
      <w:pPr>
        <w:pStyle w:val="19"/>
        <w:rPr>
          <w:rFonts w:hint="eastAsia"/>
        </w:rPr>
      </w:pPr>
      <w:r>
        <w:t>法释〔2009〕15号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2009年9月21日最高人民法院审判委员会第1474次会议通过　2009年11月4日最高人民法院公告公布　自2009年11月11日起施行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为依法惩治洗钱</w:t>
      </w:r>
      <w:r>
        <w:rPr>
          <w:rFonts w:hint="eastAsia"/>
        </w:rPr>
        <w:t>，</w:t>
      </w:r>
      <w:r>
        <w:t>掩饰、隐瞒犯罪所得、犯罪所得收益</w:t>
      </w:r>
      <w:r>
        <w:rPr>
          <w:rFonts w:hint="eastAsia"/>
        </w:rPr>
        <w:t>，</w:t>
      </w:r>
      <w:r>
        <w:t>资助恐怖活动等</w:t>
      </w:r>
      <w:r>
        <w:rPr>
          <w:rFonts w:hint="eastAsia"/>
        </w:rPr>
        <w:t>犯罪活动，根据刑法有关规定，现就审理此类刑事案件具体应用法律的若干问题解释如下：</w:t>
      </w:r>
    </w:p>
    <w:p>
      <w:pPr>
        <w:pStyle w:val="12"/>
        <w:jc w:val="both"/>
        <w:rPr>
          <w:rFonts w:hint="eastAsia"/>
        </w:rPr>
      </w:pPr>
      <w:r>
        <w:rPr>
          <w:rStyle w:val="25"/>
        </w:rPr>
        <w:t>第一条</w:t>
      </w:r>
      <w:r>
        <w:t>　刑法第一百九十一条、第三百一十二条规定的“明知”</w:t>
      </w:r>
      <w:r>
        <w:rPr>
          <w:rFonts w:hint="eastAsia"/>
        </w:rPr>
        <w:t>，</w:t>
      </w:r>
      <w:r>
        <w:t>应当结合被告人的认知能力</w:t>
      </w:r>
      <w:r>
        <w:rPr>
          <w:rFonts w:hint="eastAsia"/>
        </w:rPr>
        <w:t>，</w:t>
      </w:r>
      <w:r>
        <w:t>接触他人犯罪所得及其收益的情况</w:t>
      </w:r>
      <w:r>
        <w:rPr>
          <w:rFonts w:hint="eastAsia"/>
        </w:rPr>
        <w:t>，</w:t>
      </w:r>
      <w:r>
        <w:t>犯罪所得及其收益的种类、数额</w:t>
      </w:r>
      <w:r>
        <w:rPr>
          <w:rFonts w:hint="eastAsia"/>
        </w:rPr>
        <w:t>，</w:t>
      </w:r>
      <w:r>
        <w:t>犯罪所得及其收益的转换、转移方式以及被告人的供述等主、客观因素进行认定。</w:t>
      </w:r>
    </w:p>
    <w:p>
      <w:pPr>
        <w:pStyle w:val="12"/>
        <w:jc w:val="both"/>
        <w:rPr>
          <w:rFonts w:hint="eastAsia"/>
        </w:rPr>
      </w:pPr>
      <w:r>
        <w:t>具有下列情形之一的</w:t>
      </w:r>
      <w:r>
        <w:rPr>
          <w:rFonts w:hint="eastAsia"/>
        </w:rPr>
        <w:t>，</w:t>
      </w:r>
      <w:r>
        <w:t>可以认定被告人明知系犯罪所得及其收益</w:t>
      </w:r>
      <w:r>
        <w:rPr>
          <w:rFonts w:hint="eastAsia"/>
        </w:rPr>
        <w:t>，</w:t>
      </w:r>
      <w:r>
        <w:t>但有证据证明确实不知道的除外：</w:t>
      </w:r>
    </w:p>
    <w:p>
      <w:pPr>
        <w:pStyle w:val="12"/>
        <w:jc w:val="both"/>
        <w:rPr>
          <w:rFonts w:hint="eastAsia"/>
        </w:rPr>
      </w:pPr>
      <w:r>
        <w:rPr>
          <w:rFonts w:hint="eastAsia"/>
          <w:lang w:eastAsia="zh-CN"/>
        </w:rPr>
        <w:t>（</w:t>
      </w:r>
      <w:r>
        <w:t>一</w:t>
      </w:r>
      <w:r>
        <w:rPr>
          <w:rFonts w:hint="eastAsia"/>
          <w:lang w:eastAsia="zh-CN"/>
        </w:rPr>
        <w:t>）</w:t>
      </w:r>
      <w:r>
        <w:t>知道他人从事犯罪活动</w:t>
      </w:r>
      <w:r>
        <w:rPr>
          <w:rFonts w:hint="eastAsia"/>
        </w:rPr>
        <w:t>，</w:t>
      </w:r>
      <w:r>
        <w:t>协助转换或者转移财物的；</w:t>
      </w:r>
    </w:p>
    <w:p>
      <w:pPr>
        <w:pStyle w:val="12"/>
        <w:jc w:val="both"/>
        <w:rPr>
          <w:rFonts w:hint="eastAsia"/>
        </w:rPr>
      </w:pPr>
      <w:r>
        <w:rPr>
          <w:rFonts w:hint="eastAsia"/>
          <w:lang w:eastAsia="zh-CN"/>
        </w:rPr>
        <w:t>（</w:t>
      </w:r>
      <w:r>
        <w:t>二</w:t>
      </w:r>
      <w:r>
        <w:rPr>
          <w:rFonts w:hint="eastAsia"/>
          <w:lang w:eastAsia="zh-CN"/>
        </w:rPr>
        <w:t>）</w:t>
      </w:r>
      <w:r>
        <w:t>没有正当理由</w:t>
      </w:r>
      <w:r>
        <w:rPr>
          <w:rFonts w:hint="eastAsia"/>
        </w:rPr>
        <w:t>，</w:t>
      </w:r>
      <w:r>
        <w:t>通</w:t>
      </w:r>
      <w:r>
        <w:rPr>
          <w:rFonts w:hint="eastAsia"/>
        </w:rPr>
        <w:t>过非法途径协助转换或者转移财物的；</w:t>
      </w:r>
    </w:p>
    <w:p>
      <w:pPr>
        <w:pStyle w:val="12"/>
        <w:jc w:val="both"/>
        <w:rPr>
          <w:rFonts w:hint="eastAsia"/>
        </w:rPr>
      </w:pPr>
      <w:r>
        <w:rPr>
          <w:rFonts w:hint="eastAsia"/>
          <w:lang w:eastAsia="zh-CN"/>
        </w:rPr>
        <w:t>（</w:t>
      </w:r>
      <w:r>
        <w:t>三</w:t>
      </w:r>
      <w:r>
        <w:rPr>
          <w:rFonts w:hint="eastAsia"/>
          <w:lang w:eastAsia="zh-CN"/>
        </w:rPr>
        <w:t>）</w:t>
      </w:r>
      <w:r>
        <w:t>没有正当理由</w:t>
      </w:r>
      <w:r>
        <w:rPr>
          <w:rFonts w:hint="eastAsia"/>
        </w:rPr>
        <w:t>，</w:t>
      </w:r>
      <w:r>
        <w:t>以明显低于市场的价格收购财物的；</w:t>
      </w:r>
    </w:p>
    <w:p>
      <w:pPr>
        <w:pStyle w:val="12"/>
        <w:jc w:val="both"/>
        <w:rPr>
          <w:rFonts w:hint="eastAsia"/>
        </w:rPr>
      </w:pPr>
      <w:r>
        <w:rPr>
          <w:rFonts w:hint="eastAsia"/>
          <w:lang w:eastAsia="zh-CN"/>
        </w:rPr>
        <w:t>（</w:t>
      </w:r>
      <w:r>
        <w:t>四</w:t>
      </w:r>
      <w:r>
        <w:rPr>
          <w:rFonts w:hint="eastAsia"/>
          <w:lang w:eastAsia="zh-CN"/>
        </w:rPr>
        <w:t>）</w:t>
      </w:r>
      <w:r>
        <w:t>没有正当理由</w:t>
      </w:r>
      <w:r>
        <w:rPr>
          <w:rFonts w:hint="eastAsia"/>
        </w:rPr>
        <w:t>，</w:t>
      </w:r>
      <w:r>
        <w:t>协助转换或者转移财物</w:t>
      </w:r>
      <w:r>
        <w:rPr>
          <w:rFonts w:hint="eastAsia"/>
        </w:rPr>
        <w:t>，</w:t>
      </w:r>
      <w:r>
        <w:t>收取明显高于市场的“手续费”的；</w:t>
      </w:r>
    </w:p>
    <w:p>
      <w:pPr>
        <w:pStyle w:val="12"/>
        <w:jc w:val="both"/>
        <w:rPr>
          <w:rFonts w:hint="eastAsia"/>
        </w:rPr>
      </w:pPr>
      <w:r>
        <w:rPr>
          <w:rFonts w:hint="eastAsia"/>
          <w:lang w:eastAsia="zh-CN"/>
        </w:rPr>
        <w:t>（</w:t>
      </w:r>
      <w:r>
        <w:t>五</w:t>
      </w:r>
      <w:r>
        <w:rPr>
          <w:rFonts w:hint="eastAsia"/>
          <w:lang w:eastAsia="zh-CN"/>
        </w:rPr>
        <w:t>）</w:t>
      </w:r>
      <w:r>
        <w:t>没有正当理由</w:t>
      </w:r>
      <w:r>
        <w:rPr>
          <w:rFonts w:hint="eastAsia"/>
        </w:rPr>
        <w:t>，</w:t>
      </w:r>
      <w:r>
        <w:t>协助他人将巨额现金散存于多个银行账户或者在不同银行账户之间频繁划转的；</w:t>
      </w:r>
    </w:p>
    <w:p>
      <w:pPr>
        <w:pStyle w:val="12"/>
        <w:jc w:val="both"/>
        <w:rPr>
          <w:rFonts w:hint="eastAsia"/>
        </w:rPr>
      </w:pPr>
      <w:r>
        <w:rPr>
          <w:rFonts w:hint="eastAsia"/>
          <w:lang w:eastAsia="zh-CN"/>
        </w:rPr>
        <w:t>（</w:t>
      </w:r>
      <w:r>
        <w:t>六</w:t>
      </w:r>
      <w:r>
        <w:rPr>
          <w:rFonts w:hint="eastAsia"/>
          <w:lang w:eastAsia="zh-CN"/>
        </w:rPr>
        <w:t>）</w:t>
      </w:r>
      <w:r>
        <w:t>协助近亲属或者其他关系密切的人转换或者转移与其职业或者财产状况明显不符的财物的；</w:t>
      </w:r>
    </w:p>
    <w:p>
      <w:pPr>
        <w:pStyle w:val="12"/>
        <w:jc w:val="both"/>
        <w:rPr>
          <w:rFonts w:hint="eastAsia"/>
        </w:rPr>
      </w:pPr>
      <w:r>
        <w:rPr>
          <w:rFonts w:hint="eastAsia"/>
          <w:lang w:eastAsia="zh-CN"/>
        </w:rPr>
        <w:t>（</w:t>
      </w:r>
      <w:r>
        <w:t>七</w:t>
      </w:r>
      <w:r>
        <w:rPr>
          <w:rFonts w:hint="eastAsia"/>
          <w:lang w:eastAsia="zh-CN"/>
        </w:rPr>
        <w:t>）</w:t>
      </w:r>
      <w:r>
        <w:t>其他可以认定行为人明知的情形。</w:t>
      </w:r>
    </w:p>
    <w:p>
      <w:pPr>
        <w:pStyle w:val="12"/>
        <w:jc w:val="both"/>
        <w:rPr>
          <w:rStyle w:val="25"/>
          <w:rFonts w:hint="eastAsia"/>
        </w:rPr>
      </w:pPr>
      <w:r>
        <w:t>被告人将刑法第一百九十一条规定的某一上游犯罪的犯罪所得及其收益误认为刑法第一百九十一条规定的上游犯罪范</w:t>
      </w:r>
      <w:r>
        <w:rPr>
          <w:rFonts w:hint="eastAsia"/>
        </w:rPr>
        <w:t>围内的其他犯罪所得及其收益的，不影响刑法第一百九十一条规定的“明知”的认定。</w:t>
      </w:r>
    </w:p>
    <w:p>
      <w:pPr>
        <w:pStyle w:val="12"/>
        <w:jc w:val="both"/>
        <w:rPr>
          <w:rFonts w:hint="eastAsia"/>
        </w:rPr>
      </w:pPr>
      <w:r>
        <w:rPr>
          <w:rStyle w:val="25"/>
        </w:rPr>
        <w:t>第二条</w:t>
      </w:r>
      <w:r>
        <w:t>　具有下列情形之一的</w:t>
      </w:r>
      <w:r>
        <w:rPr>
          <w:rFonts w:hint="eastAsia"/>
        </w:rPr>
        <w:t>，</w:t>
      </w:r>
      <w:r>
        <w:t>可以认定为刑法第一百九十一条第一款第</w:t>
      </w:r>
      <w:r>
        <w:rPr>
          <w:rFonts w:hint="eastAsia"/>
          <w:lang w:eastAsia="zh-CN"/>
        </w:rPr>
        <w:t>（</w:t>
      </w:r>
      <w:r>
        <w:t>五</w:t>
      </w:r>
      <w:r>
        <w:rPr>
          <w:rFonts w:hint="eastAsia"/>
          <w:lang w:eastAsia="zh-CN"/>
        </w:rPr>
        <w:t>）</w:t>
      </w:r>
      <w:r>
        <w:t>项规定的“以其他方法掩饰、隐瞒犯罪所得及其收益的来源和性质”：</w:t>
      </w:r>
    </w:p>
    <w:p>
      <w:pPr>
        <w:pStyle w:val="12"/>
        <w:jc w:val="both"/>
        <w:rPr>
          <w:rFonts w:hint="eastAsia"/>
        </w:rPr>
      </w:pPr>
      <w:r>
        <w:rPr>
          <w:rFonts w:hint="eastAsia"/>
          <w:lang w:eastAsia="zh-CN"/>
        </w:rPr>
        <w:t>（</w:t>
      </w:r>
      <w:r>
        <w:t>一</w:t>
      </w:r>
      <w:r>
        <w:rPr>
          <w:rFonts w:hint="eastAsia"/>
          <w:lang w:eastAsia="zh-CN"/>
        </w:rPr>
        <w:t>）</w:t>
      </w:r>
      <w:r>
        <w:t>通过典当、租赁、买卖、投资等方式</w:t>
      </w:r>
      <w:r>
        <w:rPr>
          <w:rFonts w:hint="eastAsia"/>
        </w:rPr>
        <w:t>，</w:t>
      </w:r>
      <w:r>
        <w:t>协助转移、转换犯罪所得及其收益的；</w:t>
      </w:r>
    </w:p>
    <w:p>
      <w:pPr>
        <w:pStyle w:val="12"/>
        <w:jc w:val="both"/>
        <w:rPr>
          <w:rFonts w:hint="eastAsia"/>
        </w:rPr>
      </w:pPr>
      <w:r>
        <w:rPr>
          <w:rFonts w:hint="eastAsia"/>
          <w:lang w:eastAsia="zh-CN"/>
        </w:rPr>
        <w:t>（</w:t>
      </w:r>
      <w:r>
        <w:t>二</w:t>
      </w:r>
      <w:r>
        <w:rPr>
          <w:rFonts w:hint="eastAsia"/>
          <w:lang w:eastAsia="zh-CN"/>
        </w:rPr>
        <w:t>）</w:t>
      </w:r>
      <w:r>
        <w:t>通过与商场、饭店、娱乐场所等现金密集型场所的经营收入相混合的方式</w:t>
      </w:r>
      <w:r>
        <w:rPr>
          <w:rFonts w:hint="eastAsia"/>
        </w:rPr>
        <w:t>，</w:t>
      </w:r>
      <w:r>
        <w:t>协助转移、转换犯罪所得及其收益的；</w:t>
      </w:r>
    </w:p>
    <w:p>
      <w:pPr>
        <w:pStyle w:val="12"/>
        <w:jc w:val="both"/>
        <w:rPr>
          <w:rFonts w:hint="eastAsia"/>
        </w:rPr>
      </w:pPr>
      <w:r>
        <w:rPr>
          <w:rFonts w:hint="eastAsia"/>
          <w:lang w:eastAsia="zh-CN"/>
        </w:rPr>
        <w:t>（</w:t>
      </w:r>
      <w:r>
        <w:t>三</w:t>
      </w:r>
      <w:r>
        <w:rPr>
          <w:rFonts w:hint="eastAsia"/>
          <w:lang w:eastAsia="zh-CN"/>
        </w:rPr>
        <w:t>）</w:t>
      </w:r>
      <w:r>
        <w:t>通过虚构交易、虚设债权债务、虚假担保、虚报收入等方式</w:t>
      </w:r>
      <w:r>
        <w:rPr>
          <w:rFonts w:hint="eastAsia"/>
        </w:rPr>
        <w:t>，</w:t>
      </w:r>
      <w:r>
        <w:t>协助将犯罪所</w:t>
      </w:r>
      <w:r>
        <w:rPr>
          <w:rFonts w:hint="eastAsia"/>
        </w:rPr>
        <w:t>得及其收益转换为“合法”财物的；</w:t>
      </w:r>
    </w:p>
    <w:p>
      <w:pPr>
        <w:pStyle w:val="12"/>
        <w:jc w:val="both"/>
        <w:rPr>
          <w:rFonts w:hint="eastAsia"/>
        </w:rPr>
      </w:pPr>
      <w:r>
        <w:rPr>
          <w:rFonts w:hint="eastAsia"/>
          <w:lang w:eastAsia="zh-CN"/>
        </w:rPr>
        <w:t>（</w:t>
      </w:r>
      <w:r>
        <w:t>四</w:t>
      </w:r>
      <w:r>
        <w:rPr>
          <w:rFonts w:hint="eastAsia"/>
          <w:lang w:eastAsia="zh-CN"/>
        </w:rPr>
        <w:t>）</w:t>
      </w:r>
      <w:r>
        <w:t>通过买卖彩票、奖券等方式</w:t>
      </w:r>
      <w:r>
        <w:rPr>
          <w:rFonts w:hint="eastAsia"/>
        </w:rPr>
        <w:t>，</w:t>
      </w:r>
      <w:r>
        <w:t>协助转换犯罪所得及其收益的；</w:t>
      </w:r>
    </w:p>
    <w:p>
      <w:pPr>
        <w:pStyle w:val="12"/>
        <w:jc w:val="both"/>
        <w:rPr>
          <w:rFonts w:hint="eastAsia"/>
        </w:rPr>
      </w:pPr>
      <w:r>
        <w:rPr>
          <w:rFonts w:hint="eastAsia"/>
          <w:lang w:eastAsia="zh-CN"/>
        </w:rPr>
        <w:t>（</w:t>
      </w:r>
      <w:r>
        <w:t>五</w:t>
      </w:r>
      <w:r>
        <w:rPr>
          <w:rFonts w:hint="eastAsia"/>
          <w:lang w:eastAsia="zh-CN"/>
        </w:rPr>
        <w:t>）</w:t>
      </w:r>
      <w:r>
        <w:t>通过赌博方式</w:t>
      </w:r>
      <w:r>
        <w:rPr>
          <w:rFonts w:hint="eastAsia"/>
        </w:rPr>
        <w:t>，</w:t>
      </w:r>
      <w:r>
        <w:t>协助将犯罪所得及其收益转换为赌博收益的；</w:t>
      </w:r>
    </w:p>
    <w:p>
      <w:pPr>
        <w:pStyle w:val="12"/>
        <w:jc w:val="both"/>
        <w:rPr>
          <w:rFonts w:hint="eastAsia"/>
        </w:rPr>
      </w:pPr>
      <w:r>
        <w:rPr>
          <w:rFonts w:hint="eastAsia"/>
          <w:lang w:eastAsia="zh-CN"/>
        </w:rPr>
        <w:t>（</w:t>
      </w:r>
      <w:r>
        <w:t>六</w:t>
      </w:r>
      <w:r>
        <w:rPr>
          <w:rFonts w:hint="eastAsia"/>
          <w:lang w:eastAsia="zh-CN"/>
        </w:rPr>
        <w:t>）</w:t>
      </w:r>
      <w:r>
        <w:t>协助将犯罪所得及其收益携带、运输或者邮寄出入境的；</w:t>
      </w:r>
    </w:p>
    <w:p>
      <w:pPr>
        <w:pStyle w:val="12"/>
        <w:jc w:val="both"/>
        <w:rPr>
          <w:rStyle w:val="25"/>
          <w:rFonts w:hint="eastAsia"/>
        </w:rPr>
      </w:pPr>
      <w:r>
        <w:rPr>
          <w:rFonts w:hint="eastAsia"/>
          <w:lang w:eastAsia="zh-CN"/>
        </w:rPr>
        <w:t>（</w:t>
      </w:r>
      <w:r>
        <w:t>七</w:t>
      </w:r>
      <w:r>
        <w:rPr>
          <w:rFonts w:hint="eastAsia"/>
          <w:lang w:eastAsia="zh-CN"/>
        </w:rPr>
        <w:t>）</w:t>
      </w:r>
      <w:r>
        <w:t>通过前述规定以外的方式协助转移、转换犯罪所得及其收益的。</w:t>
      </w:r>
    </w:p>
    <w:p>
      <w:pPr>
        <w:pStyle w:val="12"/>
        <w:jc w:val="both"/>
        <w:rPr>
          <w:rStyle w:val="25"/>
          <w:rFonts w:hint="eastAsia"/>
        </w:rPr>
      </w:pPr>
      <w:r>
        <w:rPr>
          <w:rStyle w:val="25"/>
        </w:rPr>
        <w:t>第三条</w:t>
      </w:r>
      <w:r>
        <w:t>　明知是犯罪所得及其产生的收益而予以掩饰、隐瞒</w:t>
      </w:r>
      <w:r>
        <w:rPr>
          <w:rFonts w:hint="eastAsia"/>
        </w:rPr>
        <w:t>，</w:t>
      </w:r>
      <w:r>
        <w:t>构成刑法第三百一十二条规定的犯罪</w:t>
      </w:r>
      <w:r>
        <w:rPr>
          <w:rFonts w:hint="eastAsia"/>
        </w:rPr>
        <w:t>，</w:t>
      </w:r>
      <w:r>
        <w:t>同时又构成刑法第一百九十一条或者第三百四十九条规定的犯罪的</w:t>
      </w:r>
      <w:r>
        <w:rPr>
          <w:rFonts w:hint="eastAsia"/>
        </w:rPr>
        <w:t>，</w:t>
      </w:r>
      <w:r>
        <w:t>依照处罚较重的规定定罪处罚。</w:t>
      </w:r>
    </w:p>
    <w:p>
      <w:pPr>
        <w:pStyle w:val="12"/>
        <w:jc w:val="both"/>
        <w:rPr>
          <w:rFonts w:hint="eastAsia"/>
        </w:rPr>
      </w:pPr>
      <w:r>
        <w:rPr>
          <w:rStyle w:val="25"/>
        </w:rPr>
        <w:t>第四条</w:t>
      </w:r>
      <w:r>
        <w:t>　刑法第一百九十一条、第三百一十二条、第三百四十九条规定的犯罪</w:t>
      </w:r>
      <w:r>
        <w:rPr>
          <w:rFonts w:hint="eastAsia"/>
        </w:rPr>
        <w:t>，</w:t>
      </w:r>
      <w:r>
        <w:t>应当以上游犯罪事实成立为认定前提。上游犯罪尚未依法裁判</w:t>
      </w:r>
      <w:r>
        <w:rPr>
          <w:rFonts w:hint="eastAsia"/>
        </w:rPr>
        <w:t>，</w:t>
      </w:r>
      <w:r>
        <w:t>但查证属实的</w:t>
      </w:r>
      <w:r>
        <w:rPr>
          <w:rFonts w:hint="eastAsia"/>
        </w:rPr>
        <w:t>，</w:t>
      </w:r>
      <w:r>
        <w:t>不影响刑法第一百九十一条、第三百一十二条、第三百四十九条规定的犯罪的审判。</w:t>
      </w:r>
    </w:p>
    <w:p>
      <w:pPr>
        <w:pStyle w:val="12"/>
        <w:jc w:val="both"/>
        <w:rPr>
          <w:rFonts w:hint="eastAsia"/>
        </w:rPr>
      </w:pPr>
      <w:r>
        <w:t>上游犯罪事实可以确认</w:t>
      </w:r>
      <w:r>
        <w:rPr>
          <w:rFonts w:hint="eastAsia"/>
        </w:rPr>
        <w:t>，</w:t>
      </w:r>
      <w:r>
        <w:t>因行为人死亡等原因依法不予追究刑事责任的</w:t>
      </w:r>
      <w:r>
        <w:rPr>
          <w:rFonts w:hint="eastAsia"/>
        </w:rPr>
        <w:t>，</w:t>
      </w:r>
      <w:r>
        <w:t>不影响刑法第一百九十一条、第三百一十二条、第三百四十九条规定的犯罪的认定。</w:t>
      </w:r>
    </w:p>
    <w:p>
      <w:pPr>
        <w:pStyle w:val="12"/>
        <w:jc w:val="both"/>
        <w:rPr>
          <w:rFonts w:hint="eastAsia"/>
        </w:rPr>
      </w:pPr>
      <w:r>
        <w:t>上游犯罪事实可以确认</w:t>
      </w:r>
      <w:r>
        <w:rPr>
          <w:rFonts w:hint="eastAsia"/>
        </w:rPr>
        <w:t>，</w:t>
      </w:r>
      <w:r>
        <w:t>依法以其他罪名定罪处罚的</w:t>
      </w:r>
      <w:r>
        <w:rPr>
          <w:rFonts w:hint="eastAsia"/>
        </w:rPr>
        <w:t>，</w:t>
      </w:r>
      <w:r>
        <w:t>不影响刑法第一百九十一条、第三百一十二条、第三百四十九条规定的犯罪的认定。</w:t>
      </w:r>
    </w:p>
    <w:p>
      <w:pPr>
        <w:pStyle w:val="12"/>
        <w:jc w:val="both"/>
        <w:rPr>
          <w:rStyle w:val="25"/>
          <w:rFonts w:hint="eastAsia"/>
        </w:rPr>
      </w:pPr>
      <w:r>
        <w:t>本条所称“上游犯罪”</w:t>
      </w:r>
      <w:r>
        <w:rPr>
          <w:rFonts w:hint="eastAsia"/>
        </w:rPr>
        <w:t>，</w:t>
      </w:r>
      <w:r>
        <w:t>是指产生刑法第一百九十一条、第三百一十二条、第三百四十九条规定的犯罪所得及其收益的各种犯罪行为。</w:t>
      </w:r>
    </w:p>
    <w:p>
      <w:pPr>
        <w:pStyle w:val="12"/>
        <w:jc w:val="both"/>
        <w:rPr>
          <w:rFonts w:hint="eastAsia"/>
        </w:rPr>
      </w:pPr>
      <w:r>
        <w:rPr>
          <w:rStyle w:val="25"/>
        </w:rPr>
        <w:t>第五条</w:t>
      </w:r>
      <w:r>
        <w:t>　刑法第一百二十条之一规定的“资助”</w:t>
      </w:r>
      <w:r>
        <w:rPr>
          <w:rFonts w:hint="eastAsia"/>
        </w:rPr>
        <w:t>，</w:t>
      </w:r>
      <w:r>
        <w:t>是指为恐怖活动组织或者实施恐怖活动的个人筹集、提供经费、物资或者提供场所以及其他物质便利的行为。</w:t>
      </w:r>
    </w:p>
    <w:p>
      <w:pPr>
        <w:pStyle w:val="12"/>
        <w:rPr>
          <w:rFonts w:hint="eastAsia"/>
        </w:rPr>
      </w:pPr>
      <w:r>
        <w:t>刑法第一百二十条之一规定的“实施恐怖活动的个人”</w:t>
      </w:r>
      <w:r>
        <w:rPr>
          <w:rFonts w:hint="eastAsia"/>
        </w:rPr>
        <w:t>，</w:t>
      </w:r>
      <w:r>
        <w:t>包括预谋实施、准备实施和实际实施恐怖活动的个人。</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5C55DE"/>
    <w:rsid w:val="00323D76"/>
    <w:rsid w:val="02380A4E"/>
    <w:rsid w:val="02C54CFB"/>
    <w:rsid w:val="03A41774"/>
    <w:rsid w:val="042F174E"/>
    <w:rsid w:val="0751543E"/>
    <w:rsid w:val="0BE369DE"/>
    <w:rsid w:val="0F9D48A9"/>
    <w:rsid w:val="0FC66F39"/>
    <w:rsid w:val="135B4974"/>
    <w:rsid w:val="19EF53F7"/>
    <w:rsid w:val="1C547AC8"/>
    <w:rsid w:val="20194FCD"/>
    <w:rsid w:val="211007F7"/>
    <w:rsid w:val="224D5C1E"/>
    <w:rsid w:val="28B53323"/>
    <w:rsid w:val="2A483D38"/>
    <w:rsid w:val="2A844039"/>
    <w:rsid w:val="2B5C55DE"/>
    <w:rsid w:val="2CFE6EE4"/>
    <w:rsid w:val="2D725F92"/>
    <w:rsid w:val="302E782D"/>
    <w:rsid w:val="325C564C"/>
    <w:rsid w:val="36AE6775"/>
    <w:rsid w:val="370A061F"/>
    <w:rsid w:val="38787F7C"/>
    <w:rsid w:val="39191BFA"/>
    <w:rsid w:val="3D717517"/>
    <w:rsid w:val="3F787769"/>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2017-11-01T10:37:00Z</dcterms:created>
  <dc:creator>Administrator</dc:creator>
  <cp:lastModifiedBy>Administrator</cp:lastModifiedBy>
  <dcterms:modified xsi:type="dcterms:W3CDTF">2017-11-15T16:56:53Z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