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《最高人民法院关于审理破坏林地资源刑事案件具体应用法律若干问题的解释》已</w:t>
      </w:r>
      <w:r>
        <w:rPr>
          <w:rFonts w:hint="eastAsia"/>
          <w:lang w:eastAsia="zh-CN"/>
        </w:rPr>
        <w:t>于</w:t>
      </w:r>
      <w:r>
        <w:rPr>
          <w:rFonts w:hint="eastAsia"/>
        </w:rPr>
        <w:t>2005年12月19日由最高人民法院审判委员会</w:t>
      </w:r>
      <w:r>
        <w:rPr>
          <w:rFonts w:hint="eastAsia"/>
          <w:lang w:eastAsia="zh-CN"/>
        </w:rPr>
        <w:t>第</w:t>
      </w:r>
      <w:r>
        <w:rPr>
          <w:rFonts w:hint="eastAsia"/>
        </w:rPr>
        <w:t>1374次会议通过，现予公布，自2005年12月30日起施行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2005</w:t>
      </w:r>
      <w:r>
        <w:rPr>
          <w:rFonts w:hint="eastAsia"/>
          <w:lang w:eastAsia="zh-CN"/>
        </w:rPr>
        <w:t>年</w:t>
      </w:r>
      <w:r>
        <w:rPr>
          <w:rFonts w:hint="eastAsia"/>
        </w:rPr>
        <w:t>12月26日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关于审理破坏林地资源刑事案件</w:t>
      </w:r>
    </w:p>
    <w:p>
      <w:pPr>
        <w:pStyle w:val="7"/>
        <w:rPr>
          <w:rFonts w:hint="eastAsia"/>
        </w:rPr>
      </w:pPr>
      <w:r>
        <w:t>具体应用法律若干问题的解释</w:t>
      </w:r>
    </w:p>
    <w:p>
      <w:pPr>
        <w:pStyle w:val="12"/>
        <w:jc w:val="both"/>
        <w:rPr>
          <w:rFonts w:hint="eastAsia" w:ascii="宋体" w:hAnsi="宋体" w:eastAsia="宋体" w:cs="宋体"/>
        </w:rPr>
      </w:pPr>
    </w:p>
    <w:p>
      <w:pPr>
        <w:pStyle w:val="19"/>
        <w:rPr>
          <w:rFonts w:hint="eastAsia"/>
        </w:rPr>
      </w:pPr>
      <w:r>
        <w:t>法释〔2005〕15号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2005年12月19日最高人民法院审判委员会第1374次会议通过</w:t>
      </w:r>
      <w:r>
        <w:rPr>
          <w:rFonts w:hint="eastAsia"/>
          <w:lang w:eastAsia="zh-CN"/>
        </w:rPr>
        <w:t>　</w:t>
      </w:r>
      <w:r>
        <w:rPr>
          <w:rFonts w:hint="eastAsia"/>
        </w:rPr>
        <w:t>2005</w:t>
      </w:r>
      <w:r>
        <w:t>年12月26日最高人民法院公告公布　自2005年12月30日起施行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为依法惩治破坏林地资源犯罪活动</w:t>
      </w:r>
      <w:r>
        <w:rPr>
          <w:rFonts w:hint="eastAsia"/>
        </w:rPr>
        <w:t>，</w:t>
      </w:r>
      <w:r>
        <w:t>根据《中华人民共和国刑法》、《中华人民共和国刑法修正案</w:t>
      </w:r>
      <w:r>
        <w:rPr>
          <w:rFonts w:hint="eastAsia"/>
          <w:lang w:eastAsia="zh-CN"/>
        </w:rPr>
        <w:t>（</w:t>
      </w:r>
      <w:r>
        <w:t>二</w:t>
      </w:r>
      <w:r>
        <w:rPr>
          <w:rFonts w:hint="eastAsia"/>
          <w:lang w:eastAsia="zh-CN"/>
        </w:rPr>
        <w:t>）</w:t>
      </w:r>
      <w:r>
        <w:t>》及全国人民代表大会常务委员会《关于〈中华人民共和国刑法〉第二百二十八条、</w:t>
      </w:r>
      <w:r>
        <w:rPr>
          <w:rFonts w:hint="eastAsia"/>
        </w:rPr>
        <w:t>第三百四十二条、第四百一十条的解释》的有关规定，现就人民法院审理这类刑事案件具体应用法律的若干问题解释如下：</w:t>
      </w:r>
    </w:p>
    <w:p>
      <w:pPr>
        <w:pStyle w:val="12"/>
        <w:jc w:val="both"/>
        <w:rPr>
          <w:rFonts w:hint="eastAsia"/>
        </w:rPr>
      </w:pPr>
      <w:r>
        <w:rPr>
          <w:rStyle w:val="25"/>
        </w:rPr>
        <w:t>第一条</w:t>
      </w:r>
      <w:r>
        <w:t>　违反土地管理法规</w:t>
      </w:r>
      <w:r>
        <w:rPr>
          <w:rFonts w:hint="eastAsia"/>
        </w:rPr>
        <w:t>，</w:t>
      </w:r>
      <w:r>
        <w:t>非法占用林地</w:t>
      </w:r>
      <w:r>
        <w:rPr>
          <w:rFonts w:hint="eastAsia"/>
        </w:rPr>
        <w:t>，</w:t>
      </w:r>
      <w:r>
        <w:t>改变被占用林地用途</w:t>
      </w:r>
      <w:r>
        <w:rPr>
          <w:rFonts w:hint="eastAsia"/>
        </w:rPr>
        <w:t>，</w:t>
      </w:r>
      <w:r>
        <w:t>在非法占用的林地上实施建窑、建坟、建房、挖沙、采石、采矿、取土、种植农作物、堆放或排泄废弃物等行为或者进行其他非林业生产、建设</w:t>
      </w:r>
      <w:r>
        <w:rPr>
          <w:rFonts w:hint="eastAsia"/>
        </w:rPr>
        <w:t>，</w:t>
      </w:r>
      <w:r>
        <w:t>造成林地的原有植被或林业种植条件严重毁坏或者严重污染</w:t>
      </w:r>
      <w:r>
        <w:rPr>
          <w:rFonts w:hint="eastAsia"/>
        </w:rPr>
        <w:t>，</w:t>
      </w:r>
      <w:r>
        <w:t>并具有下列情形之一的</w:t>
      </w:r>
      <w:r>
        <w:rPr>
          <w:rFonts w:hint="eastAsia"/>
        </w:rPr>
        <w:t>，</w:t>
      </w:r>
      <w:r>
        <w:t>属于《中华人民共和国刑法修正案</w:t>
      </w:r>
      <w:r>
        <w:rPr>
          <w:rFonts w:hint="eastAsia"/>
          <w:lang w:eastAsia="zh-CN"/>
        </w:rPr>
        <w:t>（</w:t>
      </w:r>
      <w:r>
        <w:t>二</w:t>
      </w:r>
      <w:r>
        <w:rPr>
          <w:rFonts w:hint="eastAsia"/>
          <w:lang w:eastAsia="zh-CN"/>
        </w:rPr>
        <w:t>）</w:t>
      </w:r>
      <w:r>
        <w:t>》规定的“数量较大</w:t>
      </w:r>
      <w:r>
        <w:rPr>
          <w:rFonts w:hint="eastAsia"/>
        </w:rPr>
        <w:t>，</w:t>
      </w:r>
      <w:r>
        <w:t>造成林地大量毁坏”</w:t>
      </w:r>
      <w:r>
        <w:rPr>
          <w:rFonts w:hint="eastAsia"/>
        </w:rPr>
        <w:t>，</w:t>
      </w:r>
      <w:r>
        <w:t>应当以非法占用农用地罪判处五年</w:t>
      </w:r>
      <w:r>
        <w:rPr>
          <w:rFonts w:hint="eastAsia"/>
        </w:rPr>
        <w:t>以下有期徒刑或者拘役，并处或者单处罚金：</w:t>
      </w:r>
    </w:p>
    <w:p>
      <w:pPr>
        <w:pStyle w:val="12"/>
        <w:jc w:val="both"/>
        <w:rPr>
          <w:rFonts w:hint="eastAsia"/>
        </w:rPr>
      </w:pPr>
      <w:r>
        <w:rPr>
          <w:rFonts w:hint="eastAsia"/>
          <w:lang w:eastAsia="zh-CN"/>
        </w:rPr>
        <w:t>（</w:t>
      </w:r>
      <w:r>
        <w:t>一</w:t>
      </w:r>
      <w:r>
        <w:rPr>
          <w:rFonts w:hint="eastAsia"/>
          <w:lang w:eastAsia="zh-CN"/>
        </w:rPr>
        <w:t>）</w:t>
      </w:r>
      <w:r>
        <w:t>非法占用并毁坏防护林地、特种用途林地数量分别或者合计达到五亩以上；</w:t>
      </w:r>
    </w:p>
    <w:p>
      <w:pPr>
        <w:pStyle w:val="12"/>
        <w:jc w:val="both"/>
        <w:rPr>
          <w:rFonts w:hint="eastAsia"/>
        </w:rPr>
      </w:pPr>
      <w:r>
        <w:rPr>
          <w:rFonts w:hint="eastAsia"/>
          <w:lang w:eastAsia="zh-CN"/>
        </w:rPr>
        <w:t>（</w:t>
      </w:r>
      <w:r>
        <w:t>二</w:t>
      </w:r>
      <w:r>
        <w:rPr>
          <w:rFonts w:hint="eastAsia"/>
          <w:lang w:eastAsia="zh-CN"/>
        </w:rPr>
        <w:t>）</w:t>
      </w:r>
      <w:r>
        <w:t>非法占用并毁坏其他林地数量达到十亩以上；</w:t>
      </w:r>
    </w:p>
    <w:p>
      <w:pPr>
        <w:pStyle w:val="12"/>
        <w:jc w:val="both"/>
        <w:rPr>
          <w:rFonts w:hint="eastAsia"/>
        </w:rPr>
      </w:pPr>
      <w:r>
        <w:rPr>
          <w:rFonts w:hint="eastAsia"/>
          <w:lang w:eastAsia="zh-CN"/>
        </w:rPr>
        <w:t>（</w:t>
      </w:r>
      <w:r>
        <w:t>三</w:t>
      </w:r>
      <w:r>
        <w:rPr>
          <w:rFonts w:hint="eastAsia"/>
          <w:lang w:eastAsia="zh-CN"/>
        </w:rPr>
        <w:t>）</w:t>
      </w:r>
      <w:r>
        <w:t>非法占用并毁坏本条第</w:t>
      </w:r>
      <w:r>
        <w:rPr>
          <w:rFonts w:hint="eastAsia"/>
          <w:lang w:eastAsia="zh-CN"/>
        </w:rPr>
        <w:t>（</w:t>
      </w:r>
      <w:r>
        <w:t>一</w:t>
      </w:r>
      <w:r>
        <w:rPr>
          <w:rFonts w:hint="eastAsia"/>
          <w:lang w:eastAsia="zh-CN"/>
        </w:rPr>
        <w:t>）</w:t>
      </w:r>
      <w:r>
        <w:t>项、第</w:t>
      </w:r>
      <w:r>
        <w:rPr>
          <w:rFonts w:hint="eastAsia"/>
          <w:lang w:eastAsia="zh-CN"/>
        </w:rPr>
        <w:t>（</w:t>
      </w:r>
      <w:r>
        <w:t>二</w:t>
      </w:r>
      <w:r>
        <w:rPr>
          <w:rFonts w:hint="eastAsia"/>
          <w:lang w:eastAsia="zh-CN"/>
        </w:rPr>
        <w:t>）</w:t>
      </w:r>
      <w:r>
        <w:t>项规定的林地</w:t>
      </w:r>
      <w:r>
        <w:rPr>
          <w:rFonts w:hint="eastAsia"/>
        </w:rPr>
        <w:t>，</w:t>
      </w:r>
      <w:r>
        <w:t>数量分别达到相应规定的数量标准的百分之五十以上；</w:t>
      </w:r>
    </w:p>
    <w:p>
      <w:pPr>
        <w:pStyle w:val="12"/>
        <w:jc w:val="both"/>
        <w:rPr>
          <w:rStyle w:val="25"/>
          <w:rFonts w:hint="eastAsia"/>
        </w:rPr>
      </w:pPr>
      <w:r>
        <w:rPr>
          <w:rFonts w:hint="eastAsia"/>
          <w:lang w:eastAsia="zh-CN"/>
        </w:rPr>
        <w:t>（</w:t>
      </w:r>
      <w:r>
        <w:t>四</w:t>
      </w:r>
      <w:r>
        <w:rPr>
          <w:rFonts w:hint="eastAsia"/>
          <w:lang w:eastAsia="zh-CN"/>
        </w:rPr>
        <w:t>）</w:t>
      </w:r>
      <w:r>
        <w:t>非法占用并毁坏本条第</w:t>
      </w:r>
      <w:r>
        <w:rPr>
          <w:rFonts w:hint="eastAsia"/>
          <w:lang w:eastAsia="zh-CN"/>
        </w:rPr>
        <w:t>（</w:t>
      </w:r>
      <w:r>
        <w:t>一</w:t>
      </w:r>
      <w:r>
        <w:rPr>
          <w:rFonts w:hint="eastAsia"/>
          <w:lang w:eastAsia="zh-CN"/>
        </w:rPr>
        <w:t>）</w:t>
      </w:r>
      <w:r>
        <w:t>项、第</w:t>
      </w:r>
      <w:r>
        <w:rPr>
          <w:rFonts w:hint="eastAsia"/>
          <w:lang w:eastAsia="zh-CN"/>
        </w:rPr>
        <w:t>（</w:t>
      </w:r>
      <w:r>
        <w:t>二</w:t>
      </w:r>
      <w:r>
        <w:rPr>
          <w:rFonts w:hint="eastAsia"/>
          <w:lang w:eastAsia="zh-CN"/>
        </w:rPr>
        <w:t>）</w:t>
      </w:r>
      <w:r>
        <w:t>项规定的林地</w:t>
      </w:r>
      <w:r>
        <w:rPr>
          <w:rFonts w:hint="eastAsia"/>
        </w:rPr>
        <w:t>，</w:t>
      </w:r>
      <w:r>
        <w:t>其中一项数量达到相应规定的数量标准的百分之五十以上</w:t>
      </w:r>
      <w:r>
        <w:rPr>
          <w:rFonts w:hint="eastAsia"/>
        </w:rPr>
        <w:t>，</w:t>
      </w:r>
      <w:r>
        <w:t>且两项数量合计达到该项规定的数量标准。</w:t>
      </w:r>
    </w:p>
    <w:p>
      <w:pPr>
        <w:pStyle w:val="12"/>
        <w:jc w:val="both"/>
        <w:rPr>
          <w:rFonts w:hint="eastAsia"/>
        </w:rPr>
      </w:pPr>
      <w:r>
        <w:rPr>
          <w:rStyle w:val="25"/>
        </w:rPr>
        <w:t>第二条</w:t>
      </w:r>
      <w:r>
        <w:t>　国家机关工作人员徇私舞弊</w:t>
      </w:r>
      <w:r>
        <w:rPr>
          <w:rFonts w:hint="eastAsia"/>
        </w:rPr>
        <w:t>，</w:t>
      </w:r>
      <w:r>
        <w:t>违反土地</w:t>
      </w:r>
      <w:r>
        <w:rPr>
          <w:rFonts w:hint="eastAsia"/>
        </w:rPr>
        <w:t>管理法规，滥用职权，非法批准征用、占用林地，具有下列情形之一的，属于刑法第四百一十条规定的“情节严重”，应当以非法批准征用、占用土地罪判处三年以下有期徒刑或者拘役：</w:t>
      </w:r>
    </w:p>
    <w:p>
      <w:pPr>
        <w:pStyle w:val="12"/>
        <w:jc w:val="both"/>
        <w:rPr>
          <w:rFonts w:hint="eastAsia"/>
        </w:rPr>
      </w:pPr>
      <w:r>
        <w:rPr>
          <w:rFonts w:hint="eastAsia"/>
          <w:lang w:eastAsia="zh-CN"/>
        </w:rPr>
        <w:t>（</w:t>
      </w:r>
      <w:r>
        <w:t>一</w:t>
      </w:r>
      <w:r>
        <w:rPr>
          <w:rFonts w:hint="eastAsia"/>
          <w:lang w:eastAsia="zh-CN"/>
        </w:rPr>
        <w:t>）</w:t>
      </w:r>
      <w:r>
        <w:t>非法批准征用、占用防护林地、特种用途林地数量分别或者合计达到十亩以上；</w:t>
      </w:r>
    </w:p>
    <w:p>
      <w:pPr>
        <w:pStyle w:val="12"/>
        <w:jc w:val="both"/>
        <w:rPr>
          <w:rFonts w:hint="eastAsia"/>
        </w:rPr>
      </w:pPr>
      <w:r>
        <w:rPr>
          <w:rFonts w:hint="eastAsia"/>
          <w:lang w:eastAsia="zh-CN"/>
        </w:rPr>
        <w:t>（</w:t>
      </w:r>
      <w:r>
        <w:t>二</w:t>
      </w:r>
      <w:r>
        <w:rPr>
          <w:rFonts w:hint="eastAsia"/>
          <w:lang w:eastAsia="zh-CN"/>
        </w:rPr>
        <w:t>）</w:t>
      </w:r>
      <w:r>
        <w:t>非法批准征用、占用其他林地数量达到二十亩以上；</w:t>
      </w:r>
    </w:p>
    <w:p>
      <w:pPr>
        <w:pStyle w:val="12"/>
        <w:jc w:val="both"/>
        <w:rPr>
          <w:rStyle w:val="25"/>
          <w:rFonts w:hint="eastAsia"/>
        </w:rPr>
      </w:pPr>
      <w:r>
        <w:rPr>
          <w:rFonts w:hint="eastAsia"/>
          <w:lang w:eastAsia="zh-CN"/>
        </w:rPr>
        <w:t>（</w:t>
      </w:r>
      <w:r>
        <w:t>三</w:t>
      </w:r>
      <w:r>
        <w:rPr>
          <w:rFonts w:hint="eastAsia"/>
          <w:lang w:eastAsia="zh-CN"/>
        </w:rPr>
        <w:t>）</w:t>
      </w:r>
      <w:r>
        <w:t>非法批准征用、占用林地造成直接经济损失数额达到三十万元以上</w:t>
      </w:r>
      <w:r>
        <w:rPr>
          <w:rFonts w:hint="eastAsia"/>
        </w:rPr>
        <w:t>，</w:t>
      </w:r>
      <w:r>
        <w:t>或者造成本条第</w:t>
      </w:r>
      <w:r>
        <w:rPr>
          <w:rFonts w:hint="eastAsia"/>
          <w:lang w:eastAsia="zh-CN"/>
        </w:rPr>
        <w:t>（</w:t>
      </w:r>
      <w:r>
        <w:t>一</w:t>
      </w:r>
      <w:r>
        <w:rPr>
          <w:rFonts w:hint="eastAsia"/>
          <w:lang w:eastAsia="zh-CN"/>
        </w:rPr>
        <w:t>）</w:t>
      </w:r>
      <w:r>
        <w:t>项规定的林地数量分别或者合计达到五亩以上或者本条第</w:t>
      </w:r>
      <w:r>
        <w:rPr>
          <w:rFonts w:hint="eastAsia"/>
          <w:lang w:eastAsia="zh-CN"/>
        </w:rPr>
        <w:t>（</w:t>
      </w:r>
      <w:r>
        <w:t>二</w:t>
      </w:r>
      <w:r>
        <w:rPr>
          <w:rFonts w:hint="eastAsia"/>
          <w:lang w:eastAsia="zh-CN"/>
        </w:rPr>
        <w:t>）</w:t>
      </w:r>
      <w:r>
        <w:t>项规定的林地数量达到十亩以上毁坏。</w:t>
      </w:r>
    </w:p>
    <w:p>
      <w:pPr>
        <w:pStyle w:val="12"/>
        <w:jc w:val="both"/>
        <w:rPr>
          <w:rFonts w:hint="eastAsia"/>
        </w:rPr>
      </w:pPr>
      <w:r>
        <w:rPr>
          <w:rStyle w:val="25"/>
          <w:rFonts w:hint="eastAsia"/>
        </w:rPr>
        <w:t>第三条</w:t>
      </w:r>
      <w:r>
        <w:t>　实施本解释第二条规定的行为</w:t>
      </w:r>
      <w:r>
        <w:rPr>
          <w:rFonts w:hint="eastAsia"/>
        </w:rPr>
        <w:t>，</w:t>
      </w:r>
      <w:r>
        <w:t>具有下列情形之一的</w:t>
      </w:r>
      <w:r>
        <w:rPr>
          <w:rFonts w:hint="eastAsia"/>
        </w:rPr>
        <w:t>，</w:t>
      </w:r>
      <w:r>
        <w:t>属于刑法第四百一十条规定的“致使国家或者集体利益遭受特别重大损失”</w:t>
      </w:r>
      <w:r>
        <w:rPr>
          <w:rFonts w:hint="eastAsia"/>
        </w:rPr>
        <w:t>，</w:t>
      </w:r>
      <w:r>
        <w:t>应当以非法批准征用、占用土地罪判处三年以上七年以下有期徒刑：</w:t>
      </w:r>
    </w:p>
    <w:p>
      <w:pPr>
        <w:pStyle w:val="12"/>
        <w:jc w:val="both"/>
        <w:rPr>
          <w:rFonts w:hint="eastAsia"/>
        </w:rPr>
      </w:pPr>
      <w:r>
        <w:rPr>
          <w:rFonts w:hint="eastAsia"/>
          <w:lang w:eastAsia="zh-CN"/>
        </w:rPr>
        <w:t>（</w:t>
      </w:r>
      <w:r>
        <w:t>一</w:t>
      </w:r>
      <w:r>
        <w:rPr>
          <w:rFonts w:hint="eastAsia"/>
          <w:lang w:eastAsia="zh-CN"/>
        </w:rPr>
        <w:t>）</w:t>
      </w:r>
      <w:r>
        <w:t>非法批准征用、占用防护林地、特种用途林地数量分别或者合计达到二十亩以上；</w:t>
      </w:r>
    </w:p>
    <w:p>
      <w:pPr>
        <w:pStyle w:val="12"/>
        <w:jc w:val="both"/>
        <w:rPr>
          <w:rFonts w:hint="eastAsia"/>
        </w:rPr>
      </w:pPr>
      <w:r>
        <w:rPr>
          <w:rFonts w:hint="eastAsia"/>
          <w:lang w:eastAsia="zh-CN"/>
        </w:rPr>
        <w:t>（</w:t>
      </w:r>
      <w:r>
        <w:t>二</w:t>
      </w:r>
      <w:r>
        <w:rPr>
          <w:rFonts w:hint="eastAsia"/>
          <w:lang w:eastAsia="zh-CN"/>
        </w:rPr>
        <w:t>）</w:t>
      </w:r>
      <w:r>
        <w:t>非法批准征用、占用其他林地数量达到四十亩以上；</w:t>
      </w:r>
    </w:p>
    <w:p>
      <w:pPr>
        <w:pStyle w:val="12"/>
        <w:jc w:val="both"/>
        <w:rPr>
          <w:rStyle w:val="25"/>
          <w:rFonts w:hint="eastAsia"/>
        </w:rPr>
      </w:pPr>
      <w:r>
        <w:rPr>
          <w:rFonts w:hint="eastAsia"/>
          <w:lang w:eastAsia="zh-CN"/>
        </w:rPr>
        <w:t>（</w:t>
      </w:r>
      <w:r>
        <w:t>三</w:t>
      </w:r>
      <w:r>
        <w:rPr>
          <w:rFonts w:hint="eastAsia"/>
          <w:lang w:eastAsia="zh-CN"/>
        </w:rPr>
        <w:t>）</w:t>
      </w:r>
      <w:r>
        <w:t>非法批准征用、占用林地造成直接经济损失数额达到六十万元以上</w:t>
      </w:r>
      <w:r>
        <w:rPr>
          <w:rFonts w:hint="eastAsia"/>
        </w:rPr>
        <w:t>，</w:t>
      </w:r>
      <w:r>
        <w:t>或者造成本条第</w:t>
      </w:r>
      <w:r>
        <w:rPr>
          <w:rFonts w:hint="eastAsia"/>
          <w:lang w:eastAsia="zh-CN"/>
        </w:rPr>
        <w:t>（</w:t>
      </w:r>
      <w:r>
        <w:t>一</w:t>
      </w:r>
      <w:r>
        <w:rPr>
          <w:rFonts w:hint="eastAsia"/>
          <w:lang w:eastAsia="zh-CN"/>
        </w:rPr>
        <w:t>）</w:t>
      </w:r>
      <w:r>
        <w:t>项规定的林地数量分别或者合计达到十亩以上或者本条第</w:t>
      </w:r>
      <w:r>
        <w:rPr>
          <w:rFonts w:hint="eastAsia"/>
          <w:lang w:eastAsia="zh-CN"/>
        </w:rPr>
        <w:t>（</w:t>
      </w:r>
      <w:r>
        <w:t>二</w:t>
      </w:r>
      <w:r>
        <w:rPr>
          <w:rFonts w:hint="eastAsia"/>
          <w:lang w:eastAsia="zh-CN"/>
        </w:rPr>
        <w:t>）</w:t>
      </w:r>
      <w:r>
        <w:t>项规定的林地数量达到二十亩以</w:t>
      </w:r>
      <w:r>
        <w:rPr>
          <w:rFonts w:hint="eastAsia"/>
        </w:rPr>
        <w:t>上毁坏。</w:t>
      </w:r>
    </w:p>
    <w:p>
      <w:pPr>
        <w:pStyle w:val="12"/>
        <w:jc w:val="both"/>
        <w:rPr>
          <w:rFonts w:hint="eastAsia"/>
        </w:rPr>
      </w:pPr>
      <w:r>
        <w:rPr>
          <w:rStyle w:val="25"/>
        </w:rPr>
        <w:t>第四条</w:t>
      </w:r>
      <w:r>
        <w:t>　国家机关工作人员徇私舞弊</w:t>
      </w:r>
      <w:r>
        <w:rPr>
          <w:rFonts w:hint="eastAsia"/>
        </w:rPr>
        <w:t>，</w:t>
      </w:r>
      <w:r>
        <w:t>违反土地管理法规</w:t>
      </w:r>
      <w:r>
        <w:rPr>
          <w:rFonts w:hint="eastAsia"/>
        </w:rPr>
        <w:t>，</w:t>
      </w:r>
      <w:r>
        <w:t>非法低价出让国有林地使用权</w:t>
      </w:r>
      <w:r>
        <w:rPr>
          <w:rFonts w:hint="eastAsia"/>
        </w:rPr>
        <w:t>，</w:t>
      </w:r>
      <w:r>
        <w:t>具有下列情形之一的</w:t>
      </w:r>
      <w:r>
        <w:rPr>
          <w:rFonts w:hint="eastAsia"/>
        </w:rPr>
        <w:t>，</w:t>
      </w:r>
      <w:r>
        <w:t>属于刑法第四百一十条规定的“情节严重”</w:t>
      </w:r>
      <w:r>
        <w:rPr>
          <w:rFonts w:hint="eastAsia"/>
        </w:rPr>
        <w:t>，</w:t>
      </w:r>
      <w:r>
        <w:t>应当以非法低价出让国有土地使用权罪判处三年以下有期徒刑或者拘役：</w:t>
      </w:r>
    </w:p>
    <w:p>
      <w:pPr>
        <w:pStyle w:val="12"/>
        <w:jc w:val="both"/>
        <w:rPr>
          <w:rFonts w:hint="eastAsia"/>
        </w:rPr>
      </w:pPr>
      <w:r>
        <w:rPr>
          <w:rFonts w:hint="eastAsia"/>
          <w:lang w:eastAsia="zh-CN"/>
        </w:rPr>
        <w:t>（</w:t>
      </w:r>
      <w:r>
        <w:t>一</w:t>
      </w:r>
      <w:r>
        <w:rPr>
          <w:rFonts w:hint="eastAsia"/>
          <w:lang w:eastAsia="zh-CN"/>
        </w:rPr>
        <w:t>）</w:t>
      </w:r>
      <w:r>
        <w:t>林地数量合计达到三十亩以上</w:t>
      </w:r>
      <w:r>
        <w:rPr>
          <w:rFonts w:hint="eastAsia"/>
        </w:rPr>
        <w:t>，</w:t>
      </w:r>
      <w:r>
        <w:t>并且出让价额低于国家规定的最低价额标准的百分之六十；</w:t>
      </w:r>
    </w:p>
    <w:p>
      <w:pPr>
        <w:pStyle w:val="12"/>
        <w:jc w:val="both"/>
        <w:rPr>
          <w:rStyle w:val="25"/>
          <w:rFonts w:hint="eastAsia"/>
        </w:rPr>
      </w:pPr>
      <w:r>
        <w:rPr>
          <w:rFonts w:hint="eastAsia"/>
          <w:lang w:eastAsia="zh-CN"/>
        </w:rPr>
        <w:t>（</w:t>
      </w:r>
      <w:r>
        <w:t>二</w:t>
      </w:r>
      <w:r>
        <w:rPr>
          <w:rFonts w:hint="eastAsia"/>
          <w:lang w:eastAsia="zh-CN"/>
        </w:rPr>
        <w:t>）</w:t>
      </w:r>
      <w:r>
        <w:t>造成国有资产流失价额达到三十万元以上。</w:t>
      </w:r>
    </w:p>
    <w:p>
      <w:pPr>
        <w:pStyle w:val="12"/>
        <w:jc w:val="both"/>
        <w:rPr>
          <w:rStyle w:val="25"/>
          <w:rFonts w:hint="eastAsia"/>
        </w:rPr>
      </w:pPr>
      <w:r>
        <w:rPr>
          <w:rStyle w:val="25"/>
        </w:rPr>
        <w:t>第五条</w:t>
      </w:r>
      <w:r>
        <w:t>　实施本解释第四条规定的行为</w:t>
      </w:r>
      <w:r>
        <w:rPr>
          <w:rFonts w:hint="eastAsia"/>
        </w:rPr>
        <w:t>，</w:t>
      </w:r>
      <w:r>
        <w:t>造成国有资产流失价额达到六十万元以上的</w:t>
      </w:r>
      <w:r>
        <w:rPr>
          <w:rFonts w:hint="eastAsia"/>
        </w:rPr>
        <w:t>，</w:t>
      </w:r>
      <w:r>
        <w:t>属于刑法第四百一</w:t>
      </w:r>
      <w:r>
        <w:rPr>
          <w:rFonts w:hint="eastAsia"/>
        </w:rPr>
        <w:t>十条规定的“致使国家和集体利益遭受特别重大损失”，应当以非法低价出让国有土地使用权罪判处三年以上七年以下有期徒刑。</w:t>
      </w:r>
    </w:p>
    <w:p>
      <w:pPr>
        <w:pStyle w:val="12"/>
        <w:jc w:val="both"/>
        <w:rPr>
          <w:rStyle w:val="25"/>
          <w:rFonts w:hint="eastAsia"/>
        </w:rPr>
      </w:pPr>
      <w:r>
        <w:rPr>
          <w:rStyle w:val="25"/>
        </w:rPr>
        <w:t>第六条</w:t>
      </w:r>
      <w:r>
        <w:t>　单位实施破坏林地资源犯罪的</w:t>
      </w:r>
      <w:r>
        <w:rPr>
          <w:rFonts w:hint="eastAsia"/>
        </w:rPr>
        <w:t>，</w:t>
      </w:r>
      <w:r>
        <w:t>依照本解释规定的相关定罪量刑标准执行。</w:t>
      </w:r>
    </w:p>
    <w:p>
      <w:pPr>
        <w:pStyle w:val="12"/>
        <w:rPr>
          <w:rFonts w:hint="eastAsia"/>
        </w:rPr>
      </w:pPr>
      <w:r>
        <w:rPr>
          <w:rStyle w:val="25"/>
        </w:rPr>
        <w:t>第七条</w:t>
      </w:r>
      <w:r>
        <w:t>　多次实施本解释规定的行为依法应当追诉且未经处理的</w:t>
      </w:r>
      <w:r>
        <w:rPr>
          <w:rFonts w:hint="eastAsia"/>
        </w:rPr>
        <w:t>，</w:t>
      </w:r>
      <w:r>
        <w:t>应当按照累计的数量、数额处罚。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891A9E"/>
    <w:rsid w:val="00323D76"/>
    <w:rsid w:val="02380A4E"/>
    <w:rsid w:val="02C54CFB"/>
    <w:rsid w:val="042F174E"/>
    <w:rsid w:val="0751543E"/>
    <w:rsid w:val="0BE369DE"/>
    <w:rsid w:val="0F9D48A9"/>
    <w:rsid w:val="0FC66F39"/>
    <w:rsid w:val="135B4974"/>
    <w:rsid w:val="19EF53F7"/>
    <w:rsid w:val="1C547AC8"/>
    <w:rsid w:val="20194FCD"/>
    <w:rsid w:val="20E424EA"/>
    <w:rsid w:val="211007F7"/>
    <w:rsid w:val="224D5C1E"/>
    <w:rsid w:val="28B53323"/>
    <w:rsid w:val="2A483D38"/>
    <w:rsid w:val="2A844039"/>
    <w:rsid w:val="2CFE6EE4"/>
    <w:rsid w:val="2D725F92"/>
    <w:rsid w:val="302E782D"/>
    <w:rsid w:val="325C564C"/>
    <w:rsid w:val="36AE6775"/>
    <w:rsid w:val="38787F7C"/>
    <w:rsid w:val="39191BFA"/>
    <w:rsid w:val="3D717517"/>
    <w:rsid w:val="3FBC61B7"/>
    <w:rsid w:val="47CE51E0"/>
    <w:rsid w:val="4AEF215E"/>
    <w:rsid w:val="4C891A9E"/>
    <w:rsid w:val="4DA15956"/>
    <w:rsid w:val="4E7D2A86"/>
    <w:rsid w:val="501B3EB2"/>
    <w:rsid w:val="5027117E"/>
    <w:rsid w:val="56C00D65"/>
    <w:rsid w:val="59367F2B"/>
    <w:rsid w:val="65586BE5"/>
    <w:rsid w:val="6D800228"/>
    <w:rsid w:val="6DAD6BF0"/>
    <w:rsid w:val="6E1B4105"/>
    <w:rsid w:val="6EB66F23"/>
    <w:rsid w:val="75FA67F7"/>
    <w:rsid w:val="78602B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2017-11-01T10:58:00Z</dcterms:created>
  <dc:creator>Administrator</dc:creator>
  <cp:lastModifiedBy>Administrator</cp:lastModifiedBy>
  <dcterms:modified xsi:type="dcterms:W3CDTF">2017-11-15T16:57:36Z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