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关于审理第一审专利案件聘请</w:t>
      </w:r>
    </w:p>
    <w:p>
      <w:pPr>
        <w:pStyle w:val="7"/>
        <w:rPr>
          <w:rFonts w:hint="eastAsia"/>
        </w:rPr>
      </w:pPr>
      <w:r>
        <w:t>专家担任陪审员的复函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1991</w:t>
      </w:r>
      <w:r>
        <w:t>年6月6日</w:t>
      </w:r>
      <w:r>
        <w:rPr>
          <w:rFonts w:hint="eastAsia"/>
          <w:lang w:val="en-US" w:eastAsia="zh-CN"/>
        </w:rPr>
        <w:t xml:space="preserve">      </w:t>
      </w:r>
      <w:r>
        <w:t>法</w:t>
      </w:r>
      <w:r>
        <w:rPr>
          <w:rFonts w:hint="eastAsia"/>
          <w:lang w:eastAsia="zh-CN"/>
        </w:rPr>
        <w:t>（</w:t>
      </w:r>
      <w:r>
        <w:t>经</w:t>
      </w:r>
      <w:r>
        <w:rPr>
          <w:rFonts w:hint="eastAsia"/>
          <w:lang w:eastAsia="zh-CN"/>
        </w:rPr>
        <w:t>）</w:t>
      </w:r>
      <w:r>
        <w:t>函〔199</w:t>
      </w:r>
      <w:bookmarkStart w:id="0" w:name="_GoBack"/>
      <w:bookmarkEnd w:id="0"/>
      <w:r>
        <w:t>1〕64号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北京市高级人民法院：</w:t>
      </w:r>
    </w:p>
    <w:p>
      <w:pPr>
        <w:pStyle w:val="12"/>
        <w:rPr>
          <w:rFonts w:hint="eastAsia"/>
        </w:rPr>
      </w:pPr>
      <w:r>
        <w:t>你院京高法〔1990〕第208号请示收悉。经研究</w:t>
      </w:r>
      <w:r>
        <w:rPr>
          <w:rFonts w:hint="eastAsia"/>
        </w:rPr>
        <w:t>，</w:t>
      </w:r>
      <w:r>
        <w:t>同意你院的意见。人民法院在审理第一审专利案件时</w:t>
      </w:r>
      <w:r>
        <w:rPr>
          <w:rFonts w:hint="eastAsia"/>
        </w:rPr>
        <w:t>，</w:t>
      </w:r>
      <w:r>
        <w:t>可以根据该案件所涉及的技术领域</w:t>
      </w:r>
      <w:r>
        <w:rPr>
          <w:rFonts w:hint="eastAsia"/>
        </w:rPr>
        <w:t>，</w:t>
      </w:r>
      <w:r>
        <w:t>聘请有关技术专家担任陪审员。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E1D29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3BE1D29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2AB6C96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2017-10-31T12:39:00Z</dcterms:created>
  <dc:creator>Administrator</dc:creator>
  <cp:lastModifiedBy>Administrator</cp:lastModifiedBy>
  <dcterms:modified xsi:type="dcterms:W3CDTF">2017-10-31T12:51:32Z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