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关于审理非法制造、买</w:t>
      </w:r>
      <w:r>
        <w:rPr>
          <w:rFonts w:hint="eastAsia"/>
        </w:rPr>
        <w:t>卖、运输枪支、弹药、</w:t>
      </w:r>
    </w:p>
    <w:p>
      <w:pPr>
        <w:pStyle w:val="7"/>
        <w:rPr>
          <w:rFonts w:hint="eastAsia"/>
        </w:rPr>
      </w:pPr>
      <w:r>
        <w:rPr>
          <w:rFonts w:hint="eastAsia"/>
        </w:rPr>
        <w:t>爆炸物等刑事案件具体应用法律</w:t>
      </w:r>
    </w:p>
    <w:p>
      <w:pPr>
        <w:pStyle w:val="7"/>
        <w:rPr>
          <w:rFonts w:hint="eastAsia"/>
        </w:rPr>
      </w:pPr>
      <w:r>
        <w:rPr>
          <w:rFonts w:hint="eastAsia"/>
        </w:rPr>
        <w:t>若干问题的解释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法释〔2001〕15号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2001年5月10日最高人民法院审判委员会第1174次会议通过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2001</w:t>
      </w:r>
      <w:r>
        <w:t>年5月15日最高人民法院公告公布　自2001年5月16日起施行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Style w:val="25"/>
          <w:rFonts w:hint="eastAsia"/>
        </w:rPr>
      </w:pPr>
      <w:r>
        <w:t>为依法严惩非法制造、买卖、运输枪支、弹药、爆炸物等犯罪活动</w:t>
      </w:r>
      <w:r>
        <w:rPr>
          <w:rFonts w:hint="eastAsia"/>
        </w:rPr>
        <w:t>，</w:t>
      </w:r>
      <w:r>
        <w:t>根据刑法有关规定</w:t>
      </w:r>
      <w:r>
        <w:rPr>
          <w:rFonts w:hint="eastAsia"/>
        </w:rPr>
        <w:t>，</w:t>
      </w:r>
      <w:r>
        <w:t>现就审理这类案件具体应用法律的若干问题解释如下：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第一条</w:t>
      </w:r>
      <w:r>
        <w:t>　个人</w:t>
      </w:r>
      <w:r>
        <w:rPr>
          <w:rFonts w:hint="eastAsia"/>
        </w:rPr>
        <w:t>或者单位非法制造、买卖、运输、邮寄、储存枪支、弹药、爆炸物，具有下列情形之一的，依照刑法第一百二十五条第一款的规定，以非法制造、买卖、运输、邮寄、储存枪支、弹药、爆炸物罪定罪处罚：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非法制造、买卖、运输、邮寄、储存军用枪支</w:t>
      </w:r>
      <w:r>
        <w:t>1支以上的；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非法制造、买卖、运输、邮寄、储存以火药为动力发射枪弹的非军用枪支1支以上或者以压缩气体等为动力的其他非军用枪支2支以上的；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非法制造、买卖、运输、邮寄、储存军用子弹10发以上、气枪铅弹500发以上或者其他非军用子弹100发以上的；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非法制造、买卖、运</w:t>
      </w:r>
      <w:r>
        <w:rPr>
          <w:rFonts w:hint="eastAsia"/>
        </w:rPr>
        <w:t>输、邮寄、储存手榴弹</w:t>
      </w:r>
      <w:r>
        <w:t>1枚以上的；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五</w:t>
      </w:r>
      <w:r>
        <w:rPr>
          <w:rFonts w:hint="eastAsia"/>
          <w:lang w:eastAsia="zh-CN"/>
        </w:rPr>
        <w:t>）</w:t>
      </w:r>
      <w:r>
        <w:t>非法制造、买卖、运输、邮寄、储存爆炸装置的；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六</w:t>
      </w:r>
      <w:r>
        <w:rPr>
          <w:rFonts w:hint="eastAsia"/>
          <w:lang w:eastAsia="zh-CN"/>
        </w:rPr>
        <w:t>）</w:t>
      </w:r>
      <w:r>
        <w:t>非法制造、买卖、运输、邮寄、储存炸药、发射药、黑火药1千克以上或者烟火药3千克以上、雷管30枚以上或者导火索、导爆索30米以上的；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七</w:t>
      </w:r>
      <w:r>
        <w:rPr>
          <w:rFonts w:hint="eastAsia"/>
          <w:lang w:eastAsia="zh-CN"/>
        </w:rPr>
        <w:t>）</w:t>
      </w:r>
      <w:r>
        <w:t>具有生产爆炸物品资格的单位不按照规定的品种制造</w:t>
      </w:r>
      <w:r>
        <w:rPr>
          <w:rFonts w:hint="eastAsia"/>
        </w:rPr>
        <w:t>，</w:t>
      </w:r>
      <w:r>
        <w:t>或者具有销售、使用爆炸物品资格的单位超过限额买卖炸药、发射药、黑火药10千克以上或者烟火药30千克以上、雷管300枚以上或者导火索、导爆索300米以上的；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八</w:t>
      </w:r>
      <w:r>
        <w:rPr>
          <w:rFonts w:hint="eastAsia"/>
          <w:lang w:eastAsia="zh-CN"/>
        </w:rPr>
        <w:t>）</w:t>
      </w:r>
      <w:r>
        <w:t>多次非法制造、买卖、运输、邮寄、储存弹药、爆炸物的；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九</w:t>
      </w:r>
      <w:r>
        <w:rPr>
          <w:rFonts w:hint="eastAsia"/>
          <w:lang w:eastAsia="zh-CN"/>
        </w:rPr>
        <w:t>）</w:t>
      </w:r>
      <w:r>
        <w:t>虽未达到上</w:t>
      </w:r>
      <w:r>
        <w:rPr>
          <w:rFonts w:hint="eastAsia"/>
        </w:rPr>
        <w:t>述最低数量标准，但具有造成严重后果等其他恶劣情节的。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</w:rPr>
        <w:t>介绍买卖枪支、弹药、爆炸物的，以买卖枪支、弹药、爆炸物罪的共犯论处。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第二条</w:t>
      </w:r>
      <w:r>
        <w:t>　非法制造、买卖、运输、邮寄、储存枪支、弹药、爆炸物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属于刑法第一百二十五条第一款规定的“情节严重”：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非法制造、买卖、运输、邮寄、储存枪支、弹药、爆炸物的数量达到本解释第一条第</w:t>
      </w: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、</w:t>
      </w: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、</w:t>
      </w: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、</w:t>
      </w:r>
      <w:r>
        <w:rPr>
          <w:rFonts w:hint="eastAsia"/>
          <w:lang w:eastAsia="zh-CN"/>
        </w:rPr>
        <w:t>（</w:t>
      </w:r>
      <w:r>
        <w:t>六</w:t>
      </w:r>
      <w:r>
        <w:rPr>
          <w:rFonts w:hint="eastAsia"/>
          <w:lang w:eastAsia="zh-CN"/>
        </w:rPr>
        <w:t>）</w:t>
      </w:r>
      <w:r>
        <w:t>、</w:t>
      </w:r>
      <w:r>
        <w:rPr>
          <w:rFonts w:hint="eastAsia"/>
          <w:lang w:eastAsia="zh-CN"/>
        </w:rPr>
        <w:t>（</w:t>
      </w:r>
      <w:r>
        <w:t>七</w:t>
      </w:r>
      <w:r>
        <w:rPr>
          <w:rFonts w:hint="eastAsia"/>
          <w:lang w:eastAsia="zh-CN"/>
        </w:rPr>
        <w:t>）</w:t>
      </w:r>
      <w:r>
        <w:t>项规定的最低数量标准5倍以上的；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非法制造、买卖、运输、邮寄、储存手榴弹3枚以上的；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非法制造、买卖</w:t>
      </w:r>
      <w:r>
        <w:rPr>
          <w:rFonts w:hint="eastAsia"/>
        </w:rPr>
        <w:t>、运输、邮寄、储存爆炸装置，危害严重的；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达到本解释第一条规定的最低数量标准，并具有造成严重后果等其他恶劣情节的。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第三条</w:t>
      </w:r>
      <w:r>
        <w:t>　依法被指定或者确定的枪支制造、销售企业</w:t>
      </w:r>
      <w:r>
        <w:rPr>
          <w:rFonts w:hint="eastAsia"/>
        </w:rPr>
        <w:t>，</w:t>
      </w:r>
      <w:r>
        <w:t>实施刑法第一百二十六条规定的行为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以违规制造、销售枪支罪定罪处罚：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违规制造枪支5支以上的；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违规销售枪支2支以上的；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虽未达到上述最低数量标准</w:t>
      </w:r>
      <w:r>
        <w:rPr>
          <w:rFonts w:hint="eastAsia"/>
        </w:rPr>
        <w:t>，</w:t>
      </w:r>
      <w:r>
        <w:t>但具有造成严重后果等其他恶劣情节的。</w:t>
      </w:r>
    </w:p>
    <w:p>
      <w:pPr>
        <w:pStyle w:val="12"/>
        <w:jc w:val="both"/>
        <w:rPr>
          <w:rFonts w:hint="eastAsia"/>
        </w:rPr>
      </w:pPr>
      <w:r>
        <w:t>具有下列情形之一的</w:t>
      </w:r>
      <w:r>
        <w:rPr>
          <w:rFonts w:hint="eastAsia"/>
        </w:rPr>
        <w:t>，</w:t>
      </w:r>
      <w:r>
        <w:t>属于刑法第一百二十六条规定的“情节严重”：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违规制造枪支20支以上</w:t>
      </w:r>
      <w:r>
        <w:rPr>
          <w:rFonts w:hint="eastAsia"/>
        </w:rPr>
        <w:t>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违规销售枪支</w:t>
      </w:r>
      <w:r>
        <w:t>10支以上的；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达到本条第一款规定的最低数量标准</w:t>
      </w:r>
      <w:r>
        <w:rPr>
          <w:rFonts w:hint="eastAsia"/>
        </w:rPr>
        <w:t>，</w:t>
      </w:r>
      <w:r>
        <w:t>并具有造成严重后果等其他恶劣情节的。</w:t>
      </w:r>
    </w:p>
    <w:p>
      <w:pPr>
        <w:pStyle w:val="12"/>
        <w:jc w:val="both"/>
        <w:rPr>
          <w:rFonts w:hint="eastAsia"/>
        </w:rPr>
      </w:pPr>
      <w:r>
        <w:t>具有下列情形之一的</w:t>
      </w:r>
      <w:r>
        <w:rPr>
          <w:rFonts w:hint="eastAsia"/>
        </w:rPr>
        <w:t>，</w:t>
      </w:r>
      <w:r>
        <w:t>属于刑法第一百二十六条规定的“情节特别严重”：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违规制造枪支50支以上的；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违规销售枪支30支以上的；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达到本条第二款规定的最低数量标准</w:t>
      </w:r>
      <w:r>
        <w:rPr>
          <w:rFonts w:hint="eastAsia"/>
        </w:rPr>
        <w:t>，</w:t>
      </w:r>
      <w:r>
        <w:t>并具有造成严重后果等其他恶劣情节的。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第四条</w:t>
      </w:r>
      <w:r>
        <w:t>　盗窃、抢夺枪支、弹药、爆炸物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依照刑法第一百二十七条第一款的规定</w:t>
      </w:r>
      <w:r>
        <w:rPr>
          <w:rFonts w:hint="eastAsia"/>
        </w:rPr>
        <w:t>，</w:t>
      </w:r>
      <w:r>
        <w:t>以盗窃、抢夺枪支、弹药、爆炸物罪定罪处罚：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盗窃、</w:t>
      </w:r>
      <w:r>
        <w:rPr>
          <w:rFonts w:hint="eastAsia"/>
        </w:rPr>
        <w:t>抢夺以火药为动力的发射枪弹非军用枪支</w:t>
      </w:r>
      <w:r>
        <w:t>1支以上或者以压缩气体等为动力的其他非军用枪支2支以上的；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盗窃、抢夺军用子弹10发以上、气枪铅弹500发以上或者其他非军用子弹100发以上的；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盗窃、抢夺爆炸装置的；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盗窃、抢夺炸药、发射药、黑火药1千克以上或者烟火药3千克以上、雷管30枚以上或者导火索、导爆索30米以上的；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五</w:t>
      </w:r>
      <w:r>
        <w:rPr>
          <w:rFonts w:hint="eastAsia"/>
          <w:lang w:eastAsia="zh-CN"/>
        </w:rPr>
        <w:t>）</w:t>
      </w:r>
      <w:r>
        <w:t>虽未达到上述最低数量标准</w:t>
      </w:r>
      <w:r>
        <w:rPr>
          <w:rFonts w:hint="eastAsia"/>
        </w:rPr>
        <w:t>，</w:t>
      </w:r>
      <w:r>
        <w:t>但具有造成严重后果等其他恶劣情节的。</w:t>
      </w:r>
    </w:p>
    <w:p>
      <w:pPr>
        <w:pStyle w:val="12"/>
        <w:jc w:val="both"/>
        <w:rPr>
          <w:rFonts w:hint="eastAsia"/>
        </w:rPr>
      </w:pPr>
      <w:r>
        <w:t>具有下列情形之一的</w:t>
      </w:r>
      <w:r>
        <w:rPr>
          <w:rFonts w:hint="eastAsia"/>
        </w:rPr>
        <w:t>，</w:t>
      </w:r>
      <w:r>
        <w:t>属于刑法第一百二十七条第一款规定的“情节严重”：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盗窃、抢夺枪支、弹药、</w:t>
      </w:r>
      <w:r>
        <w:rPr>
          <w:rFonts w:hint="eastAsia"/>
        </w:rPr>
        <w:t>爆炸物的数量达到本条第一款规定的最低数量标准</w:t>
      </w:r>
      <w:r>
        <w:t>5倍以上的；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盗窃、抢夺军用枪支的；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盗窃、抢夺手榴弹的；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盗窃、抢夺爆炸装置</w:t>
      </w:r>
      <w:r>
        <w:rPr>
          <w:rFonts w:hint="eastAsia"/>
        </w:rPr>
        <w:t>，</w:t>
      </w:r>
      <w:r>
        <w:t>危害严重的；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五</w:t>
      </w:r>
      <w:r>
        <w:rPr>
          <w:rFonts w:hint="eastAsia"/>
          <w:lang w:eastAsia="zh-CN"/>
        </w:rPr>
        <w:t>）</w:t>
      </w:r>
      <w:r>
        <w:t>达到本条第一款规定的最低数量标准</w:t>
      </w:r>
      <w:r>
        <w:rPr>
          <w:rFonts w:hint="eastAsia"/>
        </w:rPr>
        <w:t>，</w:t>
      </w:r>
      <w:r>
        <w:t>并具有造成严重后果等其他恶劣情节的。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第五条</w:t>
      </w:r>
      <w:r>
        <w:t>　具有下列情形之一的</w:t>
      </w:r>
      <w:r>
        <w:rPr>
          <w:rFonts w:hint="eastAsia"/>
        </w:rPr>
        <w:t>，</w:t>
      </w:r>
      <w:r>
        <w:t>依照刑法第一百二十八条第一款的规定</w:t>
      </w:r>
      <w:r>
        <w:rPr>
          <w:rFonts w:hint="eastAsia"/>
        </w:rPr>
        <w:t>，</w:t>
      </w:r>
      <w:r>
        <w:t>以非法持有、私藏枪支、弹药罪定罪处罚：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非法持有、私藏军用枪支1支的；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非法持有、私藏以火药为动力发射枪弹的非军用枪支1支或者以压缩气体等为动力的其他非军用枪支2支以上的；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非法持有、私藏军用子弹</w:t>
      </w:r>
      <w:r>
        <w:t>20发以上</w:t>
      </w:r>
      <w:r>
        <w:rPr>
          <w:rFonts w:hint="eastAsia"/>
        </w:rPr>
        <w:t>，</w:t>
      </w:r>
      <w:r>
        <w:t>气枪铅弹1000发以上或者其他非军用子弹200发以上的；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非法持有、私藏手榴弹1枚以上的；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五</w:t>
      </w:r>
      <w:r>
        <w:rPr>
          <w:rFonts w:hint="eastAsia"/>
          <w:lang w:eastAsia="zh-CN"/>
        </w:rPr>
        <w:t>）</w:t>
      </w:r>
      <w:r>
        <w:t>非法持有、私藏的弹药造成人员伤亡、财产损失的。</w:t>
      </w:r>
    </w:p>
    <w:p>
      <w:pPr>
        <w:pStyle w:val="12"/>
        <w:jc w:val="both"/>
        <w:rPr>
          <w:rFonts w:hint="eastAsia"/>
        </w:rPr>
      </w:pPr>
      <w:r>
        <w:t>具有下列情形之一的</w:t>
      </w:r>
      <w:r>
        <w:rPr>
          <w:rFonts w:hint="eastAsia"/>
        </w:rPr>
        <w:t>，</w:t>
      </w:r>
      <w:r>
        <w:t>属于刑法第一百二十八条第一款规定的“情节严重”：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非法持有、私藏军用枪支2支以上的；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非法持有、私藏以火药为动力发射枪弹的非军用枪支2支以上或者以压缩气体等为动力的其他非军用枪支5支以上的；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非法持有、私藏军用子弹100发以上</w:t>
      </w:r>
      <w:r>
        <w:rPr>
          <w:rFonts w:hint="eastAsia"/>
        </w:rPr>
        <w:t>，</w:t>
      </w:r>
      <w:r>
        <w:t>气枪铅弹5000发以上或者其他非军用子弹1000发以</w:t>
      </w:r>
      <w:r>
        <w:rPr>
          <w:rFonts w:hint="eastAsia"/>
        </w:rPr>
        <w:t>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非法持有、私藏手榴弹</w:t>
      </w:r>
      <w:r>
        <w:t>3枚以上的；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五</w:t>
      </w:r>
      <w:r>
        <w:rPr>
          <w:rFonts w:hint="eastAsia"/>
          <w:lang w:eastAsia="zh-CN"/>
        </w:rPr>
        <w:t>）</w:t>
      </w:r>
      <w:r>
        <w:t>达到本条第一款规定的最低数量标准</w:t>
      </w:r>
      <w:r>
        <w:rPr>
          <w:rFonts w:hint="eastAsia"/>
        </w:rPr>
        <w:t>，</w:t>
      </w:r>
      <w:r>
        <w:t>并具有造成严重后果等其他恶劣情节的。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第六条</w:t>
      </w:r>
      <w:r>
        <w:t>　非法携带枪支、弹药、爆炸物进入公共场所或者公共交通工具</w:t>
      </w:r>
      <w:r>
        <w:rPr>
          <w:rFonts w:hint="eastAsia"/>
        </w:rPr>
        <w:t>，</w:t>
      </w:r>
      <w:r>
        <w:t>危及公共安全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属于刑法第一百三十条规定的“情节严重”：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携带枪支或者手榴弹的；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携带爆炸装置的；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携带炸药、发射药、黑火药500克以上或者烟火药1千克以上、雷管20枚以上或者导火索、导爆索20米以上的；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携带的弹药、爆炸物在公共场所或者公共交通工具上</w:t>
      </w:r>
      <w:r>
        <w:rPr>
          <w:rFonts w:hint="eastAsia"/>
        </w:rPr>
        <w:t>发生爆炸或者燃烧，尚未造成严重后果的；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具有其他严重情节的。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</w:rPr>
        <w:t>行为人非法携带本条第一款第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项规定的爆炸物进入公共场所或者公共交通工具，虽未达到上述数量标准，但拒不交出的，依照刑法第一百三十条的规定定罪处罚；携带的数量达到最低数量标准，能够主动、全部交出的，可不以犯罪论处。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第七条</w:t>
      </w:r>
      <w:r>
        <w:t>　非法制造、买卖、运输、邮寄、储存、盗窃、抢夺、持有、私藏、携带成套枪支散件的</w:t>
      </w:r>
      <w:r>
        <w:rPr>
          <w:rFonts w:hint="eastAsia"/>
        </w:rPr>
        <w:t>，</w:t>
      </w:r>
      <w:r>
        <w:t>以相应数量的枪支计；非成套枪支散件以每30件为一成套枪支散件计。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第八条</w:t>
      </w:r>
      <w:r>
        <w:t>　刑法第一百二十</w:t>
      </w:r>
      <w:r>
        <w:rPr>
          <w:rFonts w:hint="eastAsia"/>
        </w:rPr>
        <w:t>五条第一款规定的“非法储存”，是指明知是他人非法制造、买卖、运输、邮寄的枪支、弹药、爆炸物而为其存放的行为。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刑法第一百二十八条第一款规定的“非法持有”，是指不符合配备、配置枪支、弹药条件的人员，违反枪支管理法律、法规的规定，擅自持有枪支、弹药的行为。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</w:rPr>
        <w:t>刑法第一百二十八条第一款规定的“私藏”，是指依法配备、配置枪支、弹药的人员，在配备、配置枪支、弹药的条件消除后，违反枪支管理法律、法规的规定，私自藏匿所配备、配置的枪支、弹药且拒不交出的行为。</w:t>
      </w:r>
    </w:p>
    <w:p>
      <w:pPr>
        <w:pStyle w:val="12"/>
        <w:rPr>
          <w:rFonts w:hint="eastAsia"/>
        </w:rPr>
      </w:pPr>
      <w:r>
        <w:rPr>
          <w:rStyle w:val="25"/>
        </w:rPr>
        <w:t>第九条</w:t>
      </w:r>
      <w:r>
        <w:t>　实施非法制造、买卖、运输、邮</w:t>
      </w:r>
      <w:r>
        <w:rPr>
          <w:rFonts w:hint="eastAsia"/>
        </w:rPr>
        <w:t>寄、储存、盗窃、抢夺、持有、私藏其他弹药、爆炸物品等行为，参照本解释有关条文规定的定罪量刑标准处罚。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43CA6"/>
    <w:rsid w:val="00323D76"/>
    <w:rsid w:val="02380A4E"/>
    <w:rsid w:val="02C54CFB"/>
    <w:rsid w:val="042F174E"/>
    <w:rsid w:val="0751543E"/>
    <w:rsid w:val="0BE369DE"/>
    <w:rsid w:val="0F843CA6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32741E0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2017-11-01T10:09:00Z</dcterms:created>
  <dc:creator>Administrator</dc:creator>
  <cp:lastModifiedBy>Administrator</cp:lastModifiedBy>
  <dcterms:modified xsi:type="dcterms:W3CDTF">2017-11-01T14:01:35Z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