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7"/>
        <w:rPr>
          <w:rFonts w:hint="eastAsia"/>
          <w:lang w:eastAsia="zh-CN"/>
        </w:rPr>
      </w:pPr>
      <w:r>
        <w:rPr>
          <w:rFonts w:hint="eastAsia"/>
        </w:rPr>
        <w:t>中华人民共和国最高人民法</w:t>
      </w:r>
      <w:r>
        <w:rPr>
          <w:rFonts w:hint="eastAsia"/>
          <w:lang w:eastAsia="zh-CN"/>
        </w:rPr>
        <w:t>院</w:t>
      </w:r>
    </w:p>
    <w:p>
      <w:pPr>
        <w:pStyle w:val="7"/>
        <w:rPr>
          <w:rFonts w:hint="eastAsia"/>
          <w:lang w:eastAsia="zh-CN"/>
        </w:rPr>
      </w:pPr>
      <w:r>
        <w:rPr>
          <w:rFonts w:hint="eastAsia"/>
          <w:lang w:eastAsia="zh-CN"/>
        </w:rPr>
        <w:t>公    告</w:t>
      </w: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12"/>
        <w:jc w:val="both"/>
      </w:pPr>
      <w:r>
        <w:rPr>
          <w:rFonts w:hint="eastAsia"/>
        </w:rPr>
        <w:t>最高人民法院《关于审理非法行医刑事案件具体应用法律若干问题的解释》已</w:t>
      </w:r>
      <w:r>
        <w:rPr>
          <w:rFonts w:hint="eastAsia"/>
          <w:lang w:eastAsia="zh-CN"/>
        </w:rPr>
        <w:t>于</w:t>
      </w:r>
      <w:r>
        <w:rPr>
          <w:rFonts w:hint="eastAsia"/>
        </w:rPr>
        <w:t>2008年4月28日由最高人民法院审判委员会</w:t>
      </w:r>
      <w:r>
        <w:rPr>
          <w:rFonts w:hint="eastAsia"/>
          <w:lang w:eastAsia="zh-CN"/>
        </w:rPr>
        <w:t>第</w:t>
      </w:r>
      <w:r>
        <w:rPr>
          <w:rFonts w:hint="eastAsia"/>
        </w:rPr>
        <w:t>1446次会议通过。现予公布，自2008年5月9日起施行</w:t>
      </w:r>
      <w:r>
        <w:rPr>
          <w:rFonts w:hint="eastAsia"/>
          <w:lang w:eastAsia="zh-CN"/>
        </w:rPr>
        <w:t>。</w:t>
      </w: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10"/>
        <w:rPr>
          <w:rFonts w:hint="eastAsia" w:ascii="宋体" w:hAnsi="宋体" w:eastAsia="宋体" w:cs="宋体"/>
        </w:rPr>
        <w:sectPr>
          <w:footerReference r:id="rId3" w:type="default"/>
          <w:footerReference r:id="rId4" w:type="even"/>
          <w:pgSz w:w="11906" w:h="16838"/>
          <w:pgMar w:top="2098" w:right="1474" w:bottom="1984" w:left="1587" w:header="851" w:footer="1587" w:gutter="0"/>
          <w:pgNumType w:fmt="decimal" w:start="1"/>
          <w:cols w:space="720" w:num="1"/>
          <w:rtlGutter w:val="0"/>
          <w:docGrid w:type="lines" w:linePitch="312" w:charSpace="0"/>
        </w:sectPr>
      </w:pPr>
      <w:r>
        <w:rPr>
          <w:rFonts w:hint="eastAsia"/>
        </w:rPr>
        <w:t>2008年4月29日</w:t>
      </w:r>
      <w:bookmarkStart w:id="0" w:name="_GoBack"/>
      <w:bookmarkEnd w:id="0"/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7"/>
        <w:rPr>
          <w:rFonts w:hint="eastAsia"/>
        </w:rPr>
      </w:pPr>
      <w:r>
        <w:t>最高人民法院</w:t>
      </w:r>
    </w:p>
    <w:p>
      <w:pPr>
        <w:pStyle w:val="7"/>
        <w:rPr>
          <w:rFonts w:hint="eastAsia"/>
        </w:rPr>
      </w:pPr>
      <w:r>
        <w:t>关于审理非法行医刑事案件具体</w:t>
      </w:r>
    </w:p>
    <w:p>
      <w:pPr>
        <w:pStyle w:val="7"/>
        <w:rPr>
          <w:rFonts w:hint="eastAsia"/>
        </w:rPr>
      </w:pPr>
      <w:r>
        <w:t>应用法律若干问题的解释</w:t>
      </w: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19"/>
        <w:rPr>
          <w:rFonts w:hint="eastAsia"/>
        </w:rPr>
      </w:pPr>
      <w:r>
        <w:t>法释〔2008〕5号</w:t>
      </w: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17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t>2008年4月28日最高人民法院审判委员会第1446次会议通过　2008年4月29日最高人民法院公告公布自2008年5月9日起施行</w:t>
      </w:r>
      <w:r>
        <w:rPr>
          <w:rFonts w:hint="eastAsia"/>
          <w:lang w:eastAsia="zh-CN"/>
        </w:rPr>
        <w:t>）</w:t>
      </w: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12"/>
        <w:jc w:val="both"/>
        <w:rPr>
          <w:rStyle w:val="25"/>
          <w:rFonts w:hint="eastAsia"/>
        </w:rPr>
      </w:pPr>
      <w:r>
        <w:t>为保障公民身体健康和生命安全</w:t>
      </w:r>
      <w:r>
        <w:rPr>
          <w:rFonts w:hint="eastAsia"/>
        </w:rPr>
        <w:t>，</w:t>
      </w:r>
      <w:r>
        <w:t>依法惩处非法行医犯罪</w:t>
      </w:r>
      <w:r>
        <w:rPr>
          <w:rFonts w:hint="eastAsia"/>
        </w:rPr>
        <w:t>，</w:t>
      </w:r>
      <w:r>
        <w:t>根据刑法的有关规定</w:t>
      </w:r>
      <w:r>
        <w:rPr>
          <w:rFonts w:hint="eastAsia"/>
        </w:rPr>
        <w:t>，</w:t>
      </w:r>
      <w:r>
        <w:t>现对审理非法行医刑事案件具体应用法律的若干问题解释如下：</w:t>
      </w:r>
    </w:p>
    <w:p>
      <w:pPr>
        <w:pStyle w:val="12"/>
        <w:jc w:val="both"/>
        <w:rPr>
          <w:rFonts w:hint="eastAsia"/>
        </w:rPr>
      </w:pPr>
      <w:r>
        <w:rPr>
          <w:rStyle w:val="25"/>
          <w:rFonts w:hint="eastAsia"/>
        </w:rPr>
        <w:t>第一条</w:t>
      </w:r>
      <w:r>
        <w:t>　具有下列情形之一的</w:t>
      </w:r>
      <w:r>
        <w:rPr>
          <w:rFonts w:hint="eastAsia"/>
        </w:rPr>
        <w:t>，</w:t>
      </w:r>
      <w:r>
        <w:t>应认定为刑法第三百三十六条第一款规定的“未取得医生执业资格的人非法行医”：</w:t>
      </w:r>
    </w:p>
    <w:p>
      <w:pPr>
        <w:pStyle w:val="12"/>
        <w:jc w:val="both"/>
        <w:rPr>
          <w:rFonts w:hint="eastAsia"/>
        </w:rPr>
      </w:pPr>
      <w:r>
        <w:rPr>
          <w:rFonts w:hint="eastAsia"/>
          <w:lang w:eastAsia="zh-CN"/>
        </w:rPr>
        <w:t>（</w:t>
      </w:r>
      <w:r>
        <w:t>一</w:t>
      </w:r>
      <w:r>
        <w:rPr>
          <w:rFonts w:hint="eastAsia"/>
          <w:lang w:eastAsia="zh-CN"/>
        </w:rPr>
        <w:t>）</w:t>
      </w:r>
      <w:r>
        <w:t>未取得或者以非法手段取得医师资格从事医疗活动的；</w:t>
      </w:r>
    </w:p>
    <w:p>
      <w:pPr>
        <w:pStyle w:val="12"/>
        <w:jc w:val="both"/>
        <w:rPr>
          <w:rFonts w:hint="eastAsia"/>
        </w:rPr>
      </w:pPr>
      <w:r>
        <w:rPr>
          <w:rFonts w:hint="eastAsia"/>
          <w:lang w:eastAsia="zh-CN"/>
        </w:rPr>
        <w:t>（</w:t>
      </w:r>
      <w:r>
        <w:t>二</w:t>
      </w:r>
      <w:r>
        <w:rPr>
          <w:rFonts w:hint="eastAsia"/>
          <w:lang w:eastAsia="zh-CN"/>
        </w:rPr>
        <w:t>）</w:t>
      </w:r>
      <w:r>
        <w:t>个人未取得《医疗机构执业许可证》开办医疗机构的；</w:t>
      </w:r>
    </w:p>
    <w:p>
      <w:pPr>
        <w:pStyle w:val="12"/>
        <w:jc w:val="both"/>
        <w:rPr>
          <w:rFonts w:hint="eastAsia"/>
        </w:rPr>
      </w:pPr>
      <w:r>
        <w:rPr>
          <w:rFonts w:hint="eastAsia"/>
          <w:lang w:eastAsia="zh-CN"/>
        </w:rPr>
        <w:t>（</w:t>
      </w:r>
      <w:r>
        <w:t>三</w:t>
      </w:r>
      <w:r>
        <w:rPr>
          <w:rFonts w:hint="eastAsia"/>
          <w:lang w:eastAsia="zh-CN"/>
        </w:rPr>
        <w:t>）</w:t>
      </w:r>
      <w:r>
        <w:t>被依法吊销医师执业证书期间从事医疗活动的；</w:t>
      </w:r>
    </w:p>
    <w:p>
      <w:pPr>
        <w:pStyle w:val="12"/>
        <w:jc w:val="both"/>
        <w:rPr>
          <w:rFonts w:hint="eastAsia"/>
        </w:rPr>
      </w:pPr>
      <w:r>
        <w:rPr>
          <w:rFonts w:hint="eastAsia"/>
          <w:lang w:eastAsia="zh-CN"/>
        </w:rPr>
        <w:t>（</w:t>
      </w:r>
      <w:r>
        <w:t>四</w:t>
      </w:r>
      <w:r>
        <w:rPr>
          <w:rFonts w:hint="eastAsia"/>
          <w:lang w:eastAsia="zh-CN"/>
        </w:rPr>
        <w:t>）</w:t>
      </w:r>
      <w:r>
        <w:t>未取得乡村医生执业证书</w:t>
      </w:r>
      <w:r>
        <w:rPr>
          <w:rFonts w:hint="eastAsia"/>
        </w:rPr>
        <w:t>，</w:t>
      </w:r>
      <w:r>
        <w:t>从事乡村医疗活动的；</w:t>
      </w:r>
    </w:p>
    <w:p>
      <w:pPr>
        <w:pStyle w:val="12"/>
        <w:jc w:val="both"/>
        <w:rPr>
          <w:rStyle w:val="25"/>
          <w:rFonts w:hint="eastAsia"/>
        </w:rPr>
      </w:pPr>
      <w:r>
        <w:rPr>
          <w:rFonts w:hint="eastAsia"/>
          <w:lang w:eastAsia="zh-CN"/>
        </w:rPr>
        <w:t>（</w:t>
      </w:r>
      <w:r>
        <w:t>五</w:t>
      </w:r>
      <w:r>
        <w:rPr>
          <w:rFonts w:hint="eastAsia"/>
          <w:lang w:eastAsia="zh-CN"/>
        </w:rPr>
        <w:t>）</w:t>
      </w:r>
      <w:r>
        <w:t>家庭接生员实施家庭接生以外的医疗行为的。</w:t>
      </w:r>
    </w:p>
    <w:p>
      <w:pPr>
        <w:pStyle w:val="12"/>
        <w:jc w:val="both"/>
        <w:rPr>
          <w:rFonts w:hint="eastAsia"/>
        </w:rPr>
      </w:pPr>
      <w:r>
        <w:rPr>
          <w:rStyle w:val="25"/>
        </w:rPr>
        <w:t>第二条</w:t>
      </w:r>
      <w:r>
        <w:t>　具有下列情形之一的</w:t>
      </w:r>
      <w:r>
        <w:rPr>
          <w:rFonts w:hint="eastAsia"/>
        </w:rPr>
        <w:t>，</w:t>
      </w:r>
      <w:r>
        <w:t>应认定为刑法第三百三十六条第一款规定的“情节严重”：</w:t>
      </w:r>
    </w:p>
    <w:p>
      <w:pPr>
        <w:pStyle w:val="12"/>
        <w:jc w:val="both"/>
        <w:rPr>
          <w:rFonts w:hint="eastAsia"/>
        </w:rPr>
      </w:pPr>
      <w:r>
        <w:rPr>
          <w:rFonts w:hint="eastAsia"/>
          <w:lang w:eastAsia="zh-CN"/>
        </w:rPr>
        <w:t>（</w:t>
      </w:r>
      <w:r>
        <w:t>一</w:t>
      </w:r>
      <w:r>
        <w:rPr>
          <w:rFonts w:hint="eastAsia"/>
          <w:lang w:eastAsia="zh-CN"/>
        </w:rPr>
        <w:t>）</w:t>
      </w:r>
      <w:r>
        <w:t>造成就诊人轻度残疾、器官组织损伤导致一般功能障碍的；</w:t>
      </w:r>
    </w:p>
    <w:p>
      <w:pPr>
        <w:pStyle w:val="12"/>
        <w:jc w:val="both"/>
        <w:rPr>
          <w:rFonts w:hint="eastAsia"/>
        </w:rPr>
      </w:pPr>
      <w:r>
        <w:rPr>
          <w:rFonts w:hint="eastAsia"/>
          <w:lang w:eastAsia="zh-CN"/>
        </w:rPr>
        <w:t>（</w:t>
      </w:r>
      <w:r>
        <w:t>二</w:t>
      </w:r>
      <w:r>
        <w:rPr>
          <w:rFonts w:hint="eastAsia"/>
          <w:lang w:eastAsia="zh-CN"/>
        </w:rPr>
        <w:t>）</w:t>
      </w:r>
      <w:r>
        <w:t>造成甲类传染病传播、流行或者有传播、流行危险的；</w:t>
      </w:r>
    </w:p>
    <w:p>
      <w:pPr>
        <w:pStyle w:val="12"/>
        <w:jc w:val="both"/>
        <w:rPr>
          <w:rFonts w:hint="eastAsia"/>
        </w:rPr>
      </w:pPr>
      <w:r>
        <w:rPr>
          <w:rFonts w:hint="eastAsia"/>
          <w:lang w:eastAsia="zh-CN"/>
        </w:rPr>
        <w:t>（</w:t>
      </w:r>
      <w:r>
        <w:t>三</w:t>
      </w:r>
      <w:r>
        <w:rPr>
          <w:rFonts w:hint="eastAsia"/>
          <w:lang w:eastAsia="zh-CN"/>
        </w:rPr>
        <w:t>）</w:t>
      </w:r>
      <w:r>
        <w:t>使用假药、劣药或不符合国家规定标准的卫生材料、医疗器械</w:t>
      </w:r>
      <w:r>
        <w:rPr>
          <w:rFonts w:hint="eastAsia"/>
        </w:rPr>
        <w:t>，</w:t>
      </w:r>
      <w:r>
        <w:t>足以严重危害人体健康的；</w:t>
      </w:r>
    </w:p>
    <w:p>
      <w:pPr>
        <w:pStyle w:val="12"/>
        <w:jc w:val="both"/>
        <w:rPr>
          <w:rFonts w:hint="eastAsia"/>
        </w:rPr>
      </w:pPr>
      <w:r>
        <w:rPr>
          <w:rFonts w:hint="eastAsia"/>
          <w:lang w:eastAsia="zh-CN"/>
        </w:rPr>
        <w:t>（</w:t>
      </w:r>
      <w:r>
        <w:t>四</w:t>
      </w:r>
      <w:r>
        <w:rPr>
          <w:rFonts w:hint="eastAsia"/>
          <w:lang w:eastAsia="zh-CN"/>
        </w:rPr>
        <w:t>）</w:t>
      </w:r>
      <w:r>
        <w:t>非法行医被卫生行政部门行政处罚两次以后</w:t>
      </w:r>
      <w:r>
        <w:rPr>
          <w:rFonts w:hint="eastAsia"/>
        </w:rPr>
        <w:t>，</w:t>
      </w:r>
      <w:r>
        <w:t>再次非法行医的；</w:t>
      </w:r>
    </w:p>
    <w:p>
      <w:pPr>
        <w:pStyle w:val="12"/>
        <w:jc w:val="both"/>
        <w:rPr>
          <w:rStyle w:val="25"/>
          <w:rFonts w:hint="eastAsia"/>
        </w:rPr>
      </w:pPr>
      <w:r>
        <w:rPr>
          <w:rFonts w:hint="eastAsia"/>
          <w:lang w:eastAsia="zh-CN"/>
        </w:rPr>
        <w:t>（</w:t>
      </w:r>
      <w:r>
        <w:t>五</w:t>
      </w:r>
      <w:r>
        <w:rPr>
          <w:rFonts w:hint="eastAsia"/>
          <w:lang w:eastAsia="zh-CN"/>
        </w:rPr>
        <w:t>）</w:t>
      </w:r>
      <w:r>
        <w:t>其他情节严重的情形。</w:t>
      </w:r>
    </w:p>
    <w:p>
      <w:pPr>
        <w:pStyle w:val="12"/>
        <w:jc w:val="both"/>
        <w:rPr>
          <w:rFonts w:hint="eastAsia"/>
        </w:rPr>
      </w:pPr>
      <w:r>
        <w:rPr>
          <w:rStyle w:val="25"/>
        </w:rPr>
        <w:t>第三条</w:t>
      </w:r>
      <w:r>
        <w:t>　具有下列情形之一的</w:t>
      </w:r>
      <w:r>
        <w:rPr>
          <w:rFonts w:hint="eastAsia"/>
        </w:rPr>
        <w:t>，</w:t>
      </w:r>
      <w:r>
        <w:t>应认定为刑法第三百三十六条第一款规定的“严重损害就诊人身体健康”：</w:t>
      </w:r>
    </w:p>
    <w:p>
      <w:pPr>
        <w:pStyle w:val="12"/>
        <w:jc w:val="both"/>
        <w:rPr>
          <w:rFonts w:hint="eastAsia"/>
        </w:rPr>
      </w:pPr>
      <w:r>
        <w:rPr>
          <w:rFonts w:hint="eastAsia"/>
          <w:lang w:eastAsia="zh-CN"/>
        </w:rPr>
        <w:t>（</w:t>
      </w:r>
      <w:r>
        <w:t>一</w:t>
      </w:r>
      <w:r>
        <w:rPr>
          <w:rFonts w:hint="eastAsia"/>
          <w:lang w:eastAsia="zh-CN"/>
        </w:rPr>
        <w:t>）</w:t>
      </w:r>
      <w:r>
        <w:t>造成就诊人中度以上残疾、器官组织损伤导致严重功能障碍的</w:t>
      </w:r>
      <w:r>
        <w:rPr>
          <w:rFonts w:hint="eastAsia"/>
        </w:rPr>
        <w:t>；</w:t>
      </w:r>
    </w:p>
    <w:p>
      <w:pPr>
        <w:pStyle w:val="12"/>
        <w:jc w:val="both"/>
        <w:rPr>
          <w:rStyle w:val="25"/>
          <w:rFonts w:hint="eastAsia"/>
        </w:rPr>
      </w:pPr>
      <w:r>
        <w:rPr>
          <w:rFonts w:hint="eastAsia"/>
          <w:lang w:eastAsia="zh-CN"/>
        </w:rPr>
        <w:t>（</w:t>
      </w:r>
      <w:r>
        <w:t>二</w:t>
      </w:r>
      <w:r>
        <w:rPr>
          <w:rFonts w:hint="eastAsia"/>
          <w:lang w:eastAsia="zh-CN"/>
        </w:rPr>
        <w:t>）</w:t>
      </w:r>
      <w:r>
        <w:t>造成三名以上就诊人轻度残疾、器官组织损伤导致一般功能障碍的。</w:t>
      </w:r>
    </w:p>
    <w:p>
      <w:pPr>
        <w:pStyle w:val="12"/>
        <w:jc w:val="both"/>
        <w:rPr>
          <w:rStyle w:val="25"/>
          <w:rFonts w:hint="eastAsia"/>
        </w:rPr>
      </w:pPr>
      <w:r>
        <w:rPr>
          <w:rStyle w:val="25"/>
        </w:rPr>
        <w:t>第四条</w:t>
      </w:r>
      <w:r>
        <w:t>　实施非法行医犯罪</w:t>
      </w:r>
      <w:r>
        <w:rPr>
          <w:rFonts w:hint="eastAsia"/>
        </w:rPr>
        <w:t>，</w:t>
      </w:r>
      <w:r>
        <w:t>同时构成生产、销售假药罪</w:t>
      </w:r>
      <w:r>
        <w:rPr>
          <w:rFonts w:hint="eastAsia"/>
        </w:rPr>
        <w:t>，</w:t>
      </w:r>
      <w:r>
        <w:t>生产、销售劣药罪</w:t>
      </w:r>
      <w:r>
        <w:rPr>
          <w:rFonts w:hint="eastAsia"/>
        </w:rPr>
        <w:t>，</w:t>
      </w:r>
      <w:r>
        <w:t>诈骗罪等其他犯罪的</w:t>
      </w:r>
      <w:r>
        <w:rPr>
          <w:rFonts w:hint="eastAsia"/>
        </w:rPr>
        <w:t>，</w:t>
      </w:r>
      <w:r>
        <w:t>依照刑法处罚较重的规定定罪处罚。</w:t>
      </w:r>
    </w:p>
    <w:p>
      <w:pPr>
        <w:pStyle w:val="12"/>
        <w:rPr>
          <w:rFonts w:hint="eastAsia"/>
        </w:rPr>
      </w:pPr>
      <w:r>
        <w:rPr>
          <w:rStyle w:val="25"/>
        </w:rPr>
        <w:t>第五条</w:t>
      </w:r>
      <w:r>
        <w:t>　本解释所称“轻度残疾、器官组织损伤导致一般功能障碍”、“中度以上残疾、器官组织损伤导致严重功能障碍”</w:t>
      </w:r>
      <w:r>
        <w:rPr>
          <w:rFonts w:hint="eastAsia"/>
        </w:rPr>
        <w:t>，</w:t>
      </w:r>
      <w:r>
        <w:t>参照卫生部《医疗事故分级标准</w:t>
      </w:r>
      <w:r>
        <w:rPr>
          <w:rFonts w:hint="eastAsia"/>
          <w:lang w:eastAsia="zh-CN"/>
        </w:rPr>
        <w:t>（</w:t>
      </w:r>
      <w:r>
        <w:t>试行</w:t>
      </w:r>
      <w:r>
        <w:rPr>
          <w:rFonts w:hint="eastAsia"/>
          <w:lang w:eastAsia="zh-CN"/>
        </w:rPr>
        <w:t>）</w:t>
      </w:r>
      <w:r>
        <w:t>》认定。</w:t>
      </w:r>
    </w:p>
    <w:sectPr>
      <w:footerReference r:id="rId5" w:type="default"/>
      <w:footerReference r:id="rId6" w:type="even"/>
      <w:pgSz w:w="11906" w:h="16838"/>
      <w:pgMar w:top="2098" w:right="1474" w:bottom="1984" w:left="1587" w:header="851" w:footer="1587" w:gutter="0"/>
      <w:pgNumType w:fmt="decimal" w:start="1"/>
      <w:cols w:space="72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MingLiU_HKSCS">
    <w:panose1 w:val="02020500000000000000"/>
    <w:charset w:val="88"/>
    <w:family w:val="roman"/>
    <w:pitch w:val="default"/>
    <w:sig w:usb0="A00002FF" w:usb1="38CFFCFA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FZSY--SURROGATE-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宋体-方正超大字符集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0" w:leftChars="0" w:right="210" w:rightChars="10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0" w:leftChars="0" w:right="210" w:rightChars="10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210" w:leftChars="10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6233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F3HKw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210" w:leftChars="100" w:right="0" w:rightChars="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2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attachedTemplate r:id="rId1"/>
  <w:documentProtection w:enforcement="0"/>
  <w:defaultTabStop w:val="420"/>
  <w:hyphenationZone w:val="360"/>
  <w:evenAndOddHeaders w:val="1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245103"/>
    <w:rsid w:val="00323D76"/>
    <w:rsid w:val="02380A4E"/>
    <w:rsid w:val="02C54CFB"/>
    <w:rsid w:val="042F174E"/>
    <w:rsid w:val="0751543E"/>
    <w:rsid w:val="0BE369DE"/>
    <w:rsid w:val="0F9D48A9"/>
    <w:rsid w:val="0FC66F39"/>
    <w:rsid w:val="135B4974"/>
    <w:rsid w:val="19EF53F7"/>
    <w:rsid w:val="1C547AC8"/>
    <w:rsid w:val="20194FCD"/>
    <w:rsid w:val="211007F7"/>
    <w:rsid w:val="224D5C1E"/>
    <w:rsid w:val="28B53323"/>
    <w:rsid w:val="2A483D38"/>
    <w:rsid w:val="2A844039"/>
    <w:rsid w:val="2CFE6EE4"/>
    <w:rsid w:val="2D725F92"/>
    <w:rsid w:val="2E50708E"/>
    <w:rsid w:val="302E782D"/>
    <w:rsid w:val="325C564C"/>
    <w:rsid w:val="36AE6775"/>
    <w:rsid w:val="38787F7C"/>
    <w:rsid w:val="39191BFA"/>
    <w:rsid w:val="3D717517"/>
    <w:rsid w:val="3FBC61B7"/>
    <w:rsid w:val="40245103"/>
    <w:rsid w:val="4AEF215E"/>
    <w:rsid w:val="4DA15956"/>
    <w:rsid w:val="4E7D2A86"/>
    <w:rsid w:val="4F8C1292"/>
    <w:rsid w:val="501B3EB2"/>
    <w:rsid w:val="5027117E"/>
    <w:rsid w:val="56C00D65"/>
    <w:rsid w:val="5FF6331C"/>
    <w:rsid w:val="65586BE5"/>
    <w:rsid w:val="6D800228"/>
    <w:rsid w:val="6DAD6BF0"/>
    <w:rsid w:val="6E1B4105"/>
    <w:rsid w:val="6EB66F23"/>
    <w:rsid w:val="75FA67F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6">
    <w:name w:val="目录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7">
    <w:name w:val="标题名"/>
    <w:basedOn w:val="1"/>
    <w:qFormat/>
    <w:uiPriority w:val="0"/>
    <w:pPr>
      <w:spacing w:line="560" w:lineRule="exact"/>
      <w:jc w:val="center"/>
    </w:pPr>
    <w:rPr>
      <w:rFonts w:hint="eastAsia" w:ascii="宋体" w:hAnsi="宋体" w:cs="宋体"/>
      <w:sz w:val="44"/>
      <w:szCs w:val="44"/>
    </w:rPr>
  </w:style>
  <w:style w:type="paragraph" w:customStyle="1" w:styleId="8">
    <w:name w:val="表字居中"/>
    <w:basedOn w:val="1"/>
    <w:qFormat/>
    <w:uiPriority w:val="0"/>
    <w:pPr>
      <w:spacing w:line="560" w:lineRule="exact"/>
      <w:jc w:val="center"/>
    </w:pPr>
    <w:rPr>
      <w:rFonts w:ascii="宋体" w:hAnsi="宋体" w:cs="宋体"/>
      <w:szCs w:val="21"/>
    </w:rPr>
  </w:style>
  <w:style w:type="paragraph" w:customStyle="1" w:styleId="9">
    <w:name w:val="一、"/>
    <w:basedOn w:val="1"/>
    <w:qFormat/>
    <w:uiPriority w:val="0"/>
    <w:pPr>
      <w:spacing w:line="560" w:lineRule="exact"/>
      <w:ind w:firstLine="420" w:firstLineChars="200"/>
    </w:pPr>
    <w:rPr>
      <w:rFonts w:ascii="黑体" w:hAnsi="黑体" w:eastAsia="黑体" w:cs="黑体"/>
      <w:sz w:val="32"/>
      <w:szCs w:val="32"/>
    </w:rPr>
  </w:style>
  <w:style w:type="paragraph" w:customStyle="1" w:styleId="10">
    <w:name w:val="落款"/>
    <w:basedOn w:val="1"/>
    <w:qFormat/>
    <w:uiPriority w:val="0"/>
    <w:pPr>
      <w:spacing w:line="560" w:lineRule="exact"/>
      <w:ind w:right="630" w:rightChars="300"/>
      <w:jc w:val="righ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1">
    <w:name w:val="附/附件"/>
    <w:basedOn w:val="1"/>
    <w:qFormat/>
    <w:uiPriority w:val="0"/>
    <w:pPr>
      <w:spacing w:line="560" w:lineRule="exact"/>
      <w:jc w:val="left"/>
    </w:pPr>
    <w:rPr>
      <w:rFonts w:ascii="黑体" w:hAnsi="黑体" w:eastAsia="黑体" w:cs="黑体"/>
      <w:sz w:val="32"/>
      <w:szCs w:val="32"/>
    </w:rPr>
  </w:style>
  <w:style w:type="paragraph" w:customStyle="1" w:styleId="12">
    <w:name w:val="正文字体"/>
    <w:basedOn w:val="1"/>
    <w:qFormat/>
    <w:uiPriority w:val="0"/>
    <w:pPr>
      <w:spacing w:line="560" w:lineRule="exact"/>
      <w:ind w:firstLine="640" w:firstLineChars="200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3">
    <w:name w:val="章"/>
    <w:basedOn w:val="1"/>
    <w:qFormat/>
    <w:uiPriority w:val="0"/>
    <w:pPr>
      <w:spacing w:line="560" w:lineRule="exact"/>
      <w:jc w:val="center"/>
    </w:pPr>
    <w:rPr>
      <w:rFonts w:ascii="黑体" w:hAnsi="黑体" w:eastAsia="黑体" w:cs="黑体"/>
      <w:sz w:val="32"/>
      <w:szCs w:val="32"/>
    </w:rPr>
  </w:style>
  <w:style w:type="paragraph" w:customStyle="1" w:styleId="14">
    <w:name w:val="（一）"/>
    <w:basedOn w:val="1"/>
    <w:qFormat/>
    <w:uiPriority w:val="0"/>
    <w:pPr>
      <w:spacing w:line="560" w:lineRule="exact"/>
      <w:ind w:firstLine="420" w:firstLineChars="20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5">
    <w:name w:val="表字"/>
    <w:basedOn w:val="1"/>
    <w:qFormat/>
    <w:uiPriority w:val="0"/>
    <w:pPr>
      <w:spacing w:line="560" w:lineRule="exact"/>
      <w:jc w:val="left"/>
    </w:pPr>
    <w:rPr>
      <w:rFonts w:ascii="宋体" w:hAnsi="宋体" w:cs="宋体"/>
      <w:szCs w:val="21"/>
    </w:rPr>
  </w:style>
  <w:style w:type="paragraph" w:customStyle="1" w:styleId="16">
    <w:name w:val="修改废止公布内容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7">
    <w:name w:val="正式公布内容"/>
    <w:basedOn w:val="1"/>
    <w:qFormat/>
    <w:uiPriority w:val="0"/>
    <w:pPr>
      <w:spacing w:line="560" w:lineRule="exact"/>
      <w:ind w:left="630" w:leftChars="300" w:right="630" w:rightChars="300" w:firstLine="0" w:firstLineChars="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8">
    <w:name w:val="目录内容"/>
    <w:basedOn w:val="1"/>
    <w:qFormat/>
    <w:uiPriority w:val="0"/>
    <w:pPr>
      <w:spacing w:line="560" w:lineRule="exact"/>
      <w:jc w:val="left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9">
    <w:name w:val="文号居中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20">
    <w:name w:val="节"/>
    <w:basedOn w:val="1"/>
    <w:qFormat/>
    <w:uiPriority w:val="0"/>
    <w:pPr>
      <w:spacing w:line="560" w:lineRule="exact"/>
      <w:jc w:val="center"/>
    </w:pPr>
    <w:rPr>
      <w:rFonts w:ascii="宋体" w:hAnsi="宋体" w:cs="宋体"/>
      <w:sz w:val="32"/>
      <w:szCs w:val="32"/>
    </w:rPr>
  </w:style>
  <w:style w:type="paragraph" w:customStyle="1" w:styleId="21">
    <w:name w:val="抬头"/>
    <w:basedOn w:val="12"/>
    <w:qFormat/>
    <w:uiPriority w:val="0"/>
    <w:pPr>
      <w:ind w:firstLine="0" w:firstLineChars="0"/>
      <w:jc w:val="left"/>
    </w:pPr>
  </w:style>
  <w:style w:type="paragraph" w:customStyle="1" w:styleId="22">
    <w:name w:val="日期文号"/>
    <w:basedOn w:val="12"/>
    <w:qFormat/>
    <w:uiPriority w:val="0"/>
    <w:pPr>
      <w:ind w:right="1260" w:rightChars="600" w:firstLine="0" w:firstLineChars="0"/>
      <w:jc w:val="right"/>
    </w:pPr>
    <w:rPr>
      <w:rFonts w:ascii="楷体_GB2312" w:hAnsi="楷体_GB2312" w:eastAsia="楷体_GB2312" w:cs="楷体_GB2312"/>
    </w:rPr>
  </w:style>
  <w:style w:type="paragraph" w:customStyle="1" w:styleId="23">
    <w:name w:val="附件1"/>
    <w:basedOn w:val="1"/>
    <w:qFormat/>
    <w:uiPriority w:val="0"/>
    <w:pPr>
      <w:spacing w:line="560" w:lineRule="exact"/>
      <w:jc w:val="lef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24">
    <w:name w:val="表头"/>
    <w:basedOn w:val="1"/>
    <w:qFormat/>
    <w:uiPriority w:val="0"/>
    <w:pPr>
      <w:spacing w:line="560" w:lineRule="exact"/>
      <w:jc w:val="center"/>
    </w:pPr>
    <w:rPr>
      <w:rFonts w:ascii="黑体" w:hAnsi="黑体" w:eastAsia="黑体" w:cs="黑体"/>
      <w:sz w:val="21"/>
      <w:szCs w:val="21"/>
    </w:rPr>
  </w:style>
  <w:style w:type="character" w:customStyle="1" w:styleId="25">
    <w:name w:val="条文"/>
    <w:basedOn w:val="4"/>
    <w:qFormat/>
    <w:uiPriority w:val="0"/>
    <w:rPr>
      <w:rFonts w:ascii="黑体" w:hAnsi="黑体" w:eastAsia="黑体" w:cs="黑体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4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wps\zh_CN\&#27169;&#26495;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模板.dotx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2017-11-01T10:55:00Z</dcterms:created>
  <dc:creator>Administrator</dc:creator>
  <cp:lastModifiedBy>Administrator</cp:lastModifiedBy>
  <dcterms:modified xsi:type="dcterms:W3CDTF">2017-11-15T16:59:03Z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