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关于当事人对仲裁协议的效力提出异议</w:t>
      </w:r>
    </w:p>
    <w:p>
      <w:pPr>
        <w:pStyle w:val="7"/>
        <w:rPr>
          <w:rFonts w:hint="eastAsia"/>
        </w:rPr>
      </w:pPr>
      <w:r>
        <w:t>由哪一级人民法院管辖问题的批复</w:t>
      </w:r>
    </w:p>
    <w:p>
      <w:pPr>
        <w:pStyle w:val="12"/>
        <w:rPr>
          <w:rFonts w:hint="eastAsia" w:ascii="宋体" w:hAnsi="宋体" w:eastAsia="宋体" w:cs="宋体"/>
        </w:rPr>
      </w:pPr>
    </w:p>
    <w:p>
      <w:pPr>
        <w:pStyle w:val="19"/>
        <w:rPr>
          <w:rFonts w:hint="eastAsia"/>
        </w:rPr>
      </w:pPr>
      <w:r>
        <w:t>法</w:t>
      </w:r>
      <w:r>
        <w:rPr>
          <w:rFonts w:hint="eastAsia"/>
        </w:rPr>
        <w:t>释〔</w:t>
      </w:r>
      <w:r>
        <w:t>2000〕25号</w:t>
      </w:r>
    </w:p>
    <w:p>
      <w:pPr>
        <w:pStyle w:val="12"/>
        <w:rPr>
          <w:rFonts w:hint="eastAsia" w:ascii="宋体" w:hAnsi="宋体" w:eastAsia="宋体" w:cs="宋体"/>
        </w:rPr>
      </w:pPr>
    </w:p>
    <w:p>
      <w:pPr>
        <w:pStyle w:val="12"/>
        <w:rPr>
          <w:rFonts w:hint="eastAsia"/>
          <w:lang w:eastAsia="zh-CN"/>
        </w:rPr>
      </w:pPr>
      <w:r>
        <w:rPr>
          <w:rFonts w:hint="eastAsia"/>
          <w:lang w:eastAsia="zh-CN"/>
        </w:rPr>
        <w:t>（</w:t>
      </w:r>
      <w:r>
        <w:t>2000年7月20日最高人民法院审判委员会第1126次会议通过</w:t>
      </w:r>
      <w:r>
        <w:rPr>
          <w:rFonts w:hint="eastAsia"/>
          <w:lang w:eastAsia="zh-CN"/>
        </w:rPr>
        <w:t>　</w:t>
      </w:r>
      <w:r>
        <w:rPr>
          <w:rFonts w:hint="eastAsia"/>
        </w:rPr>
        <w:t>2000</w:t>
      </w:r>
      <w:r>
        <w:t>年8月8日最高人民法院公告公布　自2000年8月12日起施行</w:t>
      </w:r>
      <w:r>
        <w:rPr>
          <w:rFonts w:hint="eastAsia"/>
          <w:lang w:eastAsia="zh-CN"/>
        </w:rPr>
        <w:t>）</w:t>
      </w:r>
    </w:p>
    <w:p>
      <w:pPr>
        <w:pStyle w:val="12"/>
        <w:rPr>
          <w:rFonts w:hint="eastAsia" w:ascii="宋体" w:hAnsi="宋体" w:eastAsia="宋体" w:cs="宋体"/>
        </w:rPr>
      </w:pPr>
    </w:p>
    <w:p>
      <w:pPr>
        <w:pStyle w:val="21"/>
        <w:rPr>
          <w:rFonts w:hint="eastAsia"/>
        </w:rPr>
      </w:pPr>
      <w:r>
        <w:t>山东省高级人民法院：</w:t>
      </w:r>
    </w:p>
    <w:p>
      <w:pPr>
        <w:pStyle w:val="12"/>
        <w:rPr>
          <w:rFonts w:hint="eastAsia"/>
        </w:rPr>
      </w:pPr>
      <w:r>
        <w:t>你院鲁高法〔1998〕144号《关于当事人对仲裁协议的效力有异议应该向何人民法院请求作出裁定以及人民法院如何作出裁定的请示》收悉。经研究</w:t>
      </w:r>
      <w:r>
        <w:rPr>
          <w:rFonts w:hint="eastAsia"/>
        </w:rPr>
        <w:t>，</w:t>
      </w:r>
      <w:r>
        <w:t>答复如下：</w:t>
      </w:r>
    </w:p>
    <w:p>
      <w:pPr>
        <w:pStyle w:val="12"/>
        <w:rPr>
          <w:rFonts w:hint="eastAsia"/>
        </w:rPr>
      </w:pPr>
      <w:r>
        <w:t>关于请示的第一个问题</w:t>
      </w:r>
      <w:r>
        <w:rPr>
          <w:rFonts w:hint="eastAsia"/>
        </w:rPr>
        <w:t>，</w:t>
      </w:r>
      <w:r>
        <w:t>当事人协议选择国内仲裁机构仲裁后</w:t>
      </w:r>
      <w:r>
        <w:rPr>
          <w:rFonts w:hint="eastAsia"/>
        </w:rPr>
        <w:t>，</w:t>
      </w:r>
      <w:r>
        <w:t>一方对仲裁协议的效力有异议请求人民法院作出裁定的</w:t>
      </w:r>
      <w:r>
        <w:rPr>
          <w:rFonts w:hint="eastAsia"/>
        </w:rPr>
        <w:t>，</w:t>
      </w:r>
      <w:r>
        <w:t>由该仲裁委员会所在地的中</w:t>
      </w:r>
      <w:r>
        <w:rPr>
          <w:rFonts w:hint="eastAsia"/>
        </w:rPr>
        <w:t>级人民法院管辖。当事人对仲裁委员会没有约定或者约定不明的，由被告所在地的中级人民法院管辖。</w:t>
      </w:r>
    </w:p>
    <w:p>
      <w:pPr>
        <w:pStyle w:val="12"/>
        <w:rPr>
          <w:rFonts w:hint="eastAsia"/>
        </w:rPr>
      </w:pPr>
      <w:r>
        <w:rPr>
          <w:rFonts w:hint="eastAsia"/>
        </w:rPr>
        <w:t>关于请示的第二个问题，我院法释〔</w:t>
      </w:r>
      <w:r>
        <w:t>1998〕27号批复已有明确规定</w:t>
      </w:r>
      <w:r>
        <w:rPr>
          <w:rFonts w:hint="eastAsia"/>
        </w:rPr>
        <w:t>，</w:t>
      </w:r>
      <w:r>
        <w:t>在此不再答复。</w:t>
      </w:r>
    </w:p>
    <w:p>
      <w:pPr>
        <w:pStyle w:val="12"/>
        <w:rPr>
          <w:rFonts w:hint="eastAsia"/>
        </w:rPr>
      </w:pPr>
      <w:r>
        <w:t>此复。</w:t>
      </w:r>
      <w:bookmarkStart w:id="0" w:name="_GoBack"/>
      <w:bookmarkEnd w:id="0"/>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C95881"/>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4D53F57"/>
    <w:rsid w:val="56C00D65"/>
    <w:rsid w:val="65586BE5"/>
    <w:rsid w:val="670B0409"/>
    <w:rsid w:val="6D800228"/>
    <w:rsid w:val="6DAD6BF0"/>
    <w:rsid w:val="6E1B4105"/>
    <w:rsid w:val="6EB66F23"/>
    <w:rsid w:val="71C95881"/>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2017-11-01T03:26:00Z</dcterms:created>
  <dc:creator>Administrator</dc:creator>
  <cp:lastModifiedBy>Administrator</cp:lastModifiedBy>
  <dcterms:modified xsi:type="dcterms:W3CDTF">2017-11-01T07:29:31Z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