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印发《关于中国公民申请承认外国法院离婚</w:t>
      </w:r>
    </w:p>
    <w:p>
      <w:pPr>
        <w:pStyle w:val="7"/>
        <w:rPr>
          <w:rFonts w:hint="eastAsia"/>
        </w:rPr>
      </w:pPr>
      <w:r>
        <w:t>判决程序问题的规定》的通知</w:t>
      </w:r>
    </w:p>
    <w:p>
      <w:pPr>
        <w:pStyle w:val="12"/>
        <w:rPr>
          <w:rFonts w:hint="eastAsia" w:ascii="宋体" w:hAnsi="宋体" w:eastAsia="宋体" w:cs="宋体"/>
        </w:rPr>
      </w:pPr>
    </w:p>
    <w:p>
      <w:pPr>
        <w:pStyle w:val="22"/>
        <w:rPr>
          <w:rFonts w:hint="eastAsia"/>
        </w:rPr>
      </w:pPr>
      <w:r>
        <w:rPr>
          <w:rFonts w:hint="eastAsia"/>
        </w:rPr>
        <w:t>1991</w:t>
      </w:r>
      <w:r>
        <w:t>年8月13日</w:t>
      </w:r>
      <w:r>
        <w:rPr>
          <w:rFonts w:hint="eastAsia"/>
          <w:lang w:val="en-US" w:eastAsia="zh-CN"/>
        </w:rPr>
        <w:t xml:space="preserve">      </w:t>
      </w:r>
      <w:r>
        <w:t>法</w:t>
      </w:r>
      <w:r>
        <w:rPr>
          <w:rFonts w:hint="eastAsia"/>
          <w:lang w:eastAsia="zh-CN"/>
        </w:rPr>
        <w:t>（</w:t>
      </w:r>
      <w:r>
        <w:t>民</w:t>
      </w:r>
      <w:r>
        <w:rPr>
          <w:rFonts w:hint="eastAsia"/>
          <w:lang w:eastAsia="zh-CN"/>
        </w:rPr>
        <w:t>）</w:t>
      </w:r>
      <w:r>
        <w:t>〈1991〉21号</w:t>
      </w:r>
    </w:p>
    <w:p>
      <w:pPr>
        <w:pStyle w:val="12"/>
        <w:rPr>
          <w:rFonts w:hint="eastAsia" w:ascii="宋体" w:hAnsi="宋体" w:eastAsia="宋体" w:cs="宋体"/>
        </w:rPr>
      </w:pPr>
    </w:p>
    <w:p>
      <w:pPr>
        <w:pStyle w:val="21"/>
        <w:rPr>
          <w:rFonts w:hint="eastAsia"/>
        </w:rPr>
      </w:pPr>
      <w:r>
        <w:t>全国地方各级人民法院、各级军事法院、各铁路运输中级法院和基层法院、各海事法院：</w:t>
      </w:r>
    </w:p>
    <w:p>
      <w:pPr>
        <w:pStyle w:val="12"/>
      </w:pPr>
      <w:r>
        <w:t>现将《关于中国公民申请承认外国法院离婚判决程序问题的规定》发给你们</w:t>
      </w:r>
      <w:r>
        <w:rPr>
          <w:rFonts w:hint="eastAsia"/>
        </w:rPr>
        <w:t>，</w:t>
      </w:r>
      <w:r>
        <w:t>请认真执行。在执行中注意总结经验</w:t>
      </w:r>
      <w:r>
        <w:rPr>
          <w:rFonts w:hint="eastAsia"/>
        </w:rPr>
        <w:t>，</w:t>
      </w:r>
      <w:r>
        <w:t>有何意见和问题</w:t>
      </w:r>
      <w:r>
        <w:rPr>
          <w:rFonts w:hint="eastAsia"/>
        </w:rPr>
        <w:t>，</w:t>
      </w:r>
      <w:r>
        <w:t>请及时报告我院。</w:t>
      </w:r>
    </w:p>
    <w:p>
      <w:pPr>
        <w:pStyle w:val="12"/>
      </w:pPr>
      <w:r>
        <w:br w:type="page"/>
      </w:r>
    </w:p>
    <w:p>
      <w:pPr>
        <w:pStyle w:val="12"/>
        <w:rPr>
          <w:rFonts w:hint="eastAsia" w:ascii="宋体" w:hAnsi="宋体" w:eastAsia="宋体" w:cs="宋体"/>
        </w:rPr>
      </w:pPr>
    </w:p>
    <w:p>
      <w:pPr>
        <w:pStyle w:val="11"/>
        <w:rPr>
          <w:rFonts w:hint="eastAsia"/>
        </w:rPr>
      </w:pPr>
      <w:r>
        <w:t>附件：</w:t>
      </w:r>
    </w:p>
    <w:p>
      <w:pPr>
        <w:pStyle w:val="12"/>
        <w:rPr>
          <w:rFonts w:hint="eastAsia" w:ascii="宋体" w:hAnsi="宋体" w:eastAsia="宋体" w:cs="宋体"/>
        </w:rPr>
      </w:pPr>
    </w:p>
    <w:p>
      <w:pPr>
        <w:pStyle w:val="12"/>
        <w:rPr>
          <w:rFonts w:hint="eastAsia" w:ascii="宋体" w:hAnsi="宋体" w:eastAsia="宋体" w:cs="宋体"/>
        </w:rPr>
      </w:pPr>
    </w:p>
    <w:p>
      <w:pPr>
        <w:pStyle w:val="7"/>
      </w:pPr>
      <w:r>
        <w:t>关于中国公民申请承认外国法院</w:t>
      </w:r>
    </w:p>
    <w:p>
      <w:pPr>
        <w:pStyle w:val="7"/>
        <w:rPr>
          <w:rFonts w:hint="eastAsia"/>
        </w:rPr>
      </w:pPr>
      <w:r>
        <w:t>离婚判决程序问题的规定</w:t>
      </w:r>
    </w:p>
    <w:p>
      <w:pPr>
        <w:pStyle w:val="12"/>
        <w:rPr>
          <w:rFonts w:hint="eastAsia" w:ascii="宋体" w:hAnsi="宋体" w:eastAsia="宋体" w:cs="宋体"/>
        </w:rPr>
      </w:pPr>
    </w:p>
    <w:p>
      <w:pPr>
        <w:pStyle w:val="17"/>
      </w:pPr>
      <w:r>
        <w:rPr>
          <w:rFonts w:hint="eastAsia"/>
          <w:lang w:eastAsia="zh-CN"/>
        </w:rPr>
        <w:t>（</w:t>
      </w:r>
      <w:r>
        <w:t>1991年7月5日最高人民法院审判委员会第503次会议讨论通过</w:t>
      </w:r>
      <w:r>
        <w:rPr>
          <w:rFonts w:hint="eastAsia"/>
          <w:lang w:eastAsia="zh-CN"/>
        </w:rPr>
        <w:t>）</w:t>
      </w:r>
    </w:p>
    <w:p>
      <w:pPr>
        <w:pStyle w:val="12"/>
        <w:rPr>
          <w:rStyle w:val="25"/>
          <w:rFonts w:hint="eastAsia"/>
        </w:rPr>
      </w:pPr>
    </w:p>
    <w:p>
      <w:pPr>
        <w:pStyle w:val="12"/>
        <w:rPr>
          <w:rFonts w:hint="eastAsia"/>
        </w:rPr>
      </w:pPr>
      <w:r>
        <w:rPr>
          <w:rStyle w:val="25"/>
        </w:rPr>
        <w:t>第一条</w:t>
      </w:r>
      <w:r>
        <w:t>　对与</w:t>
      </w:r>
      <w:r>
        <w:rPr>
          <w:rFonts w:hint="eastAsia"/>
        </w:rPr>
        <w:t>我国没有订立司法协助协议的外国法院作出的离婚判决，中国籍当事人可以根据本规定向人民法院申请承认该外国法院的离婚判决。</w:t>
      </w:r>
    </w:p>
    <w:p>
      <w:pPr>
        <w:pStyle w:val="12"/>
        <w:rPr>
          <w:rStyle w:val="25"/>
          <w:rFonts w:hint="eastAsia"/>
        </w:rPr>
      </w:pPr>
      <w:r>
        <w:rPr>
          <w:rFonts w:hint="eastAsia"/>
        </w:rPr>
        <w:t>对与我国有司法协助协议的外国法院作出的离婚判决，按照协议的规定申请承认。</w:t>
      </w:r>
    </w:p>
    <w:p>
      <w:pPr>
        <w:pStyle w:val="12"/>
        <w:rPr>
          <w:rStyle w:val="25"/>
          <w:rFonts w:hint="eastAsia"/>
        </w:rPr>
      </w:pPr>
      <w:r>
        <w:rPr>
          <w:rStyle w:val="25"/>
        </w:rPr>
        <w:t>第二条</w:t>
      </w:r>
      <w:r>
        <w:t>　外国法院离婚判决中的夫妻财产分割、生活费负担、子女抚养方面判决的承认执行</w:t>
      </w:r>
      <w:r>
        <w:rPr>
          <w:rFonts w:hint="eastAsia"/>
        </w:rPr>
        <w:t>，</w:t>
      </w:r>
      <w:r>
        <w:t>不适用本规定。</w:t>
      </w:r>
    </w:p>
    <w:p>
      <w:pPr>
        <w:pStyle w:val="12"/>
        <w:rPr>
          <w:rStyle w:val="25"/>
          <w:rFonts w:hint="eastAsia"/>
        </w:rPr>
      </w:pPr>
      <w:r>
        <w:rPr>
          <w:rStyle w:val="25"/>
        </w:rPr>
        <w:t>第三条</w:t>
      </w:r>
      <w:r>
        <w:t>　向人民法院申请承认外国法院的离婚判决</w:t>
      </w:r>
      <w:r>
        <w:rPr>
          <w:rFonts w:hint="eastAsia"/>
        </w:rPr>
        <w:t>，</w:t>
      </w:r>
      <w:r>
        <w:t>申请人应提出书面申请书</w:t>
      </w:r>
      <w:r>
        <w:rPr>
          <w:rFonts w:hint="eastAsia"/>
        </w:rPr>
        <w:t>，</w:t>
      </w:r>
      <w:r>
        <w:t>并须附有外国法院离婚判决书正本及经证明无误的中文译本。否则</w:t>
      </w:r>
      <w:r>
        <w:rPr>
          <w:rFonts w:hint="eastAsia"/>
        </w:rPr>
        <w:t>，</w:t>
      </w:r>
      <w:r>
        <w:t>不予受理。</w:t>
      </w:r>
    </w:p>
    <w:p>
      <w:pPr>
        <w:pStyle w:val="12"/>
        <w:rPr>
          <w:rFonts w:hint="eastAsia"/>
        </w:rPr>
      </w:pPr>
      <w:r>
        <w:rPr>
          <w:rStyle w:val="25"/>
        </w:rPr>
        <w:t>第四条</w:t>
      </w:r>
      <w:r>
        <w:t>　申请书应记明以下事项：</w:t>
      </w:r>
    </w:p>
    <w:p>
      <w:pPr>
        <w:pStyle w:val="12"/>
        <w:rPr>
          <w:rFonts w:hint="eastAsia"/>
        </w:rPr>
      </w:pPr>
      <w:r>
        <w:rPr>
          <w:rFonts w:hint="eastAsia"/>
          <w:lang w:eastAsia="zh-CN"/>
        </w:rPr>
        <w:t>（</w:t>
      </w:r>
      <w:r>
        <w:t>一</w:t>
      </w:r>
      <w:r>
        <w:rPr>
          <w:rFonts w:hint="eastAsia"/>
          <w:lang w:eastAsia="zh-CN"/>
        </w:rPr>
        <w:t>）</w:t>
      </w:r>
      <w:r>
        <w:t>申请人姓名、性别、年龄、工作单位和住址；</w:t>
      </w:r>
    </w:p>
    <w:p>
      <w:pPr>
        <w:pStyle w:val="12"/>
        <w:rPr>
          <w:rFonts w:hint="eastAsia"/>
        </w:rPr>
      </w:pPr>
      <w:r>
        <w:rPr>
          <w:rFonts w:hint="eastAsia"/>
          <w:lang w:eastAsia="zh-CN"/>
        </w:rPr>
        <w:t>（</w:t>
      </w:r>
      <w:r>
        <w:t>二</w:t>
      </w:r>
      <w:r>
        <w:rPr>
          <w:rFonts w:hint="eastAsia"/>
          <w:lang w:eastAsia="zh-CN"/>
        </w:rPr>
        <w:t>）</w:t>
      </w:r>
      <w:r>
        <w:t>判决由何国法院作出</w:t>
      </w:r>
      <w:r>
        <w:rPr>
          <w:rFonts w:hint="eastAsia"/>
        </w:rPr>
        <w:t>，</w:t>
      </w:r>
      <w:r>
        <w:t>判结结果、时间；</w:t>
      </w:r>
    </w:p>
    <w:p>
      <w:pPr>
        <w:pStyle w:val="12"/>
        <w:rPr>
          <w:rFonts w:hint="eastAsia"/>
        </w:rPr>
      </w:pPr>
      <w:r>
        <w:rPr>
          <w:rFonts w:hint="eastAsia"/>
          <w:lang w:eastAsia="zh-CN"/>
        </w:rPr>
        <w:t>（</w:t>
      </w:r>
      <w:r>
        <w:t>三</w:t>
      </w:r>
      <w:r>
        <w:rPr>
          <w:rFonts w:hint="eastAsia"/>
          <w:lang w:eastAsia="zh-CN"/>
        </w:rPr>
        <w:t>）</w:t>
      </w:r>
      <w:r>
        <w:t>受传唤及应诉的情况；</w:t>
      </w:r>
    </w:p>
    <w:p>
      <w:pPr>
        <w:pStyle w:val="12"/>
        <w:rPr>
          <w:rFonts w:hint="eastAsia"/>
        </w:rPr>
      </w:pPr>
      <w:r>
        <w:rPr>
          <w:rFonts w:hint="eastAsia"/>
          <w:lang w:eastAsia="zh-CN"/>
        </w:rPr>
        <w:t>（</w:t>
      </w:r>
      <w:r>
        <w:t>四</w:t>
      </w:r>
      <w:r>
        <w:rPr>
          <w:rFonts w:hint="eastAsia"/>
          <w:lang w:eastAsia="zh-CN"/>
        </w:rPr>
        <w:t>）</w:t>
      </w:r>
      <w:r>
        <w:t>申请理由及请求；</w:t>
      </w:r>
    </w:p>
    <w:p>
      <w:pPr>
        <w:pStyle w:val="12"/>
        <w:rPr>
          <w:rStyle w:val="25"/>
          <w:rFonts w:hint="eastAsia"/>
        </w:rPr>
      </w:pPr>
      <w:r>
        <w:rPr>
          <w:rFonts w:hint="eastAsia"/>
          <w:lang w:eastAsia="zh-CN"/>
        </w:rPr>
        <w:t>（</w:t>
      </w:r>
      <w:r>
        <w:t>五</w:t>
      </w:r>
      <w:r>
        <w:rPr>
          <w:rFonts w:hint="eastAsia"/>
          <w:lang w:eastAsia="zh-CN"/>
        </w:rPr>
        <w:t>）</w:t>
      </w:r>
      <w:r>
        <w:t>其他需要说明的情况。</w:t>
      </w:r>
    </w:p>
    <w:p>
      <w:pPr>
        <w:pStyle w:val="12"/>
        <w:rPr>
          <w:rFonts w:hint="eastAsia"/>
        </w:rPr>
      </w:pPr>
      <w:r>
        <w:rPr>
          <w:rStyle w:val="25"/>
        </w:rPr>
        <w:t>第五条</w:t>
      </w:r>
      <w:r>
        <w:t>　申请由申请人住所地中级人民法院受理。申请人住所地与经常居住地不一致的</w:t>
      </w:r>
      <w:r>
        <w:rPr>
          <w:rFonts w:hint="eastAsia"/>
        </w:rPr>
        <w:t>，</w:t>
      </w:r>
      <w:r>
        <w:t>由经常居住地中级人民法院受理。</w:t>
      </w:r>
    </w:p>
    <w:p>
      <w:pPr>
        <w:pStyle w:val="12"/>
        <w:rPr>
          <w:rStyle w:val="25"/>
          <w:rFonts w:hint="eastAsia"/>
        </w:rPr>
      </w:pPr>
      <w:r>
        <w:t>申请人不在国内的</w:t>
      </w:r>
      <w:r>
        <w:rPr>
          <w:rFonts w:hint="eastAsia"/>
        </w:rPr>
        <w:t>，</w:t>
      </w:r>
      <w:r>
        <w:t>由申请人原国内住所地中级人民法院受理。</w:t>
      </w:r>
    </w:p>
    <w:p>
      <w:pPr>
        <w:pStyle w:val="12"/>
        <w:rPr>
          <w:rStyle w:val="25"/>
          <w:rFonts w:hint="eastAsia"/>
        </w:rPr>
      </w:pPr>
      <w:r>
        <w:rPr>
          <w:rStyle w:val="25"/>
        </w:rPr>
        <w:t>第六条</w:t>
      </w:r>
      <w:r>
        <w:t>　人民法院接到申请书</w:t>
      </w:r>
      <w:r>
        <w:rPr>
          <w:rFonts w:hint="eastAsia"/>
        </w:rPr>
        <w:t>，</w:t>
      </w:r>
      <w:r>
        <w:t>经审查</w:t>
      </w:r>
      <w:r>
        <w:rPr>
          <w:rFonts w:hint="eastAsia"/>
        </w:rPr>
        <w:t>，</w:t>
      </w:r>
      <w:r>
        <w:t>符合本规定的受理条件的</w:t>
      </w:r>
      <w:r>
        <w:rPr>
          <w:rFonts w:hint="eastAsia"/>
        </w:rPr>
        <w:t>，</w:t>
      </w:r>
      <w:r>
        <w:t>应当在7日内立案；不符合的</w:t>
      </w:r>
      <w:r>
        <w:rPr>
          <w:rFonts w:hint="eastAsia"/>
        </w:rPr>
        <w:t>，应当在</w:t>
      </w:r>
      <w:r>
        <w:t>7日内通知申请人不予受理</w:t>
      </w:r>
      <w:r>
        <w:rPr>
          <w:rFonts w:hint="eastAsia"/>
        </w:rPr>
        <w:t>，</w:t>
      </w:r>
      <w:r>
        <w:t>并说明理由。</w:t>
      </w:r>
    </w:p>
    <w:p>
      <w:pPr>
        <w:pStyle w:val="12"/>
        <w:rPr>
          <w:rStyle w:val="25"/>
          <w:rFonts w:hint="eastAsia"/>
        </w:rPr>
      </w:pPr>
      <w:r>
        <w:rPr>
          <w:rStyle w:val="25"/>
        </w:rPr>
        <w:t>第七条</w:t>
      </w:r>
      <w:r>
        <w:t>　人民法院审查承认外国法院离婚判决的申请</w:t>
      </w:r>
      <w:r>
        <w:rPr>
          <w:rFonts w:hint="eastAsia"/>
        </w:rPr>
        <w:t>，</w:t>
      </w:r>
      <w:r>
        <w:t>由三名审判员组成合议庭进行</w:t>
      </w:r>
      <w:r>
        <w:rPr>
          <w:rFonts w:hint="eastAsia"/>
        </w:rPr>
        <w:t>，</w:t>
      </w:r>
      <w:r>
        <w:t>作出的裁定不得上诉。</w:t>
      </w:r>
    </w:p>
    <w:p>
      <w:pPr>
        <w:pStyle w:val="12"/>
        <w:rPr>
          <w:rStyle w:val="25"/>
          <w:rFonts w:hint="eastAsia"/>
        </w:rPr>
      </w:pPr>
      <w:r>
        <w:rPr>
          <w:rStyle w:val="25"/>
        </w:rPr>
        <w:t>第八条</w:t>
      </w:r>
      <w:r>
        <w:t>　人民法院受理申请后</w:t>
      </w:r>
      <w:r>
        <w:rPr>
          <w:rFonts w:hint="eastAsia"/>
        </w:rPr>
        <w:t>，</w:t>
      </w:r>
      <w:r>
        <w:t>对于外国法院离婚判决书没有指明已生效或生效时间的</w:t>
      </w:r>
      <w:r>
        <w:rPr>
          <w:rFonts w:hint="eastAsia"/>
        </w:rPr>
        <w:t>，</w:t>
      </w:r>
      <w:r>
        <w:t>应责令申请人提交作出判决的法院出具的判决已生效的证明文件。</w:t>
      </w:r>
    </w:p>
    <w:p>
      <w:pPr>
        <w:pStyle w:val="12"/>
        <w:rPr>
          <w:rStyle w:val="25"/>
          <w:rFonts w:hint="eastAsia"/>
        </w:rPr>
      </w:pPr>
      <w:r>
        <w:rPr>
          <w:rStyle w:val="25"/>
        </w:rPr>
        <w:t>第九条</w:t>
      </w:r>
      <w:r>
        <w:t>　外国法院作出离婚判决的原告为申请人的</w:t>
      </w:r>
      <w:r>
        <w:rPr>
          <w:rFonts w:hint="eastAsia"/>
        </w:rPr>
        <w:t>，</w:t>
      </w:r>
      <w:r>
        <w:t>人民法院应责令其提交作出判决的外国法院已合法传唤被告出庭的有关证明文件。</w:t>
      </w:r>
    </w:p>
    <w:p>
      <w:pPr>
        <w:pStyle w:val="12"/>
        <w:rPr>
          <w:rStyle w:val="25"/>
          <w:rFonts w:hint="eastAsia"/>
        </w:rPr>
      </w:pPr>
      <w:r>
        <w:rPr>
          <w:rStyle w:val="25"/>
        </w:rPr>
        <w:t>第十条</w:t>
      </w:r>
      <w:r>
        <w:t>　按照第八条、第九条要求提供的证明文件</w:t>
      </w:r>
      <w:r>
        <w:rPr>
          <w:rFonts w:hint="eastAsia"/>
        </w:rPr>
        <w:t>，</w:t>
      </w:r>
      <w:r>
        <w:t>应经该外国公证部门公证和我国驻该国使、领馆认证。同时应由申请人提供经证明无误的中文译本。</w:t>
      </w:r>
    </w:p>
    <w:p>
      <w:pPr>
        <w:pStyle w:val="12"/>
        <w:rPr>
          <w:rStyle w:val="25"/>
          <w:rFonts w:hint="eastAsia"/>
        </w:rPr>
      </w:pPr>
      <w:r>
        <w:rPr>
          <w:rStyle w:val="25"/>
        </w:rPr>
        <w:t>第十一条</w:t>
      </w:r>
      <w:r>
        <w:t>　居住在我国境内的外国法院离婚判决的被告为申请人</w:t>
      </w:r>
      <w:r>
        <w:rPr>
          <w:rFonts w:hint="eastAsia"/>
        </w:rPr>
        <w:t>，</w:t>
      </w:r>
      <w:r>
        <w:t>提交第八条、第十条所要求的证明文件和公证、认证有困难的</w:t>
      </w:r>
      <w:r>
        <w:rPr>
          <w:rFonts w:hint="eastAsia"/>
        </w:rPr>
        <w:t>，</w:t>
      </w:r>
      <w:r>
        <w:t>如能提交外国法院的应诉通知或出庭传票的</w:t>
      </w:r>
      <w:r>
        <w:rPr>
          <w:rFonts w:hint="eastAsia"/>
        </w:rPr>
        <w:t>，</w:t>
      </w:r>
      <w:r>
        <w:t>可推定外国法院离婚判决书为真实和已经生效。</w:t>
      </w:r>
    </w:p>
    <w:p>
      <w:pPr>
        <w:pStyle w:val="12"/>
        <w:rPr>
          <w:rFonts w:hint="eastAsia"/>
        </w:rPr>
      </w:pPr>
      <w:r>
        <w:rPr>
          <w:rStyle w:val="25"/>
        </w:rPr>
        <w:t>第十二条</w:t>
      </w:r>
      <w:r>
        <w:t>　经审查</w:t>
      </w:r>
      <w:r>
        <w:rPr>
          <w:rFonts w:hint="eastAsia"/>
        </w:rPr>
        <w:t>，</w:t>
      </w:r>
      <w:r>
        <w:t>外国法院的离婚判决具有下列情形之一的</w:t>
      </w:r>
      <w:r>
        <w:rPr>
          <w:rFonts w:hint="eastAsia"/>
        </w:rPr>
        <w:t>，</w:t>
      </w:r>
      <w:r>
        <w:t>不予承认：</w:t>
      </w:r>
    </w:p>
    <w:p>
      <w:pPr>
        <w:pStyle w:val="12"/>
        <w:rPr>
          <w:rFonts w:hint="eastAsia"/>
        </w:rPr>
      </w:pPr>
      <w:r>
        <w:rPr>
          <w:rFonts w:hint="eastAsia"/>
          <w:lang w:eastAsia="zh-CN"/>
        </w:rPr>
        <w:t>（</w:t>
      </w:r>
      <w:r>
        <w:t>一</w:t>
      </w:r>
      <w:r>
        <w:rPr>
          <w:rFonts w:hint="eastAsia"/>
          <w:lang w:eastAsia="zh-CN"/>
        </w:rPr>
        <w:t>）</w:t>
      </w:r>
      <w:r>
        <w:t>判决尚未发生法律效力；</w:t>
      </w:r>
    </w:p>
    <w:p>
      <w:pPr>
        <w:pStyle w:val="12"/>
        <w:rPr>
          <w:rFonts w:hint="eastAsia"/>
        </w:rPr>
      </w:pPr>
      <w:r>
        <w:rPr>
          <w:rFonts w:hint="eastAsia"/>
          <w:lang w:eastAsia="zh-CN"/>
        </w:rPr>
        <w:t>（</w:t>
      </w:r>
      <w:r>
        <w:t>二</w:t>
      </w:r>
      <w:r>
        <w:rPr>
          <w:rFonts w:hint="eastAsia"/>
          <w:lang w:eastAsia="zh-CN"/>
        </w:rPr>
        <w:t>）</w:t>
      </w:r>
      <w:r>
        <w:t>作出判决的外国法院对案</w:t>
      </w:r>
      <w:r>
        <w:rPr>
          <w:rFonts w:hint="eastAsia"/>
        </w:rPr>
        <w:t>件没有管辖权；</w:t>
      </w:r>
    </w:p>
    <w:p>
      <w:pPr>
        <w:pStyle w:val="12"/>
        <w:rPr>
          <w:rFonts w:hint="eastAsia"/>
        </w:rPr>
      </w:pPr>
      <w:r>
        <w:rPr>
          <w:rFonts w:hint="eastAsia"/>
          <w:lang w:eastAsia="zh-CN"/>
        </w:rPr>
        <w:t>（</w:t>
      </w:r>
      <w:r>
        <w:rPr>
          <w:rFonts w:hint="eastAsia"/>
        </w:rPr>
        <w:t>三</w:t>
      </w:r>
      <w:r>
        <w:rPr>
          <w:rFonts w:hint="eastAsia"/>
          <w:lang w:eastAsia="zh-CN"/>
        </w:rPr>
        <w:t>）</w:t>
      </w:r>
      <w:r>
        <w:rPr>
          <w:rFonts w:hint="eastAsia"/>
        </w:rPr>
        <w:t>判决是在被告缺席且未得到合法传唤情况下作出的；</w:t>
      </w:r>
    </w:p>
    <w:p>
      <w:pPr>
        <w:pStyle w:val="12"/>
        <w:rPr>
          <w:rFonts w:hint="eastAsia"/>
        </w:rPr>
      </w:pPr>
      <w:r>
        <w:rPr>
          <w:rFonts w:hint="eastAsia"/>
          <w:lang w:eastAsia="zh-CN"/>
        </w:rPr>
        <w:t>（</w:t>
      </w:r>
      <w:r>
        <w:rPr>
          <w:rFonts w:hint="eastAsia"/>
        </w:rPr>
        <w:t>四</w:t>
      </w:r>
      <w:r>
        <w:rPr>
          <w:rFonts w:hint="eastAsia"/>
          <w:lang w:eastAsia="zh-CN"/>
        </w:rPr>
        <w:t>）</w:t>
      </w:r>
      <w:r>
        <w:rPr>
          <w:rFonts w:hint="eastAsia"/>
        </w:rPr>
        <w:t>该当事人之间的离婚案件，我国法院正在审理或已作出判决，或者第三国法院对该当事人之间作出的离婚案件判决已为我国法院所承认；</w:t>
      </w:r>
    </w:p>
    <w:p>
      <w:pPr>
        <w:pStyle w:val="12"/>
        <w:rPr>
          <w:rStyle w:val="25"/>
          <w:rFonts w:hint="eastAsia"/>
        </w:rPr>
      </w:pPr>
      <w:r>
        <w:rPr>
          <w:rFonts w:hint="eastAsia"/>
          <w:lang w:eastAsia="zh-CN"/>
        </w:rPr>
        <w:t>（</w:t>
      </w:r>
      <w:r>
        <w:rPr>
          <w:rFonts w:hint="eastAsia"/>
        </w:rPr>
        <w:t>五</w:t>
      </w:r>
      <w:r>
        <w:rPr>
          <w:rFonts w:hint="eastAsia"/>
          <w:lang w:eastAsia="zh-CN"/>
        </w:rPr>
        <w:t>）</w:t>
      </w:r>
      <w:r>
        <w:rPr>
          <w:rFonts w:hint="eastAsia"/>
        </w:rPr>
        <w:t>判决违反我国法律的基本原则或者危害我国国家主权、安全和社会公共利益。</w:t>
      </w:r>
    </w:p>
    <w:p>
      <w:pPr>
        <w:pStyle w:val="12"/>
        <w:rPr>
          <w:rStyle w:val="25"/>
          <w:rFonts w:hint="eastAsia"/>
        </w:rPr>
      </w:pPr>
      <w:r>
        <w:rPr>
          <w:rStyle w:val="25"/>
        </w:rPr>
        <w:t>第十三条</w:t>
      </w:r>
      <w:r>
        <w:t>　对外国法院的离婚判决的承认</w:t>
      </w:r>
      <w:r>
        <w:rPr>
          <w:rFonts w:hint="eastAsia"/>
        </w:rPr>
        <w:t>，</w:t>
      </w:r>
      <w:r>
        <w:t>以裁定方式作出。没有第十二条规定的情形的</w:t>
      </w:r>
      <w:r>
        <w:rPr>
          <w:rFonts w:hint="eastAsia"/>
        </w:rPr>
        <w:t>，</w:t>
      </w:r>
      <w:r>
        <w:t>裁定承认其法律效力；具有第十二条规定的情形之一的</w:t>
      </w:r>
      <w:r>
        <w:rPr>
          <w:rFonts w:hint="eastAsia"/>
        </w:rPr>
        <w:t>，</w:t>
      </w:r>
      <w:r>
        <w:t>裁定驳回申请人的申请。</w:t>
      </w:r>
    </w:p>
    <w:p>
      <w:pPr>
        <w:pStyle w:val="12"/>
        <w:rPr>
          <w:rStyle w:val="25"/>
          <w:rFonts w:hint="eastAsia"/>
        </w:rPr>
      </w:pPr>
      <w:r>
        <w:rPr>
          <w:rStyle w:val="25"/>
        </w:rPr>
        <w:t>第十四条</w:t>
      </w:r>
      <w:r>
        <w:t>　裁定书以“中华人民共</w:t>
      </w:r>
      <w:r>
        <w:rPr>
          <w:rFonts w:hint="eastAsia"/>
        </w:rPr>
        <w:t>和国××中级人民法院”名义作出，由合议庭成员署名，加盖人民法院印章。</w:t>
      </w:r>
    </w:p>
    <w:p>
      <w:pPr>
        <w:pStyle w:val="12"/>
        <w:rPr>
          <w:rStyle w:val="25"/>
          <w:rFonts w:hint="eastAsia"/>
        </w:rPr>
      </w:pPr>
      <w:r>
        <w:rPr>
          <w:rStyle w:val="25"/>
        </w:rPr>
        <w:t>第十五条</w:t>
      </w:r>
      <w:r>
        <w:t>　裁定书一经送达</w:t>
      </w:r>
      <w:r>
        <w:rPr>
          <w:rFonts w:hint="eastAsia"/>
        </w:rPr>
        <w:t>，</w:t>
      </w:r>
      <w:r>
        <w:t>即发生法律效力。</w:t>
      </w:r>
    </w:p>
    <w:p>
      <w:pPr>
        <w:pStyle w:val="12"/>
        <w:rPr>
          <w:rStyle w:val="25"/>
          <w:rFonts w:hint="eastAsia"/>
        </w:rPr>
      </w:pPr>
      <w:r>
        <w:rPr>
          <w:rStyle w:val="25"/>
        </w:rPr>
        <w:t>第十六条</w:t>
      </w:r>
      <w:r>
        <w:t>　申请承认外国法院的离婚判决</w:t>
      </w:r>
      <w:r>
        <w:rPr>
          <w:rFonts w:hint="eastAsia"/>
        </w:rPr>
        <w:t>，</w:t>
      </w:r>
      <w:r>
        <w:t>申请人应向人民法院交纳案件受理费人民币100元。</w:t>
      </w:r>
    </w:p>
    <w:p>
      <w:pPr>
        <w:pStyle w:val="12"/>
        <w:rPr>
          <w:rStyle w:val="25"/>
          <w:rFonts w:hint="eastAsia"/>
        </w:rPr>
      </w:pPr>
      <w:r>
        <w:rPr>
          <w:rStyle w:val="25"/>
        </w:rPr>
        <w:t>第十七条</w:t>
      </w:r>
      <w:r>
        <w:t>　申请承认外国法院的离婚判决</w:t>
      </w:r>
      <w:r>
        <w:rPr>
          <w:rFonts w:hint="eastAsia"/>
        </w:rPr>
        <w:t>，</w:t>
      </w:r>
      <w:r>
        <w:t>委托他人代理的</w:t>
      </w:r>
      <w:r>
        <w:rPr>
          <w:rFonts w:hint="eastAsia"/>
        </w:rPr>
        <w:t>，</w:t>
      </w:r>
      <w:r>
        <w:t>必须向人民法院提交由委托人签名或盖章的授权委托书。委托人在国外出具的委托书</w:t>
      </w:r>
      <w:r>
        <w:rPr>
          <w:rFonts w:hint="eastAsia"/>
        </w:rPr>
        <w:t>，</w:t>
      </w:r>
      <w:r>
        <w:t>必须经我国驻该国的使、领馆证明。</w:t>
      </w:r>
    </w:p>
    <w:p>
      <w:pPr>
        <w:pStyle w:val="12"/>
        <w:rPr>
          <w:rStyle w:val="25"/>
          <w:rFonts w:hint="eastAsia"/>
        </w:rPr>
      </w:pPr>
      <w:r>
        <w:rPr>
          <w:rStyle w:val="25"/>
        </w:rPr>
        <w:t>第十八条</w:t>
      </w:r>
      <w:r>
        <w:t>　人民法院受理离婚诉讼后</w:t>
      </w:r>
      <w:r>
        <w:rPr>
          <w:rFonts w:hint="eastAsia"/>
        </w:rPr>
        <w:t>，</w:t>
      </w:r>
      <w:r>
        <w:t>原告一</w:t>
      </w:r>
      <w:r>
        <w:rPr>
          <w:rFonts w:hint="eastAsia"/>
        </w:rPr>
        <w:t>方变更请求申请承认外国法院离婚判决，或者被告一方另提出承认外国法院离婚判决申请的，其申请均不受理。</w:t>
      </w:r>
    </w:p>
    <w:p>
      <w:pPr>
        <w:pStyle w:val="12"/>
        <w:rPr>
          <w:rStyle w:val="25"/>
          <w:rFonts w:hint="eastAsia"/>
        </w:rPr>
      </w:pPr>
      <w:r>
        <w:rPr>
          <w:rStyle w:val="25"/>
        </w:rPr>
        <w:t>第十九条</w:t>
      </w:r>
      <w:r>
        <w:t>　人民法院受理承认外国法院离婚判决的申请后</w:t>
      </w:r>
      <w:r>
        <w:rPr>
          <w:rFonts w:hint="eastAsia"/>
        </w:rPr>
        <w:t>，</w:t>
      </w:r>
      <w:r>
        <w:t>对方当事人向人民法院起诉离婚的</w:t>
      </w:r>
      <w:r>
        <w:rPr>
          <w:rFonts w:hint="eastAsia"/>
        </w:rPr>
        <w:t>，</w:t>
      </w:r>
      <w:r>
        <w:t>人民法院不予受理。</w:t>
      </w:r>
    </w:p>
    <w:p>
      <w:pPr>
        <w:pStyle w:val="12"/>
        <w:rPr>
          <w:rStyle w:val="25"/>
          <w:rFonts w:hint="eastAsia"/>
        </w:rPr>
      </w:pPr>
      <w:r>
        <w:rPr>
          <w:rStyle w:val="25"/>
        </w:rPr>
        <w:t>第二十条</w:t>
      </w:r>
      <w:r>
        <w:t>　当事人之间的婚姻虽经外国法院判决</w:t>
      </w:r>
      <w:r>
        <w:rPr>
          <w:rFonts w:hint="eastAsia"/>
        </w:rPr>
        <w:t>，</w:t>
      </w:r>
      <w:r>
        <w:t>但未向人民法院申请承认的</w:t>
      </w:r>
      <w:r>
        <w:rPr>
          <w:rFonts w:hint="eastAsia"/>
        </w:rPr>
        <w:t>，</w:t>
      </w:r>
      <w:r>
        <w:t>不妨碍当事人一方另行向人民法院提出离婚诉讼。</w:t>
      </w:r>
    </w:p>
    <w:p>
      <w:pPr>
        <w:pStyle w:val="12"/>
        <w:rPr>
          <w:rStyle w:val="25"/>
          <w:rFonts w:hint="eastAsia"/>
        </w:rPr>
      </w:pPr>
      <w:r>
        <w:rPr>
          <w:rStyle w:val="25"/>
        </w:rPr>
        <w:t>第二十一条</w:t>
      </w:r>
      <w:r>
        <w:t>　申请人的申请为人民法院受理后</w:t>
      </w:r>
      <w:r>
        <w:rPr>
          <w:rFonts w:hint="eastAsia"/>
        </w:rPr>
        <w:t>，</w:t>
      </w:r>
      <w:r>
        <w:t>申请人可以撤回申请</w:t>
      </w:r>
      <w:r>
        <w:rPr>
          <w:rFonts w:hint="eastAsia"/>
        </w:rPr>
        <w:t>，</w:t>
      </w:r>
      <w:r>
        <w:t>人民法院以裁定准予撤回。申请人撤回申请后</w:t>
      </w:r>
      <w:r>
        <w:rPr>
          <w:rFonts w:hint="eastAsia"/>
        </w:rPr>
        <w:t>，</w:t>
      </w:r>
      <w:r>
        <w:t>不得再提</w:t>
      </w:r>
      <w:r>
        <w:rPr>
          <w:rFonts w:hint="eastAsia"/>
        </w:rPr>
        <w:t>出申请，但可以另向人民法院起诉离婚。</w:t>
      </w:r>
    </w:p>
    <w:p>
      <w:pPr>
        <w:pStyle w:val="12"/>
        <w:rPr>
          <w:rFonts w:hint="eastAsia"/>
        </w:rPr>
      </w:pPr>
      <w:r>
        <w:rPr>
          <w:rStyle w:val="25"/>
        </w:rPr>
        <w:t>第二十二条</w:t>
      </w:r>
      <w:r>
        <w:t>　申请人的申请被驳回后</w:t>
      </w:r>
      <w:r>
        <w:rPr>
          <w:rFonts w:hint="eastAsia"/>
        </w:rPr>
        <w:t>，</w:t>
      </w:r>
      <w:r>
        <w:t>不得再提出申请</w:t>
      </w:r>
      <w:r>
        <w:rPr>
          <w:rFonts w:hint="eastAsia"/>
        </w:rPr>
        <w:t>，</w:t>
      </w:r>
      <w:r>
        <w:t>但可以另行向人民法院起诉离婚。</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49021B"/>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5F11954"/>
    <w:rsid w:val="56C00D65"/>
    <w:rsid w:val="5F49021B"/>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2017-11-01T03:22:00Z</dcterms:created>
  <dc:creator>Administrator</dc:creator>
  <cp:lastModifiedBy>Administrator</cp:lastModifiedBy>
  <dcterms:modified xsi:type="dcterms:W3CDTF">2017-11-01T06:06:52Z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