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FE1DD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企业破产法"/>
      <w:bookmarkEnd w:id="0"/>
      <w:r>
        <w:rPr>
          <w:rFonts w:hint="eastAsia" w:ascii="方正小标宋简体" w:hAnsi="方正小标宋简体" w:eastAsia="方正小标宋简体" w:cs="方正小标宋简体"/>
          <w:color w:val="333333"/>
          <w:sz w:val="44"/>
          <w:szCs w:val="44"/>
          <w:shd w:val="clear" w:color="auto" w:fill="FFFFFF"/>
        </w:rPr>
        <w:t>中华人民共和国企业破产法</w:t>
      </w:r>
    </w:p>
    <w:p w14:paraId="5B1CF77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（2006年8月</w:t>
      </w:r>
      <w:bookmarkStart w:id="161" w:name="_GoBack"/>
      <w:bookmarkEnd w:id="161"/>
      <w:r>
        <w:rPr>
          <w:rFonts w:hint="eastAsia" w:ascii="Times New Roman" w:hAnsi="Times New Roman" w:eastAsia="楷体_GB2312" w:cs="楷体_GB2312"/>
          <w:bCs/>
          <w:spacing w:val="0"/>
          <w:sz w:val="32"/>
          <w:szCs w:val="32"/>
          <w:shd w:val="clear" w:color="auto" w:fill="FFFFFF"/>
        </w:rPr>
        <w:t>27日第十届全国人民代表大会常务委员会第二十三次会议通过）</w:t>
      </w:r>
    </w:p>
    <w:p w14:paraId="44F73D0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78C6D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申请和受理</w:t>
      </w:r>
    </w:p>
    <w:p w14:paraId="4BCE913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申　　请</w:t>
      </w:r>
    </w:p>
    <w:p w14:paraId="77B88B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受　　理</w:t>
      </w:r>
    </w:p>
    <w:p w14:paraId="43708D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管理人</w:t>
      </w:r>
    </w:p>
    <w:p w14:paraId="7AB5B8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债务人财产</w:t>
      </w:r>
    </w:p>
    <w:p w14:paraId="2DD673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破产费用和共益债务</w:t>
      </w:r>
    </w:p>
    <w:p w14:paraId="16A2A0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债权申报</w:t>
      </w:r>
    </w:p>
    <w:p w14:paraId="5D28CB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债权人会议</w:t>
      </w:r>
    </w:p>
    <w:p w14:paraId="455335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3A0A9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债权人委员会</w:t>
      </w:r>
    </w:p>
    <w:p w14:paraId="3B58D0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重　　整</w:t>
      </w:r>
    </w:p>
    <w:p w14:paraId="1678BC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重整申请和重整期间</w:t>
      </w:r>
    </w:p>
    <w:p w14:paraId="77010E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重整计划的制定和批准</w:t>
      </w:r>
    </w:p>
    <w:p w14:paraId="3D4FB1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重整计划的执行</w:t>
      </w:r>
    </w:p>
    <w:p w14:paraId="6DCA39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和　　解</w:t>
      </w:r>
    </w:p>
    <w:p w14:paraId="6CAEB0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破产清算</w:t>
      </w:r>
    </w:p>
    <w:p w14:paraId="7D5341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破产宣告</w:t>
      </w:r>
    </w:p>
    <w:p w14:paraId="1F1369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变价和分配</w:t>
      </w:r>
    </w:p>
    <w:p w14:paraId="05C34B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破产程序的终结</w:t>
      </w:r>
    </w:p>
    <w:p w14:paraId="766483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法律责任</w:t>
      </w:r>
    </w:p>
    <w:p w14:paraId="75A91D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附　　则</w:t>
      </w:r>
    </w:p>
    <w:p w14:paraId="0F00EB8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48A717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为规范企业破产程序，公平清理债权债务，保护债权人和债务人的合法权益，维护社会主义市场经济秩序，制定本法。</w:t>
      </w:r>
    </w:p>
    <w:p w14:paraId="66C21CC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企业法人不能清偿到期债务，并且资产不足以清偿全部债务或者明显缺乏清偿能力的，依照本法规定清理债务。</w:t>
      </w:r>
    </w:p>
    <w:p w14:paraId="47B2A37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企业法人有前款规定情形，或者有明显丧失清偿能力可能的，可以依照本法规定进行重整。</w:t>
      </w:r>
    </w:p>
    <w:p w14:paraId="42F7230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破产案件由债务人住所地人民法院管辖。</w:t>
      </w:r>
    </w:p>
    <w:p w14:paraId="08D388F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破产案件审理程序，本法没有规定的，适用民事诉讼法的有关规定。</w:t>
      </w:r>
    </w:p>
    <w:p w14:paraId="31288D2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依照本法开始的破产程序，对债务人在中华人民共和国领域外的财产发生效力。</w:t>
      </w:r>
    </w:p>
    <w:p w14:paraId="0A59BCB6">
      <w:pPr>
        <w:ind w:firstLine="632" w:firstLineChars="200"/>
        <w:rPr>
          <w:rFonts w:ascii="Times New Roman" w:hAnsi="Times New Roman" w:cs="仿宋_GB2312"/>
          <w:sz w:val="32"/>
          <w:szCs w:val="32"/>
        </w:rPr>
      </w:pPr>
      <w:r>
        <w:rPr>
          <w:rFonts w:hint="eastAsia" w:ascii="Times New Roman" w:hAnsi="Times New Roman" w:cs="仿宋_GB2312"/>
          <w:sz w:val="32"/>
          <w:szCs w:val="32"/>
        </w:rPr>
        <w:t>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w:t>
      </w:r>
    </w:p>
    <w:p w14:paraId="7E9FE90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人民法院审理破产案件，应当依法保障企业职工的合法权益，依法追究破产企业经营管理人员的法律责任。</w:t>
      </w:r>
    </w:p>
    <w:p w14:paraId="4BA4FAFC">
      <w:pPr>
        <w:rPr>
          <w:rFonts w:ascii="Times New Roman" w:hAnsi="Times New Roman" w:eastAsia="宋体" w:cs="宋体"/>
          <w:szCs w:val="32"/>
        </w:rPr>
      </w:pPr>
    </w:p>
    <w:p w14:paraId="1E980176">
      <w:pPr>
        <w:jc w:val="center"/>
        <w:rPr>
          <w:rFonts w:ascii="Times New Roman" w:hAnsi="Times New Roman" w:eastAsia="黑体" w:cs="黑体"/>
          <w:szCs w:val="32"/>
        </w:rPr>
      </w:pPr>
      <w:bookmarkStart w:id="10" w:name="第二章 申请和受理"/>
      <w:bookmarkEnd w:id="10"/>
      <w:r>
        <w:rPr>
          <w:rFonts w:hint="eastAsia" w:ascii="Times New Roman" w:hAnsi="Times New Roman" w:eastAsia="黑体" w:cs="黑体"/>
          <w:szCs w:val="32"/>
        </w:rPr>
        <w:t>第二章　申请和受理</w:t>
      </w:r>
    </w:p>
    <w:p w14:paraId="6D220EB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申请"/>
      <w:bookmarkEnd w:id="11"/>
      <w:r>
        <w:rPr>
          <w:rFonts w:hint="eastAsia" w:ascii="Times New Roman" w:hAnsi="Times New Roman" w:eastAsia="宋体" w:cs="宋体"/>
          <w:sz w:val="32"/>
          <w:szCs w:val="32"/>
          <w:lang w:val="en-US"/>
        </w:rPr>
        <w:t>第一节　申　　请</w:t>
      </w:r>
    </w:p>
    <w:p w14:paraId="285F1610">
      <w:pPr>
        <w:rPr>
          <w:rFonts w:ascii="Times New Roman" w:hAnsi="Times New Roman" w:eastAsia="宋体" w:cs="宋体"/>
          <w:szCs w:val="32"/>
        </w:rPr>
      </w:pPr>
    </w:p>
    <w:p w14:paraId="62DF1F05">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债务人有本法第二条规定的情形，可以向人民法院提出重整、和解或者破产清算申请。</w:t>
      </w:r>
    </w:p>
    <w:p w14:paraId="1315F1B3">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债务人不能清偿到期债务，债权人可以向人民法院提出对债务人进行重整或者破产清算的申请。</w:t>
      </w:r>
    </w:p>
    <w:p w14:paraId="7C547CCC">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企业法人已解散但未清算或者未清算完毕，资产不足以清偿债务的，依法负有清算责任的人应当向人民法院申请破产清算。</w:t>
      </w:r>
    </w:p>
    <w:p w14:paraId="39A8852F">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向人民法院提出破产申请，应当提交破产申请书和有关证据。</w:t>
      </w:r>
    </w:p>
    <w:p w14:paraId="177699FB">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破产申请书应当载明下列事项：</w:t>
      </w:r>
    </w:p>
    <w:p w14:paraId="1EEA579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（一）申请人、被申请人的基本情况；</w:t>
      </w:r>
    </w:p>
    <w:p w14:paraId="2E41936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（二）申请目的；</w:t>
      </w:r>
    </w:p>
    <w:p w14:paraId="59AB11A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（三）申请的事实和理由；</w:t>
      </w:r>
    </w:p>
    <w:p w14:paraId="3366C4A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（四）人民法院认为应当载明的其他事项。</w:t>
      </w:r>
    </w:p>
    <w:p w14:paraId="36C6A4F4">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债务人提出申请的，还应当向人民法院提交财产状况说明、债务清册、债权清册、有关财务会计报告、职工安置预案以及职工工资的支付和社会保险费用的缴纳情况。</w:t>
      </w:r>
    </w:p>
    <w:p w14:paraId="4016F622">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人民法院受理破产申请前，申请人可以请求撤回申请。</w:t>
      </w:r>
    </w:p>
    <w:p w14:paraId="4951BA50">
      <w:pPr>
        <w:rPr>
          <w:rFonts w:ascii="Times New Roman" w:hAnsi="Times New Roman" w:eastAsia="宋体" w:cs="宋体"/>
          <w:szCs w:val="32"/>
        </w:rPr>
      </w:pPr>
    </w:p>
    <w:p w14:paraId="51975545">
      <w:pPr>
        <w:jc w:val="center"/>
        <w:rPr>
          <w:rFonts w:ascii="Times New Roman" w:hAnsi="Times New Roman" w:eastAsia="宋体" w:cs="宋体"/>
          <w:szCs w:val="32"/>
        </w:rPr>
      </w:pPr>
      <w:bookmarkStart w:id="15" w:name="第二节 受理"/>
      <w:bookmarkEnd w:id="15"/>
      <w:r>
        <w:rPr>
          <w:rFonts w:hint="eastAsia" w:ascii="Times New Roman" w:hAnsi="Times New Roman" w:eastAsia="宋体" w:cs="宋体"/>
          <w:sz w:val="32"/>
          <w:szCs w:val="32"/>
          <w:lang w:val="en-US"/>
        </w:rPr>
        <w:t>第二节　受　　理</w:t>
      </w:r>
    </w:p>
    <w:p w14:paraId="1E438707">
      <w:pPr>
        <w:rPr>
          <w:rFonts w:ascii="Times New Roman" w:hAnsi="Times New Roman" w:eastAsia="宋体" w:cs="宋体"/>
          <w:szCs w:val="32"/>
        </w:rPr>
      </w:pPr>
    </w:p>
    <w:p w14:paraId="2CB65D66">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债权人提出破产申请的，人民法院应当自收到申请之日起五日内通知债务人。债务人对申请有异议的，应当自收到人民法院的通知之日起七日内向人民法院提出。人民法院应当自异议期满之日起十日内裁定是否受理。</w:t>
      </w:r>
    </w:p>
    <w:p w14:paraId="7AD5E7E9">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除前款规定的情形外，人民法院应当自收到破产申请之日起十五日内裁定是否受理。</w:t>
      </w:r>
    </w:p>
    <w:p w14:paraId="3F666B5D">
      <w:pPr>
        <w:ind w:firstLine="632" w:firstLineChars="200"/>
        <w:rPr>
          <w:rFonts w:ascii="Times New Roman" w:hAnsi="Times New Roman" w:cs="仿宋_GB2312"/>
          <w:sz w:val="32"/>
          <w:szCs w:val="32"/>
        </w:rPr>
      </w:pPr>
      <w:r>
        <w:rPr>
          <w:rFonts w:hint="eastAsia" w:ascii="Times New Roman" w:hAnsi="Times New Roman" w:cs="仿宋_GB2312"/>
          <w:sz w:val="32"/>
          <w:szCs w:val="32"/>
        </w:rPr>
        <w:t>有特殊情况需要延长前两款规定的裁定受理期限的，经上一级人民法院批准，可以延长十五日。</w:t>
      </w:r>
    </w:p>
    <w:p w14:paraId="18271626">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人民法院受理破产申请的，应当自裁定作出之日起五日内送达申请人。</w:t>
      </w:r>
    </w:p>
    <w:p w14:paraId="5AD5E144">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w:t>
      </w:r>
    </w:p>
    <w:p w14:paraId="1D5180F8">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人民法院裁定不受理破产申请的，应当自裁定作出之日起五日内送达申请人并说明理由。申请人对裁定不服的，可以自裁定送达之日起十日内向上一级人民法院提起上诉。</w:t>
      </w:r>
    </w:p>
    <w:p w14:paraId="70E3A83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人民法院受理破产申请后至破产宣告前，经审查发现债务人不符合本法第二条规定情形的，可以裁定驳回申请。申请人对裁定不服的，可以自裁定送达之日起十日内向上一级人民法院提起上诉。</w:t>
      </w:r>
    </w:p>
    <w:p w14:paraId="2F06D9C9">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人民法院裁定受理破产申请的，应当同时指定管理人。</w:t>
      </w:r>
    </w:p>
    <w:p w14:paraId="5A21E349">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人民法院应当自裁定受理破产申请之日起二十五日内通知已知债权人，并予以公告。</w:t>
      </w:r>
    </w:p>
    <w:p w14:paraId="3D2DDE3C">
      <w:pPr>
        <w:ind w:firstLine="632" w:firstLineChars="200"/>
        <w:rPr>
          <w:rFonts w:ascii="Times New Roman" w:hAnsi="Times New Roman" w:cs="仿宋_GB2312"/>
          <w:sz w:val="32"/>
          <w:szCs w:val="32"/>
        </w:rPr>
      </w:pPr>
      <w:r>
        <w:rPr>
          <w:rFonts w:hint="eastAsia" w:ascii="Times New Roman" w:hAnsi="Times New Roman" w:cs="仿宋_GB2312"/>
          <w:sz w:val="32"/>
          <w:szCs w:val="32"/>
        </w:rPr>
        <w:t>通知和公告应当载明下列事项：</w:t>
      </w:r>
    </w:p>
    <w:p w14:paraId="525441BC">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（一）申请人、被申请人的名称或者姓名；</w:t>
      </w:r>
    </w:p>
    <w:p w14:paraId="5BC84013">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（二）人民法院受理破产申请的时间；</w:t>
      </w:r>
    </w:p>
    <w:p w14:paraId="6A39E13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（三）申报债权的期限、地点和注意事项；</w:t>
      </w:r>
    </w:p>
    <w:p w14:paraId="51E65803">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（四）管理人的名称或者姓名及其处理事务的地址；</w:t>
      </w:r>
    </w:p>
    <w:p w14:paraId="238A38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（五）债务人的债务人或者财产持有人应当向管理人清偿债务或者交付财产的要求；</w:t>
      </w:r>
    </w:p>
    <w:p w14:paraId="397B43CD">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（六）第一次债权人会议召开的时间和地点；</w:t>
      </w:r>
    </w:p>
    <w:p w14:paraId="088443E5">
      <w:pPr>
        <w:ind w:firstLine="632" w:firstLineChars="200"/>
        <w:rPr>
          <w:rFonts w:ascii="Times New Roman" w:hAnsi="Times New Roman" w:cs="仿宋_GB2312"/>
          <w:sz w:val="32"/>
          <w:szCs w:val="32"/>
        </w:rPr>
      </w:pPr>
      <w:r>
        <w:rPr>
          <w:rFonts w:hint="eastAsia" w:ascii="Times New Roman" w:hAnsi="Times New Roman" w:cs="仿宋_GB2312"/>
          <w:sz w:val="32"/>
          <w:szCs w:val="32"/>
        </w:rPr>
        <w:t>（七）人民法院认为应当通知和公告的其他事项。</w:t>
      </w:r>
    </w:p>
    <w:p w14:paraId="1D9B0E28">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自人民法院受理破产申请的裁定送达债务人之日起至破产程序终结之日，债务人的有关人员承担下列义务：</w:t>
      </w:r>
    </w:p>
    <w:p w14:paraId="6494C2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（一）妥善保管其占有和管理的财产、印章和账簿、文书等资料；</w:t>
      </w:r>
    </w:p>
    <w:p w14:paraId="651756B1">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（二）根据人民法院、管理人的要求进行工作，并如实回答询问；</w:t>
      </w:r>
    </w:p>
    <w:p w14:paraId="71582C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（三）列席债权人会议并如实回答债权人的询问；</w:t>
      </w:r>
    </w:p>
    <w:p w14:paraId="3AAF388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（四）未经人民法院许可，不得离开住所地；</w:t>
      </w:r>
    </w:p>
    <w:p w14:paraId="42C3BCA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（五）不得新任其他企业的董事、监事、高级管理人员。</w:t>
      </w:r>
    </w:p>
    <w:p w14:paraId="308023B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前款所称有关人员，是指企业的法定代表人；经人民法院决定，可以包括企业的财务管理人员和其他经营管理人员。</w:t>
      </w:r>
    </w:p>
    <w:p w14:paraId="627DFC0C">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人民法院受理破产申请后，债务人对个别债权人的债务清偿无效。</w:t>
      </w:r>
    </w:p>
    <w:p w14:paraId="27D5B5B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人民法院受理破产申请后，债务人的债务人或者财产持有人应当向管理人清偿债务或者交付财产。</w:t>
      </w:r>
    </w:p>
    <w:p w14:paraId="2E2BF056">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债务人的债务人或者财产持有人故意违反前款规定向债务人清偿债务或者交付财产，使债权人受到损失的，不免除其清偿债务或者交付财产的义务。</w:t>
      </w:r>
    </w:p>
    <w:p w14:paraId="404A08E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p>
    <w:p w14:paraId="24EAB1B8">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管理人决定继续履行合同的，对方当事人应当履行；但是，对方当事人有权要求管理人提供担保。管理人不提供担保的，视为解除合同。</w:t>
      </w:r>
    </w:p>
    <w:p w14:paraId="2D31DBB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人民法院受理破产申请后，有关债务人财产的保全措施应当解除，执行程序应当中止。</w:t>
      </w:r>
    </w:p>
    <w:p w14:paraId="680AF31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人民法院受理破产申请后，已经开始而尚未终结的有关债务人的民事诉讼或者仲裁应当中止；在管理人接管债务人的财产后，该诉讼或者仲裁继续进行。</w:t>
      </w:r>
    </w:p>
    <w:p w14:paraId="564B09C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人民法院受理破产申请后，有关债务人的民事诉讼，只能向受理破产申请的人民法院提起。</w:t>
      </w:r>
    </w:p>
    <w:p w14:paraId="35BDB766">
      <w:pPr>
        <w:rPr>
          <w:rFonts w:ascii="Times New Roman" w:hAnsi="Times New Roman" w:eastAsia="宋体" w:cs="宋体"/>
          <w:szCs w:val="32"/>
        </w:rPr>
      </w:pPr>
    </w:p>
    <w:p w14:paraId="461C9984">
      <w:pPr>
        <w:jc w:val="center"/>
        <w:rPr>
          <w:rFonts w:ascii="Times New Roman" w:hAnsi="Times New Roman" w:eastAsia="黑体" w:cs="黑体"/>
          <w:szCs w:val="32"/>
        </w:rPr>
      </w:pPr>
      <w:bookmarkStart w:id="28" w:name="第三章 管理人"/>
      <w:bookmarkEnd w:id="28"/>
      <w:r>
        <w:rPr>
          <w:rFonts w:hint="eastAsia" w:ascii="Times New Roman" w:hAnsi="Times New Roman" w:eastAsia="黑体" w:cs="黑体"/>
          <w:szCs w:val="32"/>
        </w:rPr>
        <w:t>第三章　管理人</w:t>
      </w:r>
    </w:p>
    <w:p w14:paraId="506435E7">
      <w:pPr>
        <w:rPr>
          <w:rFonts w:ascii="Times New Roman" w:hAnsi="Times New Roman" w:eastAsia="宋体" w:cs="宋体"/>
          <w:szCs w:val="32"/>
        </w:rPr>
      </w:pPr>
    </w:p>
    <w:p w14:paraId="085C6DD2">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管理人由人民法院指定。</w:t>
      </w:r>
    </w:p>
    <w:p w14:paraId="1458A9DA">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债权人会议认为管理人不能依法、公正执行职务或者有其他不能胜任职务情形的，可以申请人民法院予以更换。</w:t>
      </w:r>
    </w:p>
    <w:p w14:paraId="017093EE">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指定管理人和确定管理人报酬的办法，由最高人民法院规定。</w:t>
      </w:r>
    </w:p>
    <w:p w14:paraId="0025F9E2">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管理人依照本法规定执行职务，向人民法院报告工作，并接受债权人会议和债权人委员会的监督。</w:t>
      </w:r>
    </w:p>
    <w:p w14:paraId="2C4F18BA">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管理人应当列席债权人会议，向债权人会议报告职务执行情况，并回答询问。</w:t>
      </w:r>
    </w:p>
    <w:p w14:paraId="0878AE1A">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管理人可以由有关部门、机构的人员组成的清算组或者依法设立的律师事务所、会计师事务所、破产清算事务所等社会中介机构担任。</w:t>
      </w:r>
    </w:p>
    <w:p w14:paraId="29D44D3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人民法院根据债务人的实际情况，可以在征询有关社会中介机构的意见后，指定该机构具备相关专业知识并取得执业资格的人员担任管理人。</w:t>
      </w:r>
    </w:p>
    <w:p w14:paraId="207BA33A">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有下列情形之一的，不得担任管理人：</w:t>
      </w:r>
    </w:p>
    <w:p w14:paraId="029937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（一）因故意犯罪受过刑事处罚；</w:t>
      </w:r>
    </w:p>
    <w:p w14:paraId="6025A254">
      <w:pPr>
        <w:ind w:firstLine="632" w:firstLineChars="200"/>
        <w:rPr>
          <w:rFonts w:ascii="Times New Roman" w:hAnsi="Times New Roman" w:cs="仿宋_GB2312"/>
          <w:sz w:val="32"/>
          <w:szCs w:val="32"/>
        </w:rPr>
      </w:pPr>
      <w:r>
        <w:rPr>
          <w:rFonts w:hint="eastAsia" w:ascii="Times New Roman" w:hAnsi="Times New Roman" w:cs="仿宋_GB2312"/>
          <w:sz w:val="32"/>
          <w:szCs w:val="32"/>
        </w:rPr>
        <w:t>（二）曾被吊销相关专业执业证书；</w:t>
      </w:r>
    </w:p>
    <w:p w14:paraId="4744BA4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（三）与本案有利害关系；</w:t>
      </w:r>
    </w:p>
    <w:p w14:paraId="5D1B1A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（四）人民法院认为不宜担任管理人的其他情形。</w:t>
      </w:r>
    </w:p>
    <w:p w14:paraId="486B3FFB">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个人担任管理人的，应当参加执业责任保险。</w:t>
      </w:r>
    </w:p>
    <w:p w14:paraId="7DE95CF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管理人履行下列职责：</w:t>
      </w:r>
    </w:p>
    <w:p w14:paraId="4C33AB06">
      <w:pPr>
        <w:ind w:firstLine="632" w:firstLineChars="200"/>
        <w:rPr>
          <w:rFonts w:ascii="Times New Roman" w:hAnsi="Times New Roman" w:cs="仿宋_GB2312"/>
          <w:sz w:val="32"/>
          <w:szCs w:val="32"/>
        </w:rPr>
      </w:pPr>
      <w:r>
        <w:rPr>
          <w:rFonts w:hint="eastAsia" w:ascii="Times New Roman" w:hAnsi="Times New Roman" w:cs="仿宋_GB2312"/>
          <w:sz w:val="32"/>
          <w:szCs w:val="32"/>
        </w:rPr>
        <w:t>（一）接管债务人的财产、印章和账簿、文书等资料；</w:t>
      </w:r>
    </w:p>
    <w:p w14:paraId="3D6F4B82">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（二）调查债务人财产状况，制作财产状况报告；</w:t>
      </w:r>
    </w:p>
    <w:p w14:paraId="39C71C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（三）决定债务人的内部管理事务；</w:t>
      </w:r>
    </w:p>
    <w:p w14:paraId="043B66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（四）决定债务人的日常开支和其他必要开支；</w:t>
      </w:r>
    </w:p>
    <w:p w14:paraId="4DD37AF7">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（五）在第一次债权人会议召开之前，决定继续或者停止债务人的营业；</w:t>
      </w:r>
    </w:p>
    <w:p w14:paraId="58BE6DFE">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（六）管理和处分债务人的财产；</w:t>
      </w:r>
    </w:p>
    <w:p w14:paraId="0D13BB49">
      <w:pPr>
        <w:ind w:firstLine="632" w:firstLineChars="200"/>
        <w:rPr>
          <w:rFonts w:ascii="Times New Roman" w:hAnsi="Times New Roman" w:cs="仿宋_GB2312"/>
          <w:sz w:val="32"/>
          <w:szCs w:val="32"/>
        </w:rPr>
      </w:pPr>
      <w:r>
        <w:rPr>
          <w:rFonts w:hint="eastAsia" w:ascii="Times New Roman" w:hAnsi="Times New Roman" w:cs="仿宋_GB2312"/>
          <w:sz w:val="32"/>
          <w:szCs w:val="32"/>
        </w:rPr>
        <w:t>（七）代表债务人参加诉讼、仲裁或者其他法律程序；</w:t>
      </w:r>
    </w:p>
    <w:p w14:paraId="13E10B80">
      <w:pPr>
        <w:ind w:firstLine="632" w:firstLineChars="200"/>
        <w:rPr>
          <w:rFonts w:ascii="Times New Roman" w:hAnsi="Times New Roman" w:cs="仿宋_GB2312"/>
          <w:sz w:val="32"/>
          <w:szCs w:val="32"/>
        </w:rPr>
      </w:pPr>
      <w:r>
        <w:rPr>
          <w:rFonts w:hint="eastAsia" w:ascii="Times New Roman" w:hAnsi="Times New Roman" w:cs="仿宋_GB2312"/>
          <w:sz w:val="32"/>
          <w:szCs w:val="32"/>
        </w:rPr>
        <w:t>（八）提议召开债权人会议；</w:t>
      </w:r>
    </w:p>
    <w:p w14:paraId="17E1A55F">
      <w:pPr>
        <w:ind w:firstLine="632" w:firstLineChars="200"/>
        <w:rPr>
          <w:rFonts w:ascii="Times New Roman" w:hAnsi="Times New Roman" w:cs="仿宋_GB2312"/>
          <w:sz w:val="32"/>
          <w:szCs w:val="32"/>
        </w:rPr>
      </w:pPr>
      <w:r>
        <w:rPr>
          <w:rFonts w:hint="eastAsia" w:ascii="Times New Roman" w:hAnsi="Times New Roman" w:cs="仿宋_GB2312"/>
          <w:sz w:val="32"/>
          <w:szCs w:val="32"/>
        </w:rPr>
        <w:t>（九）人民法院认为管理人应当履行的其他职责。</w:t>
      </w:r>
    </w:p>
    <w:p w14:paraId="131F2C0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本法对管理人的职责另有规定的，适用其规定。</w:t>
      </w:r>
    </w:p>
    <w:p w14:paraId="68FC2451">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在第一次债权人会议召开之前，管理人决定继续或者停止债务人的营业或者有本法第六十九条规定行为之一的，应当经人民法院许可。</w:t>
      </w:r>
    </w:p>
    <w:p w14:paraId="4B464607">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管理人应当勤勉尽责，忠实执行职务。</w:t>
      </w:r>
    </w:p>
    <w:p w14:paraId="2D66E05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管理人经人民法院许可，可以聘用必要的工作人员。</w:t>
      </w:r>
    </w:p>
    <w:p w14:paraId="14A83F65">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管理人的报酬由人民法院确定。债权人会议对管理人的报酬有异议的，有权向人民法院提出。</w:t>
      </w:r>
    </w:p>
    <w:p w14:paraId="67488E18">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管理人没有正当理由不得辞去职务。管理人辞去职务应当经人民法院许可。</w:t>
      </w:r>
    </w:p>
    <w:p w14:paraId="0E735159">
      <w:pPr>
        <w:rPr>
          <w:rFonts w:ascii="Times New Roman" w:hAnsi="Times New Roman" w:eastAsia="宋体" w:cs="宋体"/>
          <w:szCs w:val="32"/>
        </w:rPr>
      </w:pPr>
    </w:p>
    <w:p w14:paraId="1577BC00">
      <w:pPr>
        <w:jc w:val="center"/>
        <w:rPr>
          <w:rFonts w:ascii="Times New Roman" w:hAnsi="Times New Roman" w:eastAsia="黑体" w:cs="黑体"/>
          <w:szCs w:val="32"/>
        </w:rPr>
      </w:pPr>
      <w:bookmarkStart w:id="37" w:name="第四章 债务人财产"/>
      <w:bookmarkEnd w:id="37"/>
      <w:r>
        <w:rPr>
          <w:rFonts w:hint="eastAsia" w:ascii="Times New Roman" w:hAnsi="Times New Roman" w:eastAsia="黑体" w:cs="黑体"/>
          <w:szCs w:val="32"/>
        </w:rPr>
        <w:t>第四章　债务人财产</w:t>
      </w:r>
    </w:p>
    <w:p w14:paraId="1CD6D57A">
      <w:pPr>
        <w:rPr>
          <w:rFonts w:ascii="Times New Roman" w:hAnsi="Times New Roman" w:eastAsia="宋体" w:cs="宋体"/>
          <w:szCs w:val="32"/>
        </w:rPr>
      </w:pPr>
    </w:p>
    <w:p w14:paraId="5F877069">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破产申请受理时属于债务人的全部财产，以及破产申请受理后至破产程序终结前债务人取得的财产，为债务人财产。</w:t>
      </w:r>
    </w:p>
    <w:p w14:paraId="2AEFB251">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人民法院受理破产申请前一年内，涉及债务人财产的下列行为，管理人有权请求人民法院予以撤销：</w:t>
      </w:r>
    </w:p>
    <w:p w14:paraId="4AFE04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（一）无偿转让财产的；</w:t>
      </w:r>
    </w:p>
    <w:p w14:paraId="200F39C2">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（二）以明显不合理的价格进行交易的；</w:t>
      </w:r>
    </w:p>
    <w:p w14:paraId="5782F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（三）对没有财产担保的债务提供财产担保的；</w:t>
      </w:r>
    </w:p>
    <w:p w14:paraId="6D1B9F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（四）对未到期的债务提前清偿的；</w:t>
      </w:r>
    </w:p>
    <w:p w14:paraId="31B18C06">
      <w:pPr>
        <w:ind w:firstLine="632" w:firstLineChars="200"/>
        <w:rPr>
          <w:rFonts w:ascii="Times New Roman" w:hAnsi="Times New Roman" w:cs="仿宋_GB2312"/>
          <w:sz w:val="32"/>
          <w:szCs w:val="32"/>
        </w:rPr>
      </w:pPr>
      <w:r>
        <w:rPr>
          <w:rFonts w:hint="eastAsia" w:ascii="Times New Roman" w:hAnsi="Times New Roman" w:cs="仿宋_GB2312"/>
          <w:sz w:val="32"/>
          <w:szCs w:val="32"/>
        </w:rPr>
        <w:t>（五）放弃债权的。</w:t>
      </w:r>
    </w:p>
    <w:p w14:paraId="5412399A">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人民法院受理破产申请前六个月内，债务人有本法第二条第一款规定的情形，仍对个别债权人进行清偿的，管理人有权请求人民法院予以撤销。但是，个别清偿使债务人财产受益的除外。</w:t>
      </w:r>
    </w:p>
    <w:p w14:paraId="693F0407">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涉及债务人财产的下列行为无效：</w:t>
      </w:r>
    </w:p>
    <w:p w14:paraId="1E96452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（一）为逃避债务而隐匿、转移财产的；</w:t>
      </w:r>
    </w:p>
    <w:p w14:paraId="2CA94518">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（二）虚构债务或者承认不真实的债务的。</w:t>
      </w:r>
    </w:p>
    <w:p w14:paraId="44FE0EE7">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因本法第三十一条、第三十二条或者第三十三条规定的行为而取得的债务人的财产，管理人有权追回。</w:t>
      </w:r>
    </w:p>
    <w:p w14:paraId="4A8CE0A9">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人民法院受理破产申请后，债务人的出资人尚未完全履行出资义务的，管理人应当要求该出资人缴纳所认缴的出资，而不受出资期限的限制。</w:t>
      </w:r>
    </w:p>
    <w:p w14:paraId="1CA68B8B">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债务人的董事、监事和高级管理人员利用职权从企业获取的非正常收入和侵占的企业财产，管理人应当追回。</w:t>
      </w:r>
    </w:p>
    <w:p w14:paraId="76F987B2">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人民法院受理破产申请后，管理人可以通过清偿债务或者提供为债权人接受的担保，取回质物、留置物。</w:t>
      </w:r>
    </w:p>
    <w:p w14:paraId="3D700B0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前款规定的债务清偿或者替代担保，在质物或者留置物的价值低于被担保的债权额时，以该质物或者留置物当时的市场价值为限。</w:t>
      </w:r>
    </w:p>
    <w:p w14:paraId="08F27ABE">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人民法院受理破产申请后，债务人占有的不属于债务人的财产，该财产的权利人可以通过管理人取回。但是，本法另有规定的除外。</w:t>
      </w:r>
    </w:p>
    <w:p w14:paraId="7443B26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法院受理破产申请时，出卖人已将买卖标的物向作为买受人的债务人发运，债务人尚未收到且未付清全部价款的，出卖人可以取回在运途中的标的物。但是，管理人可以支付全部价款，请求出卖人交付标的物。</w:t>
      </w:r>
    </w:p>
    <w:p w14:paraId="1C705392">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债权人在破产申请受理前对债务人负有债务的，可以向管理人主张抵销。但是，有下列情形之一的，不得抵销：</w:t>
      </w:r>
    </w:p>
    <w:p w14:paraId="3A379E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（一）债务人的债务人在破产申请受理后取得他人对债务人的债权的；</w:t>
      </w:r>
    </w:p>
    <w:p w14:paraId="362BAA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（二）债权人已知债务人有不能清偿到期债务或者破产申请的事实，对债务人负担债务的；但是，债权人因为法律规定或者有破产申请一年前所发生的原因而负担债务的除外；</w:t>
      </w:r>
    </w:p>
    <w:p w14:paraId="414FC2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（三）债务人的债务人已知债务人有不能清偿到期债务或者破产申请的事实，对债务人取得债权的；但是，债务人的债务人因为法律规定或者有破产申请一年前所发生的原因而取得债权的除外。</w:t>
      </w:r>
    </w:p>
    <w:p w14:paraId="08E2E536">
      <w:pPr>
        <w:rPr>
          <w:rFonts w:ascii="Times New Roman" w:hAnsi="Times New Roman" w:eastAsia="宋体" w:cs="宋体"/>
          <w:szCs w:val="32"/>
        </w:rPr>
      </w:pPr>
    </w:p>
    <w:p w14:paraId="756F152C">
      <w:pPr>
        <w:jc w:val="center"/>
        <w:rPr>
          <w:rFonts w:ascii="Times New Roman" w:hAnsi="Times New Roman" w:eastAsia="黑体" w:cs="黑体"/>
          <w:szCs w:val="32"/>
        </w:rPr>
      </w:pPr>
      <w:bookmarkStart w:id="49" w:name="第五章 破产费用和共益债务"/>
      <w:bookmarkEnd w:id="49"/>
      <w:r>
        <w:rPr>
          <w:rFonts w:hint="eastAsia" w:ascii="Times New Roman" w:hAnsi="Times New Roman" w:eastAsia="黑体" w:cs="黑体"/>
          <w:szCs w:val="32"/>
        </w:rPr>
        <w:t>第五章　破产费用和共益债务</w:t>
      </w:r>
    </w:p>
    <w:p w14:paraId="7F441086">
      <w:pPr>
        <w:rPr>
          <w:rFonts w:ascii="Times New Roman" w:hAnsi="Times New Roman" w:eastAsia="宋体" w:cs="宋体"/>
          <w:szCs w:val="32"/>
        </w:rPr>
      </w:pPr>
    </w:p>
    <w:p w14:paraId="217B89FE">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人民法院受理破产申请后发生的下列费用，为破产费用：</w:t>
      </w:r>
    </w:p>
    <w:p w14:paraId="79028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（一）破产案件的诉讼费用；</w:t>
      </w:r>
    </w:p>
    <w:p w14:paraId="73A1915B">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（二）管理、变价和分配债务人财产的费用；</w:t>
      </w:r>
    </w:p>
    <w:p w14:paraId="3FB4B738">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（三）管理人执行职务的费用、报酬和聘用工作人员的费用。</w:t>
      </w:r>
    </w:p>
    <w:p w14:paraId="56AB33EB">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人民法院受理破产申请后发生的下列债务，为共益债务：</w:t>
      </w:r>
    </w:p>
    <w:p w14:paraId="45BE51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（一）因管理人或者债务人请求对方当事人履行双方均未履行完毕的合同所产生的债务；</w:t>
      </w:r>
    </w:p>
    <w:p w14:paraId="524944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（二）债务人财产受无因管理所产生的债务；</w:t>
      </w:r>
    </w:p>
    <w:p w14:paraId="6D127E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（三）因债务人不当得利所产生的债务；</w:t>
      </w:r>
    </w:p>
    <w:p w14:paraId="5A7680C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（四）为债务人继续营业而应支付的劳动报酬和社会保险费用以及由此产生的其他债务；</w:t>
      </w:r>
    </w:p>
    <w:p w14:paraId="4580C3D6">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（五）管理人或者相关人员执行职务致人损害所产生的债务；</w:t>
      </w:r>
    </w:p>
    <w:p w14:paraId="75A456B4">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（六）债务人财产致人损害所产生的债务。</w:t>
      </w:r>
    </w:p>
    <w:p w14:paraId="2C8BB57D">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破产费用和共益债务由债务人财产随时清偿。</w:t>
      </w:r>
    </w:p>
    <w:p w14:paraId="5A2D1DB2">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债务人财产不足以清偿所有破产费用和共益债务的，先行清偿破产费用。</w:t>
      </w:r>
    </w:p>
    <w:p w14:paraId="4CE7CDCA">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债务人财产不足以清偿所有破产费用或者共益债务的，按照比例清偿。</w:t>
      </w:r>
    </w:p>
    <w:p w14:paraId="6FD29843">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债务人财产不足以清偿破产费用的，管理人应当提请人民法院终结破产程序。人民法院应当自收到请求之日起十五日内裁定终结破产程序，并予以公告。</w:t>
      </w:r>
    </w:p>
    <w:p w14:paraId="4F116714">
      <w:pPr>
        <w:rPr>
          <w:rFonts w:ascii="Times New Roman" w:hAnsi="Times New Roman" w:eastAsia="宋体" w:cs="宋体"/>
          <w:szCs w:val="32"/>
        </w:rPr>
      </w:pPr>
    </w:p>
    <w:p w14:paraId="277EE174">
      <w:pPr>
        <w:jc w:val="center"/>
        <w:rPr>
          <w:rFonts w:ascii="Times New Roman" w:hAnsi="Times New Roman" w:eastAsia="黑体" w:cs="黑体"/>
          <w:szCs w:val="32"/>
        </w:rPr>
      </w:pPr>
      <w:bookmarkStart w:id="53" w:name="第六章 债权申报"/>
      <w:bookmarkEnd w:id="53"/>
      <w:r>
        <w:rPr>
          <w:rFonts w:hint="eastAsia" w:ascii="Times New Roman" w:hAnsi="Times New Roman" w:eastAsia="黑体" w:cs="黑体"/>
          <w:szCs w:val="32"/>
        </w:rPr>
        <w:t>第六章　债权申报</w:t>
      </w:r>
    </w:p>
    <w:p w14:paraId="2BF387B8">
      <w:pPr>
        <w:rPr>
          <w:rFonts w:ascii="Times New Roman" w:hAnsi="Times New Roman" w:eastAsia="宋体" w:cs="宋体"/>
          <w:szCs w:val="32"/>
        </w:rPr>
      </w:pPr>
    </w:p>
    <w:p w14:paraId="316725AD">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人民法院受理破产申请时对债务人享有债权的债权人，依照本法规定的程序行使权利。</w:t>
      </w:r>
    </w:p>
    <w:p w14:paraId="42C3047C">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人民法院受理破产申请后，应当确定债权人申报债权的期限。债权申报期限自人民法院发布受理破产申请公告之日起计算，最短不得少于三十日，最长不得超过三个月。</w:t>
      </w:r>
    </w:p>
    <w:p w14:paraId="67BA9C0D">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未到期的债权，在破产申请受理时视为到期。</w:t>
      </w:r>
    </w:p>
    <w:p w14:paraId="0D05A45C">
      <w:pPr>
        <w:ind w:firstLine="632" w:firstLineChars="200"/>
        <w:rPr>
          <w:rFonts w:ascii="Times New Roman" w:hAnsi="Times New Roman" w:cs="仿宋_GB2312"/>
          <w:sz w:val="32"/>
          <w:szCs w:val="32"/>
        </w:rPr>
      </w:pPr>
      <w:r>
        <w:rPr>
          <w:rFonts w:hint="eastAsia" w:ascii="Times New Roman" w:hAnsi="Times New Roman" w:cs="仿宋_GB2312"/>
          <w:sz w:val="32"/>
          <w:szCs w:val="32"/>
        </w:rPr>
        <w:t>附利息的债权自破产申请受理时起停止计息。</w:t>
      </w:r>
    </w:p>
    <w:p w14:paraId="68636F09">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附条件、附期限的债权和诉讼、仲裁未决的债权，债权人可以申报。</w:t>
      </w:r>
    </w:p>
    <w:p w14:paraId="27764025">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债权人应当在人民法院确定的债权申报期限内向管理人申报债权。</w:t>
      </w:r>
    </w:p>
    <w:p w14:paraId="022997E7">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w:t>
      </w:r>
    </w:p>
    <w:p w14:paraId="3924AA1B">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债权人申报债权时，应当书面说明债权的数额和有无财产担保，并提交有关证据。申报的债权是连带债权的，应当说明。</w:t>
      </w:r>
    </w:p>
    <w:p w14:paraId="74958526">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连带债权人可以由其中一人代表全体连带债权人申报债权，也可以共同申报债权。</w:t>
      </w:r>
    </w:p>
    <w:p w14:paraId="5B90C621">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债务人的保证人或者其他连带债务人已经代替债务人清偿债务的，以其对债务人的求偿权申报债权。</w:t>
      </w:r>
    </w:p>
    <w:p w14:paraId="39E5C0FE">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债务人的保证人或者其他连带债务人尚未代替债务人清偿债务的，以其对债务人的将来求偿权申报债权。但是，债权人已经向管理人申报全部债权的除外。</w:t>
      </w:r>
    </w:p>
    <w:p w14:paraId="350576A4">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连带债务人数人被裁定适用本法规定的程序的，其债权人有权就全部债权分别在各破产案件中申报债权。</w:t>
      </w:r>
    </w:p>
    <w:p w14:paraId="01CDCD5E">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管理人或者债务人依照本法规定解除合同的，对方当事人以因合同解除所产生的损害赔偿请求权申报债权。</w:t>
      </w:r>
    </w:p>
    <w:p w14:paraId="1058626D">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债务人是委托合同的委托人，被裁定适用本法规定的程序，受托人不知该事实，继续处理委托事务的，受托人以由此产生的请求权申报债权。</w:t>
      </w:r>
    </w:p>
    <w:p w14:paraId="041ED373">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债务人是票据的出票人，被裁定适用本法规定的程序，该票据的付款人继续付款或者承兑的，付款人以由此产生的请求权申报债权。</w:t>
      </w:r>
    </w:p>
    <w:p w14:paraId="68E83702">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在人民法院确定的债权申报期限内，债权人未申报债权的，可以在破产财产最后分配前补充申报；但是，此前已进行的分配，不再对其补充分配。为审查和确认补充申报债权的费用，由补充申报人承担。</w:t>
      </w:r>
    </w:p>
    <w:p w14:paraId="2C8EEC5E">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债权人未依照本法规定申报债权的，不得依照本法规定的程序行使权利。</w:t>
      </w:r>
    </w:p>
    <w:p w14:paraId="30D9010A">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管理人收到债权申报材料后，应当登记造册，对申报的债权进行审查，并编制债权表。</w:t>
      </w:r>
    </w:p>
    <w:p w14:paraId="2085F4A6">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债权表和债权申报材料由管理人保存，供利害关系人查阅。</w:t>
      </w:r>
    </w:p>
    <w:p w14:paraId="6D257A8F">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依照本法第五十七条规定编制的债权表，应当提交第一次债权人会议核查。</w:t>
      </w:r>
    </w:p>
    <w:p w14:paraId="3584A4EE">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债务人、债权人对债权表记载的债权无异议的，由人民法院裁定确认。</w:t>
      </w:r>
    </w:p>
    <w:p w14:paraId="46406464">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债务人、债权人对债权表记载的债权有异议的，可以向受理破产申请的人民法院提起诉讼。</w:t>
      </w:r>
    </w:p>
    <w:p w14:paraId="17219EF5">
      <w:pPr>
        <w:rPr>
          <w:rFonts w:ascii="Times New Roman" w:hAnsi="Times New Roman" w:eastAsia="宋体" w:cs="宋体"/>
          <w:szCs w:val="32"/>
        </w:rPr>
      </w:pPr>
    </w:p>
    <w:p w14:paraId="14D91A0F">
      <w:pPr>
        <w:jc w:val="center"/>
        <w:rPr>
          <w:rFonts w:ascii="Times New Roman" w:hAnsi="Times New Roman" w:eastAsia="黑体" w:cs="黑体"/>
          <w:szCs w:val="32"/>
        </w:rPr>
      </w:pPr>
      <w:bookmarkStart w:id="69" w:name="第七章 债权人会议"/>
      <w:bookmarkEnd w:id="69"/>
      <w:r>
        <w:rPr>
          <w:rFonts w:hint="eastAsia" w:ascii="Times New Roman" w:hAnsi="Times New Roman" w:eastAsia="黑体" w:cs="黑体"/>
          <w:szCs w:val="32"/>
        </w:rPr>
        <w:t>第七章　债权人会议</w:t>
      </w:r>
    </w:p>
    <w:p w14:paraId="01129F37">
      <w:pPr>
        <w:rPr>
          <w:rFonts w:ascii="Times New Roman" w:hAnsi="Times New Roman" w:eastAsia="宋体" w:cs="宋体"/>
          <w:szCs w:val="32"/>
        </w:rPr>
      </w:pPr>
    </w:p>
    <w:p w14:paraId="35908DAF">
      <w:pPr>
        <w:jc w:val="center"/>
        <w:rPr>
          <w:rFonts w:ascii="Times New Roman" w:hAnsi="Times New Roman" w:eastAsia="宋体" w:cs="宋体"/>
          <w:szCs w:val="32"/>
        </w:rPr>
      </w:pPr>
      <w:bookmarkStart w:id="70" w:name="第一节 一般规定"/>
      <w:bookmarkEnd w:id="70"/>
      <w:r>
        <w:rPr>
          <w:rFonts w:hint="eastAsia" w:ascii="Times New Roman" w:hAnsi="Times New Roman" w:eastAsia="宋体" w:cs="宋体"/>
          <w:sz w:val="32"/>
          <w:szCs w:val="32"/>
          <w:lang w:val="en-US"/>
        </w:rPr>
        <w:t>第一节　一般规定</w:t>
      </w:r>
    </w:p>
    <w:p w14:paraId="56341795">
      <w:pPr>
        <w:rPr>
          <w:rFonts w:ascii="Times New Roman" w:hAnsi="Times New Roman" w:eastAsia="宋体" w:cs="宋体"/>
          <w:szCs w:val="32"/>
        </w:rPr>
      </w:pPr>
    </w:p>
    <w:p w14:paraId="62A97E4F">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依法申报债权的债权人为债权人会议的成员，有权参加债权人会议，享有表决权。</w:t>
      </w:r>
    </w:p>
    <w:p w14:paraId="026CECB7">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债权尚未确定的债权人，除人民法院能够为其行使表决权而临时确定债权额的外，不得行使表决权。</w:t>
      </w:r>
    </w:p>
    <w:p w14:paraId="65CB6618">
      <w:pPr>
        <w:ind w:firstLine="632" w:firstLineChars="200"/>
        <w:rPr>
          <w:rFonts w:ascii="Times New Roman" w:hAnsi="Times New Roman" w:cs="仿宋_GB2312"/>
          <w:sz w:val="32"/>
          <w:szCs w:val="32"/>
        </w:rPr>
      </w:pPr>
      <w:r>
        <w:rPr>
          <w:rFonts w:hint="eastAsia" w:ascii="Times New Roman" w:hAnsi="Times New Roman" w:cs="仿宋_GB2312"/>
          <w:sz w:val="32"/>
          <w:szCs w:val="32"/>
        </w:rPr>
        <w:t>对债务人的特定财产享有担保权的债权人，未放弃优先受偿权利的，对于本法第六十一条第一款第七项、第十项规定的事项不享有表决权。</w:t>
      </w:r>
    </w:p>
    <w:p w14:paraId="7AEF564A">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债权人可以委托代理人出席债权人会议，行使表决权。代理人出席债权人会议，应当向人民法院或者债权人会议主席提交债权人的授权委托书。</w:t>
      </w:r>
    </w:p>
    <w:p w14:paraId="051017B0">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债权人会议应当有债务人的职工和工会的代表参加，对有关事项发表意见。</w:t>
      </w:r>
    </w:p>
    <w:p w14:paraId="206F5C17">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债权人会议设主席一人，由人民法院从有表决权的债权人中指定。</w:t>
      </w:r>
    </w:p>
    <w:p w14:paraId="76AA7232">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债权人会议主席主持债权人会议。</w:t>
      </w:r>
    </w:p>
    <w:p w14:paraId="77B6FBCE">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债权人会议行使下列职权：</w:t>
      </w:r>
    </w:p>
    <w:p w14:paraId="2A8093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（一）核查债权；</w:t>
      </w:r>
    </w:p>
    <w:p w14:paraId="0C3C4DE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（二）申请人民法院更换管理人，审查管理人的费用和报酬；</w:t>
      </w:r>
    </w:p>
    <w:p w14:paraId="52534011">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（三）监督管理人；</w:t>
      </w:r>
    </w:p>
    <w:p w14:paraId="06A9A7FF">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（四）选任和更换债权人委员会成员；</w:t>
      </w:r>
    </w:p>
    <w:p w14:paraId="633E64DE">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（五）决定继续或者停止债务人的营业；</w:t>
      </w:r>
    </w:p>
    <w:p w14:paraId="26274C17">
      <w:pPr>
        <w:ind w:firstLine="632" w:firstLineChars="200"/>
        <w:rPr>
          <w:rFonts w:ascii="Times New Roman" w:hAnsi="Times New Roman" w:cs="仿宋_GB2312"/>
          <w:sz w:val="32"/>
          <w:szCs w:val="32"/>
        </w:rPr>
      </w:pPr>
      <w:r>
        <w:rPr>
          <w:rFonts w:hint="eastAsia" w:ascii="Times New Roman" w:hAnsi="Times New Roman" w:cs="仿宋_GB2312"/>
          <w:sz w:val="32"/>
          <w:szCs w:val="32"/>
        </w:rPr>
        <w:t>（六）通过重整计划；</w:t>
      </w:r>
    </w:p>
    <w:p w14:paraId="7F363948">
      <w:pPr>
        <w:ind w:firstLine="632" w:firstLineChars="200"/>
        <w:rPr>
          <w:rFonts w:ascii="Times New Roman" w:hAnsi="Times New Roman" w:cs="仿宋_GB2312"/>
          <w:sz w:val="32"/>
          <w:szCs w:val="32"/>
        </w:rPr>
      </w:pPr>
      <w:r>
        <w:rPr>
          <w:rFonts w:hint="eastAsia" w:ascii="Times New Roman" w:hAnsi="Times New Roman" w:cs="仿宋_GB2312"/>
          <w:sz w:val="32"/>
          <w:szCs w:val="32"/>
        </w:rPr>
        <w:t>（七）通过和解协议；</w:t>
      </w:r>
    </w:p>
    <w:p w14:paraId="203B60D5">
      <w:pPr>
        <w:ind w:firstLine="632" w:firstLineChars="200"/>
        <w:rPr>
          <w:rFonts w:ascii="Times New Roman" w:hAnsi="Times New Roman" w:cs="仿宋_GB2312"/>
          <w:sz w:val="32"/>
          <w:szCs w:val="32"/>
        </w:rPr>
      </w:pPr>
      <w:r>
        <w:rPr>
          <w:rFonts w:hint="eastAsia" w:ascii="Times New Roman" w:hAnsi="Times New Roman" w:cs="仿宋_GB2312"/>
          <w:sz w:val="32"/>
          <w:szCs w:val="32"/>
        </w:rPr>
        <w:t>（八）通过债务人财产的管理方案；</w:t>
      </w:r>
    </w:p>
    <w:p w14:paraId="7D84EDB7">
      <w:pPr>
        <w:ind w:firstLine="632" w:firstLineChars="200"/>
        <w:rPr>
          <w:rFonts w:ascii="Times New Roman" w:hAnsi="Times New Roman" w:cs="仿宋_GB2312"/>
          <w:sz w:val="32"/>
          <w:szCs w:val="32"/>
        </w:rPr>
      </w:pPr>
      <w:r>
        <w:rPr>
          <w:rFonts w:hint="eastAsia" w:ascii="Times New Roman" w:hAnsi="Times New Roman" w:cs="仿宋_GB2312"/>
          <w:sz w:val="32"/>
          <w:szCs w:val="32"/>
        </w:rPr>
        <w:t>（九）通过破产财产的变价方案；</w:t>
      </w:r>
    </w:p>
    <w:p w14:paraId="61D56947">
      <w:pPr>
        <w:ind w:firstLine="632" w:firstLineChars="200"/>
        <w:rPr>
          <w:rFonts w:ascii="Times New Roman" w:hAnsi="Times New Roman" w:cs="仿宋_GB2312"/>
          <w:sz w:val="32"/>
          <w:szCs w:val="32"/>
        </w:rPr>
      </w:pPr>
      <w:r>
        <w:rPr>
          <w:rFonts w:hint="eastAsia" w:ascii="Times New Roman" w:hAnsi="Times New Roman" w:cs="仿宋_GB2312"/>
          <w:sz w:val="32"/>
          <w:szCs w:val="32"/>
        </w:rPr>
        <w:t>（十）通过破产财产的分配方案；</w:t>
      </w:r>
    </w:p>
    <w:p w14:paraId="2A4089C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（十一）人民法院认为应当由债权人会议行使的其他职权。</w:t>
      </w:r>
    </w:p>
    <w:p w14:paraId="06EC79D0">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债权人会议应当对所议事项的决议作成会议记录。</w:t>
      </w:r>
    </w:p>
    <w:p w14:paraId="4C7DE175">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第一次债权人会议由人民法院召集，自债权申报期限届满之日起十五日内召开。</w:t>
      </w:r>
    </w:p>
    <w:p w14:paraId="3A042CD1">
      <w:pPr>
        <w:ind w:firstLine="632" w:firstLineChars="200"/>
        <w:rPr>
          <w:rFonts w:ascii="Times New Roman" w:hAnsi="Times New Roman" w:cs="仿宋_GB2312"/>
          <w:sz w:val="32"/>
          <w:szCs w:val="32"/>
        </w:rPr>
      </w:pPr>
      <w:r>
        <w:rPr>
          <w:rFonts w:hint="eastAsia" w:ascii="Times New Roman" w:hAnsi="Times New Roman" w:cs="仿宋_GB2312"/>
          <w:sz w:val="32"/>
          <w:szCs w:val="32"/>
        </w:rPr>
        <w:t>以后的债权人会议，在人民法院认为必要时，或者管理人、债权人委员会、占债权总额四分之一以上的债权人向债权人会议主席提议时召开。</w:t>
      </w:r>
    </w:p>
    <w:p w14:paraId="09CC8AF8">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召开债权人会议，管理人应当提前十五日通知已知的债权人。</w:t>
      </w:r>
    </w:p>
    <w:p w14:paraId="13F43A52">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债权人会议的决议，由出席会议的有表决权的债权人过半数通过，并且其所代表的债权额占无财产担保债权总额的二分之一以上。但是，本法另有规定的除外。</w:t>
      </w:r>
    </w:p>
    <w:p w14:paraId="6BF5EAC4">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债权人认为债权人会议的决议违反法律规定，损害其利益的，可以自债权人会议作出决议之日起十五日内，请求人民法院裁定撤销该决议，责令债权人会议依法重新作出决议。</w:t>
      </w:r>
    </w:p>
    <w:p w14:paraId="70998568">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债权人会议的决议，对于全体债权人均有约束力。</w:t>
      </w:r>
    </w:p>
    <w:p w14:paraId="79FBEF2A">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本法第六十一条第一款第八项、第九项所列事项，经债权人会议表决未通过的，由人民法院裁定。</w:t>
      </w:r>
    </w:p>
    <w:p w14:paraId="4A1FCCD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本法第六十一条第一款第十项所列事项，经债权人会议二次表决仍未通过的，由人民法院裁定。</w:t>
      </w:r>
    </w:p>
    <w:p w14:paraId="6ECCA3E6">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对前两款规定的裁定，人民法院可以在债权人会议上宣布或者另行通知债权人。</w:t>
      </w:r>
    </w:p>
    <w:p w14:paraId="3B35694E">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债权人对人民法院依照本法第六十五条第一款作出的裁定不服的，债权额占无财产担保债权总额二分之一以上的债权人对人民法院依照本法第六十五条第二款作出的裁定不服的，可以自裁定宣布之日或者收到通知之日起十五日内向该人民法院申请复议。复议期间不停止裁定的执行。</w:t>
      </w:r>
    </w:p>
    <w:p w14:paraId="31491C71">
      <w:pPr>
        <w:rPr>
          <w:rFonts w:ascii="Times New Roman" w:hAnsi="Times New Roman" w:eastAsia="宋体" w:cs="宋体"/>
          <w:szCs w:val="32"/>
        </w:rPr>
      </w:pPr>
    </w:p>
    <w:p w14:paraId="252B0C5D">
      <w:pPr>
        <w:jc w:val="center"/>
        <w:rPr>
          <w:rFonts w:ascii="Times New Roman" w:hAnsi="Times New Roman" w:eastAsia="宋体" w:cs="宋体"/>
          <w:szCs w:val="32"/>
        </w:rPr>
      </w:pPr>
      <w:bookmarkStart w:id="79" w:name="第二节 债权人委员会"/>
      <w:bookmarkEnd w:id="79"/>
      <w:r>
        <w:rPr>
          <w:rFonts w:hint="eastAsia" w:ascii="Times New Roman" w:hAnsi="Times New Roman" w:eastAsia="宋体" w:cs="宋体"/>
          <w:sz w:val="32"/>
          <w:szCs w:val="32"/>
          <w:lang w:val="en-US"/>
        </w:rPr>
        <w:t>第二节　债权人委员会</w:t>
      </w:r>
    </w:p>
    <w:p w14:paraId="760CB5FF">
      <w:pPr>
        <w:rPr>
          <w:rFonts w:ascii="Times New Roman" w:hAnsi="Times New Roman" w:eastAsia="宋体" w:cs="宋体"/>
          <w:szCs w:val="32"/>
        </w:rPr>
      </w:pPr>
    </w:p>
    <w:p w14:paraId="7AAA85D2">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债权人会议可以决定设立债权人委员会。债权人委员会由债权人会议选任的债权人代表和一名债务人的职工代表或者工会代表组成。债权人委员会成员不得超过九人。</w:t>
      </w:r>
    </w:p>
    <w:p w14:paraId="65D6F527">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债权人委员会成员应当经人民法院书面决定认可。</w:t>
      </w:r>
    </w:p>
    <w:p w14:paraId="24564819">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债权人委员会行使下列职权：</w:t>
      </w:r>
    </w:p>
    <w:p w14:paraId="423F6D26">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（一）监督债务人财产的管理和处分；</w:t>
      </w:r>
    </w:p>
    <w:p w14:paraId="54BE4C0B">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（二）监督破产财产分配；</w:t>
      </w:r>
    </w:p>
    <w:p w14:paraId="60FE2296">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（三）提议召开债权人会议；</w:t>
      </w:r>
    </w:p>
    <w:p w14:paraId="57B8C1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（四）债权人会议委托的其他职权。</w:t>
      </w:r>
    </w:p>
    <w:p w14:paraId="3D1D06F6">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债权人委员会执行职务时，有权要求管理人、债务人的有关人员对其职权范围内的事务作出说明或者提供有关文件。</w:t>
      </w:r>
    </w:p>
    <w:p w14:paraId="2786E5A7">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管理人、债务人的有关人员违反本法规定拒绝接受监督的，债权人委员会有权就监督事项请求人民法院作出决定；人民法院应当在五日内作出决定。</w:t>
      </w:r>
    </w:p>
    <w:p w14:paraId="68A04249">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管理人实施下列行为，应当及时报告债权人委员会：</w:t>
      </w:r>
    </w:p>
    <w:p w14:paraId="56BFDF4B">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（一）涉及土地、房屋等不动产权益的转让；</w:t>
      </w:r>
    </w:p>
    <w:p w14:paraId="3DB0CC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（二）探矿权、采矿权、知识产权等财产权的转让；</w:t>
      </w:r>
    </w:p>
    <w:p w14:paraId="17749E3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（三）全部库存或者营业的转让；</w:t>
      </w:r>
    </w:p>
    <w:p w14:paraId="319198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（四）借款；</w:t>
      </w:r>
    </w:p>
    <w:p w14:paraId="3F064668">
      <w:pPr>
        <w:ind w:firstLine="632" w:firstLineChars="200"/>
        <w:rPr>
          <w:rFonts w:ascii="Times New Roman" w:hAnsi="Times New Roman" w:cs="仿宋_GB2312"/>
          <w:sz w:val="32"/>
          <w:szCs w:val="32"/>
        </w:rPr>
      </w:pPr>
      <w:r>
        <w:rPr>
          <w:rFonts w:hint="eastAsia" w:ascii="Times New Roman" w:hAnsi="Times New Roman" w:cs="仿宋_GB2312"/>
          <w:sz w:val="32"/>
          <w:szCs w:val="32"/>
        </w:rPr>
        <w:t>（五）设定财产担保；</w:t>
      </w:r>
    </w:p>
    <w:p w14:paraId="2BBC89FF">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（六）债权和有价证券的转让；</w:t>
      </w:r>
    </w:p>
    <w:p w14:paraId="46E0A274">
      <w:pPr>
        <w:ind w:firstLine="632" w:firstLineChars="200"/>
        <w:rPr>
          <w:rFonts w:ascii="Times New Roman" w:hAnsi="Times New Roman" w:cs="仿宋_GB2312"/>
          <w:sz w:val="32"/>
          <w:szCs w:val="32"/>
        </w:rPr>
      </w:pPr>
      <w:r>
        <w:rPr>
          <w:rFonts w:hint="eastAsia" w:ascii="Times New Roman" w:hAnsi="Times New Roman" w:cs="仿宋_GB2312"/>
          <w:sz w:val="32"/>
          <w:szCs w:val="32"/>
        </w:rPr>
        <w:t>（七）履行债务人和对方当事人均未履行完毕的合同；</w:t>
      </w:r>
    </w:p>
    <w:p w14:paraId="5655F9A6">
      <w:pPr>
        <w:ind w:firstLine="632" w:firstLineChars="200"/>
        <w:rPr>
          <w:rFonts w:ascii="Times New Roman" w:hAnsi="Times New Roman" w:cs="仿宋_GB2312"/>
          <w:sz w:val="32"/>
          <w:szCs w:val="32"/>
        </w:rPr>
      </w:pPr>
      <w:r>
        <w:rPr>
          <w:rFonts w:hint="eastAsia" w:ascii="Times New Roman" w:hAnsi="Times New Roman" w:cs="仿宋_GB2312"/>
          <w:sz w:val="32"/>
          <w:szCs w:val="32"/>
        </w:rPr>
        <w:t>（八）放弃权利；</w:t>
      </w:r>
    </w:p>
    <w:p w14:paraId="652747B2">
      <w:pPr>
        <w:ind w:firstLine="632" w:firstLineChars="200"/>
        <w:rPr>
          <w:rFonts w:ascii="Times New Roman" w:hAnsi="Times New Roman" w:cs="仿宋_GB2312"/>
          <w:sz w:val="32"/>
          <w:szCs w:val="32"/>
        </w:rPr>
      </w:pPr>
      <w:r>
        <w:rPr>
          <w:rFonts w:hint="eastAsia" w:ascii="Times New Roman" w:hAnsi="Times New Roman" w:cs="仿宋_GB2312"/>
          <w:sz w:val="32"/>
          <w:szCs w:val="32"/>
        </w:rPr>
        <w:t>（九）担保物的取回；</w:t>
      </w:r>
    </w:p>
    <w:p w14:paraId="4F3A5E9C">
      <w:pPr>
        <w:ind w:firstLine="632" w:firstLineChars="200"/>
        <w:rPr>
          <w:rFonts w:ascii="Times New Roman" w:hAnsi="Times New Roman" w:cs="仿宋_GB2312"/>
          <w:sz w:val="32"/>
          <w:szCs w:val="32"/>
        </w:rPr>
      </w:pPr>
      <w:r>
        <w:rPr>
          <w:rFonts w:hint="eastAsia" w:ascii="Times New Roman" w:hAnsi="Times New Roman" w:cs="仿宋_GB2312"/>
          <w:sz w:val="32"/>
          <w:szCs w:val="32"/>
        </w:rPr>
        <w:t>（十）对债权人利益有重大影响的其他财产处分行为。</w:t>
      </w:r>
    </w:p>
    <w:p w14:paraId="0CA803E4">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未设立债权人委员会的，管理人实施前款规定的行为应当及时报告人民法院。</w:t>
      </w:r>
    </w:p>
    <w:p w14:paraId="47328C6D">
      <w:pPr>
        <w:rPr>
          <w:rFonts w:ascii="Times New Roman" w:hAnsi="Times New Roman" w:eastAsia="宋体" w:cs="宋体"/>
          <w:szCs w:val="32"/>
        </w:rPr>
      </w:pPr>
    </w:p>
    <w:p w14:paraId="4D5C7EAF">
      <w:pPr>
        <w:jc w:val="center"/>
        <w:rPr>
          <w:rFonts w:ascii="Times New Roman" w:hAnsi="Times New Roman" w:eastAsia="黑体" w:cs="黑体"/>
          <w:szCs w:val="32"/>
        </w:rPr>
      </w:pPr>
      <w:bookmarkStart w:id="83" w:name="第八章 重整"/>
      <w:bookmarkEnd w:id="83"/>
      <w:r>
        <w:rPr>
          <w:rFonts w:hint="eastAsia" w:ascii="Times New Roman" w:hAnsi="Times New Roman" w:eastAsia="黑体" w:cs="黑体"/>
          <w:szCs w:val="32"/>
        </w:rPr>
        <w:t>第八章　重　　整</w:t>
      </w:r>
    </w:p>
    <w:p w14:paraId="5C391625">
      <w:pPr>
        <w:rPr>
          <w:rFonts w:ascii="Times New Roman" w:hAnsi="Times New Roman" w:eastAsia="宋体" w:cs="宋体"/>
          <w:szCs w:val="32"/>
        </w:rPr>
      </w:pPr>
    </w:p>
    <w:p w14:paraId="109C4123">
      <w:pPr>
        <w:jc w:val="center"/>
        <w:rPr>
          <w:rFonts w:ascii="Times New Roman" w:hAnsi="Times New Roman" w:eastAsia="宋体" w:cs="宋体"/>
          <w:szCs w:val="32"/>
        </w:rPr>
      </w:pPr>
      <w:bookmarkStart w:id="84" w:name="第一节 重整申请和重整期间"/>
      <w:bookmarkEnd w:id="84"/>
      <w:r>
        <w:rPr>
          <w:rFonts w:hint="eastAsia" w:ascii="Times New Roman" w:hAnsi="Times New Roman" w:eastAsia="宋体" w:cs="宋体"/>
          <w:sz w:val="32"/>
          <w:szCs w:val="32"/>
          <w:lang w:val="en-US"/>
        </w:rPr>
        <w:t>第一节　重整申请和重整期间</w:t>
      </w:r>
    </w:p>
    <w:p w14:paraId="3F00F3A7">
      <w:pPr>
        <w:rPr>
          <w:rFonts w:ascii="Times New Roman" w:hAnsi="Times New Roman" w:eastAsia="宋体" w:cs="宋体"/>
          <w:szCs w:val="32"/>
        </w:rPr>
      </w:pPr>
    </w:p>
    <w:p w14:paraId="43CEF4FA">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债务人或者债权人可以依照本法规定，直接向人民法院申请对债务人进行重整。</w:t>
      </w:r>
    </w:p>
    <w:p w14:paraId="5A89A512">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债权人申请对债务人进行破产清算的，在人民法院受理破产申请后、宣告债务人破产前，债务人或者出资额占债务人注册资本十分之一以上的出资人，可以向人民法院申请重整。</w:t>
      </w:r>
    </w:p>
    <w:p w14:paraId="646380C3">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人民法院经审查认为重整申请符合本法规定的，应当裁定债务人重整，并予以公告。</w:t>
      </w:r>
    </w:p>
    <w:p w14:paraId="42A9ABE8">
      <w:pPr>
        <w:ind w:firstLine="632" w:firstLineChars="200"/>
        <w:rPr>
          <w:rFonts w:ascii="Times New Roman" w:hAnsi="Times New Roman" w:cs="仿宋_GB2312"/>
          <w:sz w:val="32"/>
          <w:szCs w:val="32"/>
        </w:rPr>
      </w:pPr>
      <w:bookmarkStart w:id="87" w:name="第七十二条"/>
      <w:bookmarkEnd w:id="87"/>
      <w:r>
        <w:rPr>
          <w:rFonts w:hint="eastAsia" w:ascii="Times New Roman" w:hAnsi="Times New Roman" w:eastAsia="黑体" w:cs="黑体"/>
          <w:sz w:val="32"/>
          <w:szCs w:val="32"/>
        </w:rPr>
        <w:t>第七十二条</w:t>
      </w:r>
      <w:r>
        <w:rPr>
          <w:rFonts w:hint="eastAsia" w:ascii="Times New Roman" w:hAnsi="Times New Roman" w:cs="仿宋_GB2312"/>
          <w:sz w:val="32"/>
          <w:szCs w:val="32"/>
        </w:rPr>
        <w:t>　自人民法院裁定债务人重整之日起至重整程序终止，为重整期间。</w:t>
      </w:r>
    </w:p>
    <w:p w14:paraId="5D5DF5F2">
      <w:pPr>
        <w:ind w:firstLine="632" w:firstLineChars="200"/>
        <w:rPr>
          <w:rFonts w:ascii="Times New Roman" w:hAnsi="Times New Roman" w:cs="仿宋_GB2312"/>
          <w:sz w:val="32"/>
          <w:szCs w:val="32"/>
        </w:rPr>
      </w:pPr>
      <w:bookmarkStart w:id="88" w:name="第七十三条"/>
      <w:bookmarkEnd w:id="88"/>
      <w:r>
        <w:rPr>
          <w:rFonts w:hint="eastAsia" w:ascii="Times New Roman" w:hAnsi="Times New Roman" w:eastAsia="黑体" w:cs="黑体"/>
          <w:sz w:val="32"/>
          <w:szCs w:val="32"/>
        </w:rPr>
        <w:t>第七十三条</w:t>
      </w:r>
      <w:r>
        <w:rPr>
          <w:rFonts w:hint="eastAsia" w:ascii="Times New Roman" w:hAnsi="Times New Roman" w:cs="仿宋_GB2312"/>
          <w:sz w:val="32"/>
          <w:szCs w:val="32"/>
        </w:rPr>
        <w:t>　在重整期间，经债务人申请，人民法院批准，债务人可以在管理人的监督下自行管理财产和营业事务。</w:t>
      </w:r>
    </w:p>
    <w:p w14:paraId="64BF9743">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有前款规定情形的，依照本法规定已接管债务人财产和营业事务的管理人应当向债务人移交财产和营业事务，本法规定的管理人的职权由债务人行使。</w:t>
      </w:r>
    </w:p>
    <w:p w14:paraId="6180F61B">
      <w:pPr>
        <w:ind w:firstLine="632" w:firstLineChars="200"/>
        <w:rPr>
          <w:rFonts w:ascii="Times New Roman" w:hAnsi="Times New Roman" w:cs="仿宋_GB2312"/>
          <w:sz w:val="32"/>
          <w:szCs w:val="32"/>
        </w:rPr>
      </w:pPr>
      <w:bookmarkStart w:id="89" w:name="第七十四条"/>
      <w:bookmarkEnd w:id="89"/>
      <w:r>
        <w:rPr>
          <w:rFonts w:hint="eastAsia" w:ascii="Times New Roman" w:hAnsi="Times New Roman" w:eastAsia="黑体" w:cs="黑体"/>
          <w:sz w:val="32"/>
          <w:szCs w:val="32"/>
        </w:rPr>
        <w:t>第七十四条</w:t>
      </w:r>
      <w:r>
        <w:rPr>
          <w:rFonts w:hint="eastAsia" w:ascii="Times New Roman" w:hAnsi="Times New Roman" w:cs="仿宋_GB2312"/>
          <w:sz w:val="32"/>
          <w:szCs w:val="32"/>
        </w:rPr>
        <w:t>　管理人负责管理财产和营业事务的，可以聘任债务人的经营管理人员负责营业事务。</w:t>
      </w:r>
    </w:p>
    <w:p w14:paraId="3866F5CA">
      <w:pPr>
        <w:ind w:firstLine="632" w:firstLineChars="200"/>
        <w:rPr>
          <w:rFonts w:ascii="Times New Roman" w:hAnsi="Times New Roman" w:cs="仿宋_GB2312"/>
          <w:sz w:val="32"/>
          <w:szCs w:val="32"/>
        </w:rPr>
      </w:pPr>
      <w:bookmarkStart w:id="90" w:name="第七十五条"/>
      <w:bookmarkEnd w:id="90"/>
      <w:r>
        <w:rPr>
          <w:rFonts w:hint="eastAsia" w:ascii="Times New Roman" w:hAnsi="Times New Roman" w:eastAsia="黑体" w:cs="黑体"/>
          <w:sz w:val="32"/>
          <w:szCs w:val="32"/>
        </w:rPr>
        <w:t>第七十五条</w:t>
      </w:r>
      <w:r>
        <w:rPr>
          <w:rFonts w:hint="eastAsia" w:ascii="Times New Roman" w:hAnsi="Times New Roman" w:cs="仿宋_GB2312"/>
          <w:sz w:val="32"/>
          <w:szCs w:val="32"/>
        </w:rPr>
        <w:t>　在重整期间，对债务人的特定财产享有的担保权暂停行使。但是，担保物有损坏或者价值明显减少的可能，足以危害担保权人权利的，担保权人可以向人民法院请求恢复行使担保权。</w:t>
      </w:r>
    </w:p>
    <w:p w14:paraId="78D8400D">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在重整期间，债务人或者管理人为继续营业而借款的，可以为该借款设定担保。</w:t>
      </w:r>
    </w:p>
    <w:p w14:paraId="6C2A56A5">
      <w:pPr>
        <w:ind w:firstLine="632" w:firstLineChars="200"/>
        <w:rPr>
          <w:rFonts w:ascii="Times New Roman" w:hAnsi="Times New Roman" w:cs="仿宋_GB2312"/>
          <w:sz w:val="32"/>
          <w:szCs w:val="32"/>
        </w:rPr>
      </w:pPr>
      <w:bookmarkStart w:id="91" w:name="第七十六条"/>
      <w:bookmarkEnd w:id="91"/>
      <w:r>
        <w:rPr>
          <w:rFonts w:hint="eastAsia" w:ascii="Times New Roman" w:hAnsi="Times New Roman" w:eastAsia="黑体" w:cs="黑体"/>
          <w:sz w:val="32"/>
          <w:szCs w:val="32"/>
        </w:rPr>
        <w:t>第七十六条</w:t>
      </w:r>
      <w:r>
        <w:rPr>
          <w:rFonts w:hint="eastAsia" w:ascii="Times New Roman" w:hAnsi="Times New Roman" w:cs="仿宋_GB2312"/>
          <w:sz w:val="32"/>
          <w:szCs w:val="32"/>
        </w:rPr>
        <w:t>　债务人合法占有的他人财产，该财产的权利人在重整期间要求取回的，应当符合事先约定的条件。</w:t>
      </w:r>
    </w:p>
    <w:p w14:paraId="6E1CADD7">
      <w:pPr>
        <w:ind w:firstLine="632" w:firstLineChars="200"/>
        <w:rPr>
          <w:rFonts w:ascii="Times New Roman" w:hAnsi="Times New Roman" w:cs="仿宋_GB2312"/>
          <w:sz w:val="32"/>
          <w:szCs w:val="32"/>
        </w:rPr>
      </w:pPr>
      <w:bookmarkStart w:id="92" w:name="第七十七条"/>
      <w:bookmarkEnd w:id="92"/>
      <w:r>
        <w:rPr>
          <w:rFonts w:hint="eastAsia" w:ascii="Times New Roman" w:hAnsi="Times New Roman" w:eastAsia="黑体" w:cs="黑体"/>
          <w:sz w:val="32"/>
          <w:szCs w:val="32"/>
        </w:rPr>
        <w:t>第七十七条</w:t>
      </w:r>
      <w:r>
        <w:rPr>
          <w:rFonts w:hint="eastAsia" w:ascii="Times New Roman" w:hAnsi="Times New Roman" w:cs="仿宋_GB2312"/>
          <w:sz w:val="32"/>
          <w:szCs w:val="32"/>
        </w:rPr>
        <w:t>　在重整期间，债务人的出资人不得请求投资收益分配。</w:t>
      </w:r>
    </w:p>
    <w:p w14:paraId="02A656DB">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在重整期间，债务人的董事、监事、高级管理人员不得向第三人转让其持有的债务人的股权。但是，经人民法院同意的除外。</w:t>
      </w:r>
    </w:p>
    <w:p w14:paraId="7247ED59">
      <w:pPr>
        <w:ind w:firstLine="632" w:firstLineChars="200"/>
        <w:rPr>
          <w:rFonts w:ascii="Times New Roman" w:hAnsi="Times New Roman" w:cs="仿宋_GB2312"/>
          <w:sz w:val="32"/>
          <w:szCs w:val="32"/>
        </w:rPr>
      </w:pPr>
      <w:bookmarkStart w:id="93" w:name="第七十八条"/>
      <w:bookmarkEnd w:id="93"/>
      <w:r>
        <w:rPr>
          <w:rFonts w:hint="eastAsia" w:ascii="Times New Roman" w:hAnsi="Times New Roman" w:eastAsia="黑体" w:cs="黑体"/>
          <w:sz w:val="32"/>
          <w:szCs w:val="32"/>
        </w:rPr>
        <w:t>第七十八条</w:t>
      </w:r>
      <w:r>
        <w:rPr>
          <w:rFonts w:hint="eastAsia" w:ascii="Times New Roman" w:hAnsi="Times New Roman" w:cs="仿宋_GB2312"/>
          <w:sz w:val="32"/>
          <w:szCs w:val="32"/>
        </w:rPr>
        <w:t>　在重整期间，有下列情形之一的，经管理人或者利害关系人请求，人民法院应当裁定终止重整程序，并宣告债务人破产：</w:t>
      </w:r>
    </w:p>
    <w:p w14:paraId="1D5F26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（一）债务人的经营状况和财产状况继续恶化，缺乏挽救的可能性；</w:t>
      </w:r>
    </w:p>
    <w:p w14:paraId="62C26A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（二）债务人有欺诈、恶意减少债务人财产或者其他显著不利于债权人的行为；</w:t>
      </w:r>
    </w:p>
    <w:p w14:paraId="0AE5930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（三）由于债务人的行为致使管理人无法执行职务。</w:t>
      </w:r>
    </w:p>
    <w:p w14:paraId="0C14E734">
      <w:pPr>
        <w:rPr>
          <w:rFonts w:ascii="Times New Roman" w:hAnsi="Times New Roman" w:eastAsia="宋体" w:cs="宋体"/>
          <w:szCs w:val="32"/>
        </w:rPr>
      </w:pPr>
    </w:p>
    <w:p w14:paraId="1259B4A9">
      <w:pPr>
        <w:jc w:val="center"/>
        <w:rPr>
          <w:rFonts w:ascii="Times New Roman" w:hAnsi="Times New Roman" w:eastAsia="宋体" w:cs="宋体"/>
          <w:szCs w:val="32"/>
        </w:rPr>
      </w:pPr>
      <w:bookmarkStart w:id="94" w:name="第二节 重整计划的制定和批准"/>
      <w:bookmarkEnd w:id="94"/>
      <w:r>
        <w:rPr>
          <w:rFonts w:hint="eastAsia" w:ascii="Times New Roman" w:hAnsi="Times New Roman" w:eastAsia="宋体" w:cs="宋体"/>
          <w:sz w:val="32"/>
          <w:szCs w:val="32"/>
          <w:lang w:val="en-US"/>
        </w:rPr>
        <w:t>第二节　重整计划的制定和批准</w:t>
      </w:r>
    </w:p>
    <w:p w14:paraId="19D1376D">
      <w:pPr>
        <w:rPr>
          <w:rFonts w:ascii="Times New Roman" w:hAnsi="Times New Roman" w:eastAsia="宋体" w:cs="宋体"/>
          <w:szCs w:val="32"/>
        </w:rPr>
      </w:pPr>
    </w:p>
    <w:p w14:paraId="08253364">
      <w:pPr>
        <w:ind w:firstLine="632" w:firstLineChars="200"/>
        <w:rPr>
          <w:rFonts w:ascii="Times New Roman" w:hAnsi="Times New Roman" w:cs="仿宋_GB2312"/>
          <w:sz w:val="32"/>
          <w:szCs w:val="32"/>
        </w:rPr>
      </w:pPr>
      <w:bookmarkStart w:id="95" w:name="第七十九条"/>
      <w:bookmarkEnd w:id="95"/>
      <w:r>
        <w:rPr>
          <w:rFonts w:hint="eastAsia" w:ascii="Times New Roman" w:hAnsi="Times New Roman" w:eastAsia="黑体" w:cs="黑体"/>
          <w:sz w:val="32"/>
          <w:szCs w:val="32"/>
        </w:rPr>
        <w:t>第七十九条</w:t>
      </w:r>
      <w:r>
        <w:rPr>
          <w:rFonts w:hint="eastAsia" w:ascii="Times New Roman" w:hAnsi="Times New Roman" w:cs="仿宋_GB2312"/>
          <w:sz w:val="32"/>
          <w:szCs w:val="32"/>
        </w:rPr>
        <w:t>　债务人或者管理人应当自人民法院裁定债务人重整之日起六个月内，同时向人民法院和债权人会议提交重整计划草案。</w:t>
      </w:r>
    </w:p>
    <w:p w14:paraId="7ACB044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前款规定的期限届满，经债务人或者管理人请求，有正当理由的，人民法院可以裁定延期三个月。</w:t>
      </w:r>
    </w:p>
    <w:p w14:paraId="131AE3F9">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债务人或者管理人未按期提出重整计划草案的，人民法院应当裁定终止重整程序，并宣告债务人破产。</w:t>
      </w:r>
    </w:p>
    <w:p w14:paraId="24279146">
      <w:pPr>
        <w:ind w:firstLine="632" w:firstLineChars="200"/>
        <w:rPr>
          <w:rFonts w:ascii="Times New Roman" w:hAnsi="Times New Roman" w:cs="仿宋_GB2312"/>
          <w:sz w:val="32"/>
          <w:szCs w:val="32"/>
        </w:rPr>
      </w:pPr>
      <w:bookmarkStart w:id="96" w:name="第八十条"/>
      <w:bookmarkEnd w:id="96"/>
      <w:r>
        <w:rPr>
          <w:rFonts w:hint="eastAsia" w:ascii="Times New Roman" w:hAnsi="Times New Roman" w:eastAsia="黑体" w:cs="黑体"/>
          <w:sz w:val="32"/>
          <w:szCs w:val="32"/>
        </w:rPr>
        <w:t>第八十条</w:t>
      </w:r>
      <w:r>
        <w:rPr>
          <w:rFonts w:hint="eastAsia" w:ascii="Times New Roman" w:hAnsi="Times New Roman" w:cs="仿宋_GB2312"/>
          <w:sz w:val="32"/>
          <w:szCs w:val="32"/>
        </w:rPr>
        <w:t>　债务人自行管理财产和营业事务的，由债务人制作重整计划草案。</w:t>
      </w:r>
    </w:p>
    <w:p w14:paraId="4EEC912D">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管理人负责管理财产和营业事务的，由管理人制作重整计划草案。</w:t>
      </w:r>
    </w:p>
    <w:p w14:paraId="1436E7E2">
      <w:pPr>
        <w:ind w:firstLine="632" w:firstLineChars="200"/>
        <w:rPr>
          <w:rFonts w:ascii="Times New Roman" w:hAnsi="Times New Roman" w:cs="仿宋_GB2312"/>
          <w:sz w:val="32"/>
          <w:szCs w:val="32"/>
        </w:rPr>
      </w:pPr>
      <w:bookmarkStart w:id="97" w:name="第八十一条"/>
      <w:bookmarkEnd w:id="97"/>
      <w:r>
        <w:rPr>
          <w:rFonts w:hint="eastAsia" w:ascii="Times New Roman" w:hAnsi="Times New Roman" w:eastAsia="黑体" w:cs="黑体"/>
          <w:sz w:val="32"/>
          <w:szCs w:val="32"/>
        </w:rPr>
        <w:t>第八十一条</w:t>
      </w:r>
      <w:r>
        <w:rPr>
          <w:rFonts w:hint="eastAsia" w:ascii="Times New Roman" w:hAnsi="Times New Roman" w:cs="仿宋_GB2312"/>
          <w:sz w:val="32"/>
          <w:szCs w:val="32"/>
        </w:rPr>
        <w:t>　重整计划草案应当包括下列内容：</w:t>
      </w:r>
    </w:p>
    <w:p w14:paraId="138EF533">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（一）债务人的经营方案；</w:t>
      </w:r>
    </w:p>
    <w:p w14:paraId="375130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（二）债权分类；</w:t>
      </w:r>
    </w:p>
    <w:p w14:paraId="3AB038B2">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（三）债权调整方案；</w:t>
      </w:r>
    </w:p>
    <w:p w14:paraId="3DE060B2">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（四）债权受偿方案；</w:t>
      </w:r>
    </w:p>
    <w:p w14:paraId="0EE927F4">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（五）重整计划的执行期限；</w:t>
      </w:r>
    </w:p>
    <w:p w14:paraId="1F82AA6F">
      <w:pPr>
        <w:ind w:firstLine="632" w:firstLineChars="200"/>
        <w:rPr>
          <w:rFonts w:ascii="Times New Roman" w:hAnsi="Times New Roman" w:cs="仿宋_GB2312"/>
          <w:sz w:val="32"/>
          <w:szCs w:val="32"/>
        </w:rPr>
      </w:pPr>
      <w:r>
        <w:rPr>
          <w:rFonts w:hint="eastAsia" w:ascii="Times New Roman" w:hAnsi="Times New Roman" w:cs="仿宋_GB2312"/>
          <w:sz w:val="32"/>
          <w:szCs w:val="32"/>
        </w:rPr>
        <w:t>（六）重整计划执行的监督期限；</w:t>
      </w:r>
    </w:p>
    <w:p w14:paraId="52B2ABB8">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（七）有利于债务人重整的其他方案。</w:t>
      </w:r>
    </w:p>
    <w:p w14:paraId="65772DAC">
      <w:pPr>
        <w:ind w:firstLine="632" w:firstLineChars="200"/>
        <w:rPr>
          <w:rFonts w:ascii="Times New Roman" w:hAnsi="Times New Roman" w:cs="仿宋_GB2312"/>
          <w:sz w:val="32"/>
          <w:szCs w:val="32"/>
        </w:rPr>
      </w:pPr>
      <w:bookmarkStart w:id="98" w:name="第八十二条"/>
      <w:bookmarkEnd w:id="98"/>
      <w:r>
        <w:rPr>
          <w:rFonts w:hint="eastAsia" w:ascii="Times New Roman" w:hAnsi="Times New Roman" w:eastAsia="黑体" w:cs="黑体"/>
          <w:sz w:val="32"/>
          <w:szCs w:val="32"/>
        </w:rPr>
        <w:t>第八十二条</w:t>
      </w:r>
      <w:r>
        <w:rPr>
          <w:rFonts w:hint="eastAsia" w:ascii="Times New Roman" w:hAnsi="Times New Roman" w:cs="仿宋_GB2312"/>
          <w:sz w:val="32"/>
          <w:szCs w:val="32"/>
        </w:rPr>
        <w:t>　下列各类债权的债权人参加讨论重整计划草案的债权人会议，依照下列债权分类，分组对重整计划草案进行表决：</w:t>
      </w:r>
    </w:p>
    <w:p w14:paraId="2AB5BE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（一）对债务人的特定财产享有担保权的债权；</w:t>
      </w:r>
    </w:p>
    <w:p w14:paraId="5C20D4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（二）债务人所欠职工的工资和医疗、伤残补助、抚恤费用，所欠的应当划入职工个人账户的基本养老保险、基本医疗保险费用，以及法律、行政法规规定应当支付给职工的补偿金；</w:t>
      </w:r>
    </w:p>
    <w:p w14:paraId="490B67CD">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（三）债务人所欠税款；</w:t>
      </w:r>
    </w:p>
    <w:p w14:paraId="40AD99D6">
      <w:pPr>
        <w:ind w:firstLine="632" w:firstLineChars="200"/>
        <w:rPr>
          <w:rFonts w:ascii="Times New Roman" w:hAnsi="Times New Roman" w:cs="仿宋_GB2312"/>
          <w:sz w:val="32"/>
          <w:szCs w:val="32"/>
        </w:rPr>
      </w:pPr>
      <w:r>
        <w:rPr>
          <w:rFonts w:hint="eastAsia" w:ascii="Times New Roman" w:hAnsi="Times New Roman" w:cs="仿宋_GB2312"/>
          <w:sz w:val="32"/>
          <w:szCs w:val="32"/>
        </w:rPr>
        <w:t>（四）普通债权。</w:t>
      </w:r>
    </w:p>
    <w:p w14:paraId="4ABDD4D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人民法院在必要时可以决定在普通债权组中设小额债权组对重整计划草案进行表决。</w:t>
      </w:r>
    </w:p>
    <w:p w14:paraId="474304B2">
      <w:pPr>
        <w:ind w:firstLine="632" w:firstLineChars="200"/>
        <w:rPr>
          <w:rFonts w:ascii="Times New Roman" w:hAnsi="Times New Roman" w:cs="仿宋_GB2312"/>
          <w:sz w:val="32"/>
          <w:szCs w:val="32"/>
        </w:rPr>
      </w:pPr>
      <w:bookmarkStart w:id="99" w:name="第八十三条"/>
      <w:bookmarkEnd w:id="99"/>
      <w:r>
        <w:rPr>
          <w:rFonts w:hint="eastAsia" w:ascii="Times New Roman" w:hAnsi="Times New Roman" w:eastAsia="黑体" w:cs="黑体"/>
          <w:sz w:val="32"/>
          <w:szCs w:val="32"/>
        </w:rPr>
        <w:t>第八十三条</w:t>
      </w:r>
      <w:r>
        <w:rPr>
          <w:rFonts w:hint="eastAsia" w:ascii="Times New Roman" w:hAnsi="Times New Roman" w:cs="仿宋_GB2312"/>
          <w:sz w:val="32"/>
          <w:szCs w:val="32"/>
        </w:rPr>
        <w:t>　重整计划不得规定减免债务人欠缴的本法第八十二条第一款第二项规定以外的社会保险费用；该项费用的债权人不参加重整计划草案的表决。</w:t>
      </w:r>
    </w:p>
    <w:p w14:paraId="06FF552A">
      <w:pPr>
        <w:ind w:firstLine="632" w:firstLineChars="200"/>
        <w:rPr>
          <w:rFonts w:ascii="Times New Roman" w:hAnsi="Times New Roman" w:cs="仿宋_GB2312"/>
          <w:sz w:val="32"/>
          <w:szCs w:val="32"/>
        </w:rPr>
      </w:pPr>
      <w:bookmarkStart w:id="100" w:name="第八十四条"/>
      <w:bookmarkEnd w:id="100"/>
      <w:r>
        <w:rPr>
          <w:rFonts w:hint="eastAsia" w:ascii="Times New Roman" w:hAnsi="Times New Roman" w:eastAsia="黑体" w:cs="黑体"/>
          <w:sz w:val="32"/>
          <w:szCs w:val="32"/>
        </w:rPr>
        <w:t>第八十四条</w:t>
      </w:r>
      <w:r>
        <w:rPr>
          <w:rFonts w:hint="eastAsia" w:ascii="Times New Roman" w:hAnsi="Times New Roman" w:cs="仿宋_GB2312"/>
          <w:sz w:val="32"/>
          <w:szCs w:val="32"/>
        </w:rPr>
        <w:t>　人民法院应当自收到重整计划草案之日起三十日内召开债权人会议，对重整计划草案进行表决。</w:t>
      </w:r>
    </w:p>
    <w:p w14:paraId="3C051A25">
      <w:pPr>
        <w:ind w:firstLine="632" w:firstLineChars="200"/>
        <w:rPr>
          <w:rFonts w:ascii="Times New Roman" w:hAnsi="Times New Roman" w:cs="仿宋_GB2312"/>
          <w:sz w:val="32"/>
          <w:szCs w:val="32"/>
        </w:rPr>
      </w:pPr>
      <w:r>
        <w:rPr>
          <w:rFonts w:hint="eastAsia" w:ascii="Times New Roman" w:hAnsi="Times New Roman" w:cs="仿宋_GB2312"/>
          <w:sz w:val="32"/>
          <w:szCs w:val="32"/>
        </w:rPr>
        <w:t>出席会议的同一表决组的债权人过半数同意重整计划草案，并且其所代表的债权额占该组债权总额的三分之二以上的，即为该组通过重整计划草案。</w:t>
      </w:r>
    </w:p>
    <w:p w14:paraId="283E2668">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债务人或者管理人应当向债权人会议就重整计划草案作出说明，并回答询问。</w:t>
      </w:r>
    </w:p>
    <w:p w14:paraId="11B2EE45">
      <w:pPr>
        <w:ind w:firstLine="632" w:firstLineChars="200"/>
        <w:rPr>
          <w:rFonts w:ascii="Times New Roman" w:hAnsi="Times New Roman" w:cs="仿宋_GB2312"/>
          <w:sz w:val="32"/>
          <w:szCs w:val="32"/>
        </w:rPr>
      </w:pPr>
      <w:bookmarkStart w:id="101" w:name="第八十五条"/>
      <w:bookmarkEnd w:id="101"/>
      <w:r>
        <w:rPr>
          <w:rFonts w:hint="eastAsia" w:ascii="Times New Roman" w:hAnsi="Times New Roman" w:eastAsia="黑体" w:cs="黑体"/>
          <w:sz w:val="32"/>
          <w:szCs w:val="32"/>
        </w:rPr>
        <w:t>第八十五条</w:t>
      </w:r>
      <w:r>
        <w:rPr>
          <w:rFonts w:hint="eastAsia" w:ascii="Times New Roman" w:hAnsi="Times New Roman" w:cs="仿宋_GB2312"/>
          <w:sz w:val="32"/>
          <w:szCs w:val="32"/>
        </w:rPr>
        <w:t>　债务人的出资人代表可以列席讨论重整计划草案的债权人会议。</w:t>
      </w:r>
    </w:p>
    <w:p w14:paraId="49851088">
      <w:pPr>
        <w:ind w:firstLine="632" w:firstLineChars="200"/>
        <w:rPr>
          <w:rFonts w:ascii="Times New Roman" w:hAnsi="Times New Roman" w:cs="仿宋_GB2312"/>
          <w:sz w:val="32"/>
          <w:szCs w:val="32"/>
        </w:rPr>
      </w:pPr>
      <w:r>
        <w:rPr>
          <w:rFonts w:hint="eastAsia" w:ascii="Times New Roman" w:hAnsi="Times New Roman" w:cs="仿宋_GB2312"/>
          <w:sz w:val="32"/>
          <w:szCs w:val="32"/>
        </w:rPr>
        <w:t>重整计划草案涉及出资人权益调整事项的，应当设出资人组，对该事项进行表决。</w:t>
      </w:r>
    </w:p>
    <w:p w14:paraId="389C15DC">
      <w:pPr>
        <w:ind w:firstLine="632" w:firstLineChars="200"/>
        <w:rPr>
          <w:rFonts w:ascii="Times New Roman" w:hAnsi="Times New Roman" w:cs="仿宋_GB2312"/>
          <w:sz w:val="32"/>
          <w:szCs w:val="32"/>
        </w:rPr>
      </w:pPr>
      <w:bookmarkStart w:id="102" w:name="第八十六条"/>
      <w:bookmarkEnd w:id="102"/>
      <w:r>
        <w:rPr>
          <w:rFonts w:hint="eastAsia" w:ascii="Times New Roman" w:hAnsi="Times New Roman" w:eastAsia="黑体" w:cs="黑体"/>
          <w:sz w:val="32"/>
          <w:szCs w:val="32"/>
        </w:rPr>
        <w:t>第八十六条</w:t>
      </w:r>
      <w:r>
        <w:rPr>
          <w:rFonts w:hint="eastAsia" w:ascii="Times New Roman" w:hAnsi="Times New Roman" w:cs="仿宋_GB2312"/>
          <w:sz w:val="32"/>
          <w:szCs w:val="32"/>
        </w:rPr>
        <w:t>　各表决组均通过重整计划草案时，重整计划即为通过。</w:t>
      </w:r>
    </w:p>
    <w:p w14:paraId="6565D234">
      <w:pPr>
        <w:ind w:firstLine="632" w:firstLineChars="200"/>
        <w:rPr>
          <w:rFonts w:ascii="Times New Roman" w:hAnsi="Times New Roman" w:cs="仿宋_GB2312"/>
          <w:sz w:val="32"/>
          <w:szCs w:val="32"/>
        </w:rPr>
      </w:pPr>
      <w:r>
        <w:rPr>
          <w:rFonts w:hint="eastAsia" w:ascii="Times New Roman" w:hAnsi="Times New Roman" w:cs="仿宋_GB2312"/>
          <w:sz w:val="32"/>
          <w:szCs w:val="32"/>
        </w:rPr>
        <w:t>自重整计划通过之日起十日内，债务人或者管理人应当向人民法院提出批准重整计划的申请。人民法院经审查认为符合本法规定的，应当自收到申请之日起三十日内裁定批准，终止重整程序，并予以公告。</w:t>
      </w:r>
    </w:p>
    <w:p w14:paraId="57F1E660">
      <w:pPr>
        <w:ind w:firstLine="632" w:firstLineChars="200"/>
        <w:rPr>
          <w:rFonts w:ascii="Times New Roman" w:hAnsi="Times New Roman" w:cs="仿宋_GB2312"/>
          <w:sz w:val="32"/>
          <w:szCs w:val="32"/>
        </w:rPr>
      </w:pPr>
      <w:bookmarkStart w:id="103" w:name="第八十七条"/>
      <w:bookmarkEnd w:id="103"/>
      <w:r>
        <w:rPr>
          <w:rFonts w:hint="eastAsia" w:ascii="Times New Roman" w:hAnsi="Times New Roman" w:eastAsia="黑体" w:cs="黑体"/>
          <w:sz w:val="32"/>
          <w:szCs w:val="32"/>
        </w:rPr>
        <w:t>第八十七条</w:t>
      </w:r>
      <w:r>
        <w:rPr>
          <w:rFonts w:hint="eastAsia" w:ascii="Times New Roman" w:hAnsi="Times New Roman" w:cs="仿宋_GB2312"/>
          <w:sz w:val="32"/>
          <w:szCs w:val="32"/>
        </w:rPr>
        <w:t>　部分表决组未通过重整计划草案的，债务人或者管理人可以同未通过重整计划草案的表决组协商。该表决组可以在协商后再表决一次。双方协商的结果不得损害其他表决组的利益。</w:t>
      </w:r>
    </w:p>
    <w:p w14:paraId="3E9511C6">
      <w:pPr>
        <w:ind w:firstLine="632" w:firstLineChars="200"/>
        <w:rPr>
          <w:rFonts w:ascii="Times New Roman" w:hAnsi="Times New Roman" w:cs="仿宋_GB2312"/>
          <w:sz w:val="32"/>
          <w:szCs w:val="32"/>
        </w:rPr>
      </w:pPr>
      <w:r>
        <w:rPr>
          <w:rFonts w:hint="eastAsia" w:ascii="Times New Roman" w:hAnsi="Times New Roman" w:cs="仿宋_GB2312"/>
          <w:sz w:val="32"/>
          <w:szCs w:val="32"/>
        </w:rPr>
        <w:t>未通过重整计划草案的表决组拒绝再次表决或者再次表决仍未通过重整计划草案，但重整计划草案符合下列条件的，债务人或者管理人可以申请人民法院批准重整计划草案：</w:t>
      </w:r>
    </w:p>
    <w:p w14:paraId="5FC5229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重整计划草案，本法第八十二条第一款第一项所列债权就该特定财产将获得全额清偿，其因延期清偿所受的损失将得到公平补偿，并且其担保权未受到实质性损害，或者该表决组已经通过重整计划草案；</w:t>
      </w:r>
    </w:p>
    <w:p w14:paraId="286E46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（二）按照重整计划草案，本法第八十二条第一款第二项、第三项所列债权将获得全额清偿，或者相应表决组已经通过重整计划草案；</w:t>
      </w:r>
    </w:p>
    <w:p w14:paraId="15F2B6E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（三）按照重整计划草案，普通债权所获得的清偿比例，不低于其在重整计划草案被提请批准时依照破产清算程序所能获得的清偿比例，或者该表决组已经通过重整计划草案；</w:t>
      </w:r>
    </w:p>
    <w:p w14:paraId="5645D386">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（四）重整计划草案对出资人权益的调整公平、公正，或者出资人组已经通过重整计划草案；</w:t>
      </w:r>
    </w:p>
    <w:p w14:paraId="71BB96E3">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（五）重整计划草案公平对待同一表决组的成员，并且所规定的债权清偿顺序不违反本法第一百一十三条的规定；</w:t>
      </w:r>
    </w:p>
    <w:p w14:paraId="21AA15F4">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（六）债务人的经营方案具有可行性。</w:t>
      </w:r>
    </w:p>
    <w:p w14:paraId="165028F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人民法院经审查认为重整计划草案符合前款规定的，应当自收到申请之日起三十日内裁定批准，终止重整程序，并予以公告。</w:t>
      </w:r>
    </w:p>
    <w:p w14:paraId="4CE469E4">
      <w:pPr>
        <w:ind w:firstLine="632" w:firstLineChars="200"/>
        <w:rPr>
          <w:rFonts w:ascii="Times New Roman" w:hAnsi="Times New Roman" w:cs="仿宋_GB2312"/>
          <w:sz w:val="32"/>
          <w:szCs w:val="32"/>
        </w:rPr>
      </w:pPr>
      <w:bookmarkStart w:id="104" w:name="第八十八条"/>
      <w:bookmarkEnd w:id="104"/>
      <w:r>
        <w:rPr>
          <w:rFonts w:hint="eastAsia" w:ascii="Times New Roman" w:hAnsi="Times New Roman" w:eastAsia="黑体" w:cs="黑体"/>
          <w:sz w:val="32"/>
          <w:szCs w:val="32"/>
        </w:rPr>
        <w:t>第八十八条</w:t>
      </w:r>
      <w:r>
        <w:rPr>
          <w:rFonts w:hint="eastAsia" w:ascii="Times New Roman" w:hAnsi="Times New Roman" w:cs="仿宋_GB2312"/>
          <w:sz w:val="32"/>
          <w:szCs w:val="32"/>
        </w:rPr>
        <w:t>　重整计划草案未获得通过且未依照本法第八十七条的规定获得批准，或者已通过的重整计划未获得批准的，人民法院应当裁定终止重整程序，并宣告债务人破产。</w:t>
      </w:r>
    </w:p>
    <w:p w14:paraId="6882378C">
      <w:pPr>
        <w:rPr>
          <w:rFonts w:ascii="Times New Roman" w:hAnsi="Times New Roman" w:eastAsia="宋体" w:cs="宋体"/>
          <w:szCs w:val="32"/>
        </w:rPr>
      </w:pPr>
    </w:p>
    <w:p w14:paraId="56BC22DD">
      <w:pPr>
        <w:jc w:val="center"/>
        <w:rPr>
          <w:rFonts w:ascii="Times New Roman" w:hAnsi="Times New Roman" w:eastAsia="宋体" w:cs="宋体"/>
          <w:szCs w:val="32"/>
        </w:rPr>
      </w:pPr>
      <w:bookmarkStart w:id="105" w:name="第三节 重整计划的执行"/>
      <w:bookmarkEnd w:id="105"/>
      <w:r>
        <w:rPr>
          <w:rFonts w:hint="eastAsia" w:ascii="Times New Roman" w:hAnsi="Times New Roman" w:eastAsia="宋体" w:cs="宋体"/>
          <w:sz w:val="32"/>
          <w:szCs w:val="32"/>
          <w:lang w:val="en-US"/>
        </w:rPr>
        <w:t>第三节　重整计划的执行</w:t>
      </w:r>
    </w:p>
    <w:p w14:paraId="0796562B">
      <w:pPr>
        <w:rPr>
          <w:rFonts w:ascii="Times New Roman" w:hAnsi="Times New Roman" w:eastAsia="宋体" w:cs="宋体"/>
          <w:szCs w:val="32"/>
        </w:rPr>
      </w:pPr>
    </w:p>
    <w:p w14:paraId="0CCFDF01">
      <w:pPr>
        <w:ind w:firstLine="632" w:firstLineChars="200"/>
        <w:rPr>
          <w:rFonts w:ascii="Times New Roman" w:hAnsi="Times New Roman" w:cs="仿宋_GB2312"/>
          <w:sz w:val="32"/>
          <w:szCs w:val="32"/>
        </w:rPr>
      </w:pPr>
      <w:bookmarkStart w:id="106" w:name="第八十九条"/>
      <w:bookmarkEnd w:id="106"/>
      <w:r>
        <w:rPr>
          <w:rFonts w:hint="eastAsia" w:ascii="Times New Roman" w:hAnsi="Times New Roman" w:eastAsia="黑体" w:cs="黑体"/>
          <w:sz w:val="32"/>
          <w:szCs w:val="32"/>
        </w:rPr>
        <w:t>第八十九条</w:t>
      </w:r>
      <w:r>
        <w:rPr>
          <w:rFonts w:hint="eastAsia" w:ascii="Times New Roman" w:hAnsi="Times New Roman" w:cs="仿宋_GB2312"/>
          <w:sz w:val="32"/>
          <w:szCs w:val="32"/>
        </w:rPr>
        <w:t>　重整计划由债务人负责执行。</w:t>
      </w:r>
    </w:p>
    <w:p w14:paraId="58E4593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人民法院裁定批准重整计划后，已接管财产和营业事务的管理人应当向债务人移交财产和营业事务。</w:t>
      </w:r>
    </w:p>
    <w:p w14:paraId="7C583889">
      <w:pPr>
        <w:ind w:firstLine="632" w:firstLineChars="200"/>
        <w:rPr>
          <w:rFonts w:ascii="Times New Roman" w:hAnsi="Times New Roman" w:cs="仿宋_GB2312"/>
          <w:sz w:val="32"/>
          <w:szCs w:val="32"/>
        </w:rPr>
      </w:pPr>
      <w:bookmarkStart w:id="107" w:name="第九十条"/>
      <w:bookmarkEnd w:id="107"/>
      <w:r>
        <w:rPr>
          <w:rFonts w:hint="eastAsia" w:ascii="Times New Roman" w:hAnsi="Times New Roman" w:eastAsia="黑体" w:cs="黑体"/>
          <w:sz w:val="32"/>
          <w:szCs w:val="32"/>
        </w:rPr>
        <w:t>第九十条</w:t>
      </w:r>
      <w:r>
        <w:rPr>
          <w:rFonts w:hint="eastAsia" w:ascii="Times New Roman" w:hAnsi="Times New Roman" w:cs="仿宋_GB2312"/>
          <w:sz w:val="32"/>
          <w:szCs w:val="32"/>
        </w:rPr>
        <w:t>　自人民法院裁定批准重整计划之日起，在重整计划规定的监督期内，由管理人监督重整计划的执行。</w:t>
      </w:r>
    </w:p>
    <w:p w14:paraId="35685806">
      <w:pPr>
        <w:ind w:firstLine="632" w:firstLineChars="200"/>
        <w:rPr>
          <w:rFonts w:ascii="Times New Roman" w:hAnsi="Times New Roman" w:cs="仿宋_GB2312"/>
          <w:sz w:val="32"/>
          <w:szCs w:val="32"/>
        </w:rPr>
      </w:pPr>
      <w:r>
        <w:rPr>
          <w:rFonts w:hint="eastAsia" w:ascii="Times New Roman" w:hAnsi="Times New Roman" w:cs="仿宋_GB2312"/>
          <w:sz w:val="32"/>
          <w:szCs w:val="32"/>
        </w:rPr>
        <w:t>在监督期内，债务人应当向管理人报告重整计划执行情况和债务人财务状况。</w:t>
      </w:r>
    </w:p>
    <w:p w14:paraId="262F07B5">
      <w:pPr>
        <w:ind w:firstLine="632" w:firstLineChars="200"/>
        <w:rPr>
          <w:rFonts w:ascii="Times New Roman" w:hAnsi="Times New Roman" w:cs="仿宋_GB2312"/>
          <w:sz w:val="32"/>
          <w:szCs w:val="32"/>
        </w:rPr>
      </w:pPr>
      <w:bookmarkStart w:id="108" w:name="第九十一条"/>
      <w:bookmarkEnd w:id="108"/>
      <w:r>
        <w:rPr>
          <w:rFonts w:hint="eastAsia" w:ascii="Times New Roman" w:hAnsi="Times New Roman" w:eastAsia="黑体" w:cs="黑体"/>
          <w:sz w:val="32"/>
          <w:szCs w:val="32"/>
        </w:rPr>
        <w:t>第九十一条</w:t>
      </w:r>
      <w:r>
        <w:rPr>
          <w:rFonts w:hint="eastAsia" w:ascii="Times New Roman" w:hAnsi="Times New Roman" w:cs="仿宋_GB2312"/>
          <w:sz w:val="32"/>
          <w:szCs w:val="32"/>
        </w:rPr>
        <w:t>　监督期届满时，管理人应当向人民法院提交监督报告。自监督报告提交之日起，管理人的监督职责终止。</w:t>
      </w:r>
    </w:p>
    <w:p w14:paraId="7766FAC1">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管理人向人民法院提交的监督报告，重整计划的利害关系人有权查阅。</w:t>
      </w:r>
    </w:p>
    <w:p w14:paraId="2BB7754F">
      <w:pPr>
        <w:ind w:firstLine="632" w:firstLineChars="200"/>
        <w:rPr>
          <w:rFonts w:ascii="Times New Roman" w:hAnsi="Times New Roman" w:cs="仿宋_GB2312"/>
          <w:sz w:val="32"/>
          <w:szCs w:val="32"/>
        </w:rPr>
      </w:pPr>
      <w:r>
        <w:rPr>
          <w:rFonts w:hint="eastAsia" w:ascii="Times New Roman" w:hAnsi="Times New Roman" w:cs="仿宋_GB2312"/>
          <w:sz w:val="32"/>
          <w:szCs w:val="32"/>
        </w:rPr>
        <w:t>经管理人申请，人民法院可以裁定延长重整计划执行的监督期限。</w:t>
      </w:r>
    </w:p>
    <w:p w14:paraId="2A71BF63">
      <w:pPr>
        <w:ind w:firstLine="632" w:firstLineChars="200"/>
        <w:rPr>
          <w:rFonts w:ascii="Times New Roman" w:hAnsi="Times New Roman" w:cs="仿宋_GB2312"/>
          <w:sz w:val="32"/>
          <w:szCs w:val="32"/>
        </w:rPr>
      </w:pPr>
      <w:bookmarkStart w:id="109" w:name="第九十二条"/>
      <w:bookmarkEnd w:id="109"/>
      <w:r>
        <w:rPr>
          <w:rFonts w:hint="eastAsia" w:ascii="Times New Roman" w:hAnsi="Times New Roman" w:eastAsia="黑体" w:cs="黑体"/>
          <w:sz w:val="32"/>
          <w:szCs w:val="32"/>
        </w:rPr>
        <w:t>第九十二条</w:t>
      </w:r>
      <w:r>
        <w:rPr>
          <w:rFonts w:hint="eastAsia" w:ascii="Times New Roman" w:hAnsi="Times New Roman" w:cs="仿宋_GB2312"/>
          <w:sz w:val="32"/>
          <w:szCs w:val="32"/>
        </w:rPr>
        <w:t>　经人民法院裁定批准的重整计划，对债务人和全体债权人均有约束力。</w:t>
      </w:r>
    </w:p>
    <w:p w14:paraId="30CA43B1">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债权人未依照本法规定申报债权的，在重整计划执行期间不得行使权利；在重整计划执行完毕后，可以按照重整计划规定的同类债权的清偿条件行使权利。</w:t>
      </w:r>
    </w:p>
    <w:p w14:paraId="585CD38D">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债权人对债务人的保证人和其他连带债务人所享有的权利，不受重整计划的影响。</w:t>
      </w:r>
    </w:p>
    <w:p w14:paraId="47171AD4">
      <w:pPr>
        <w:ind w:firstLine="632" w:firstLineChars="200"/>
        <w:rPr>
          <w:rFonts w:ascii="Times New Roman" w:hAnsi="Times New Roman" w:cs="仿宋_GB2312"/>
          <w:sz w:val="32"/>
          <w:szCs w:val="32"/>
        </w:rPr>
      </w:pPr>
      <w:bookmarkStart w:id="110" w:name="第九十三条"/>
      <w:bookmarkEnd w:id="110"/>
      <w:r>
        <w:rPr>
          <w:rFonts w:hint="eastAsia" w:ascii="Times New Roman" w:hAnsi="Times New Roman" w:eastAsia="黑体" w:cs="黑体"/>
          <w:sz w:val="32"/>
          <w:szCs w:val="32"/>
        </w:rPr>
        <w:t>第九十三条</w:t>
      </w:r>
      <w:r>
        <w:rPr>
          <w:rFonts w:hint="eastAsia" w:ascii="Times New Roman" w:hAnsi="Times New Roman" w:cs="仿宋_GB2312"/>
          <w:sz w:val="32"/>
          <w:szCs w:val="32"/>
        </w:rPr>
        <w:t>　债务人不能执行或者不执行重整计划的，人民法院经管理人或者利害关系人请求，应当裁定终止重整计划的执行，并宣告债务人破产。</w:t>
      </w:r>
    </w:p>
    <w:p w14:paraId="123EC34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人民法院裁定终止重整计划执行的，债权人在重整计划中作出的债权调整的承诺失去效力。债权人因执行重整计划所受的清偿仍然有效，债权未受清偿的部分作为破产债权。</w:t>
      </w:r>
    </w:p>
    <w:p w14:paraId="6573105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前款规定的债权人，只有在其他同顺位债权人同自己所受的清偿达到同一比例时，才能继续接受分配。</w:t>
      </w:r>
    </w:p>
    <w:p w14:paraId="719B4A51">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有本条第一款规定情形的，为重整计划的执行提供的担保继续有效。</w:t>
      </w:r>
    </w:p>
    <w:p w14:paraId="30A832B9">
      <w:pPr>
        <w:ind w:firstLine="632" w:firstLineChars="200"/>
        <w:rPr>
          <w:rFonts w:ascii="Times New Roman" w:hAnsi="Times New Roman" w:cs="仿宋_GB2312"/>
          <w:sz w:val="32"/>
          <w:szCs w:val="32"/>
        </w:rPr>
      </w:pPr>
      <w:bookmarkStart w:id="111" w:name="第九十四条"/>
      <w:bookmarkEnd w:id="111"/>
      <w:r>
        <w:rPr>
          <w:rFonts w:hint="eastAsia" w:ascii="Times New Roman" w:hAnsi="Times New Roman" w:eastAsia="黑体" w:cs="黑体"/>
          <w:sz w:val="32"/>
          <w:szCs w:val="32"/>
        </w:rPr>
        <w:t>第九十四条</w:t>
      </w:r>
      <w:r>
        <w:rPr>
          <w:rFonts w:hint="eastAsia" w:ascii="Times New Roman" w:hAnsi="Times New Roman" w:cs="仿宋_GB2312"/>
          <w:sz w:val="32"/>
          <w:szCs w:val="32"/>
        </w:rPr>
        <w:t>　按照重整计划减免的债务，自重整计划执行完毕时起，债务人不再承担清偿责任。</w:t>
      </w:r>
    </w:p>
    <w:p w14:paraId="352B0B82">
      <w:pPr>
        <w:rPr>
          <w:rFonts w:ascii="Times New Roman" w:hAnsi="Times New Roman" w:eastAsia="宋体" w:cs="宋体"/>
          <w:szCs w:val="32"/>
        </w:rPr>
      </w:pPr>
    </w:p>
    <w:p w14:paraId="26D718BC">
      <w:pPr>
        <w:jc w:val="center"/>
        <w:rPr>
          <w:rFonts w:ascii="Times New Roman" w:hAnsi="Times New Roman" w:eastAsia="黑体" w:cs="黑体"/>
          <w:szCs w:val="32"/>
        </w:rPr>
      </w:pPr>
      <w:bookmarkStart w:id="112" w:name="第九章 和解"/>
      <w:bookmarkEnd w:id="112"/>
      <w:r>
        <w:rPr>
          <w:rFonts w:hint="eastAsia" w:ascii="Times New Roman" w:hAnsi="Times New Roman" w:eastAsia="黑体" w:cs="黑体"/>
          <w:szCs w:val="32"/>
        </w:rPr>
        <w:t>第九章　和　　解</w:t>
      </w:r>
    </w:p>
    <w:p w14:paraId="0A38E31E">
      <w:pPr>
        <w:rPr>
          <w:rFonts w:ascii="Times New Roman" w:hAnsi="Times New Roman" w:eastAsia="宋体" w:cs="宋体"/>
          <w:szCs w:val="32"/>
        </w:rPr>
      </w:pPr>
    </w:p>
    <w:p w14:paraId="6CC0C2BE">
      <w:pPr>
        <w:ind w:firstLine="632" w:firstLineChars="200"/>
        <w:rPr>
          <w:rFonts w:ascii="Times New Roman" w:hAnsi="Times New Roman" w:cs="仿宋_GB2312"/>
          <w:sz w:val="32"/>
          <w:szCs w:val="32"/>
        </w:rPr>
      </w:pPr>
      <w:bookmarkStart w:id="113" w:name="第九十五条"/>
      <w:bookmarkEnd w:id="113"/>
      <w:r>
        <w:rPr>
          <w:rFonts w:hint="eastAsia" w:ascii="Times New Roman" w:hAnsi="Times New Roman" w:eastAsia="黑体" w:cs="黑体"/>
          <w:sz w:val="32"/>
          <w:szCs w:val="32"/>
        </w:rPr>
        <w:t>第九十五条</w:t>
      </w:r>
      <w:r>
        <w:rPr>
          <w:rFonts w:hint="eastAsia" w:ascii="Times New Roman" w:hAnsi="Times New Roman" w:cs="仿宋_GB2312"/>
          <w:sz w:val="32"/>
          <w:szCs w:val="32"/>
        </w:rPr>
        <w:t>　债务人可以依照本法规定，直接向人民法院申请和解；也可以在人民法院受理破产申请后、宣告债务人破产前，向人民法院申请和解。</w:t>
      </w:r>
    </w:p>
    <w:p w14:paraId="4B810EF6">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债务人申请和解，应当提出和解协议草案。</w:t>
      </w:r>
    </w:p>
    <w:p w14:paraId="1BEC8D92">
      <w:pPr>
        <w:ind w:firstLine="632" w:firstLineChars="200"/>
        <w:rPr>
          <w:rFonts w:ascii="Times New Roman" w:hAnsi="Times New Roman" w:cs="仿宋_GB2312"/>
          <w:sz w:val="32"/>
          <w:szCs w:val="32"/>
        </w:rPr>
      </w:pPr>
      <w:bookmarkStart w:id="114" w:name="第九十六条"/>
      <w:bookmarkEnd w:id="114"/>
      <w:r>
        <w:rPr>
          <w:rFonts w:hint="eastAsia" w:ascii="Times New Roman" w:hAnsi="Times New Roman" w:eastAsia="黑体" w:cs="黑体"/>
          <w:sz w:val="32"/>
          <w:szCs w:val="32"/>
        </w:rPr>
        <w:t>第九十六条</w:t>
      </w:r>
      <w:r>
        <w:rPr>
          <w:rFonts w:hint="eastAsia" w:ascii="Times New Roman" w:hAnsi="Times New Roman" w:cs="仿宋_GB2312"/>
          <w:sz w:val="32"/>
          <w:szCs w:val="32"/>
        </w:rPr>
        <w:t>　人民法院经审查认为和解申请符合本法规定的，应当裁定和解，予以公告，并召集债权人会议讨论和解协议草案。</w:t>
      </w:r>
    </w:p>
    <w:p w14:paraId="41B86807">
      <w:pPr>
        <w:ind w:firstLine="632" w:firstLineChars="200"/>
        <w:rPr>
          <w:rFonts w:ascii="Times New Roman" w:hAnsi="Times New Roman" w:cs="仿宋_GB2312"/>
          <w:sz w:val="32"/>
          <w:szCs w:val="32"/>
        </w:rPr>
      </w:pPr>
      <w:r>
        <w:rPr>
          <w:rFonts w:hint="eastAsia" w:ascii="Times New Roman" w:hAnsi="Times New Roman" w:cs="仿宋_GB2312"/>
          <w:sz w:val="32"/>
          <w:szCs w:val="32"/>
        </w:rPr>
        <w:t>对债务人的特定财产享有担保权的权利人，自人民法院裁定和解之日起可以行使权利。</w:t>
      </w:r>
    </w:p>
    <w:p w14:paraId="06A2FAEA">
      <w:pPr>
        <w:ind w:firstLine="632" w:firstLineChars="200"/>
        <w:rPr>
          <w:rFonts w:ascii="Times New Roman" w:hAnsi="Times New Roman" w:cs="仿宋_GB2312"/>
          <w:sz w:val="32"/>
          <w:szCs w:val="32"/>
        </w:rPr>
      </w:pPr>
      <w:bookmarkStart w:id="115" w:name="第九十七条"/>
      <w:bookmarkEnd w:id="115"/>
      <w:r>
        <w:rPr>
          <w:rFonts w:hint="eastAsia" w:ascii="Times New Roman" w:hAnsi="Times New Roman" w:eastAsia="黑体" w:cs="黑体"/>
          <w:sz w:val="32"/>
          <w:szCs w:val="32"/>
        </w:rPr>
        <w:t>第九十七条</w:t>
      </w:r>
      <w:r>
        <w:rPr>
          <w:rFonts w:hint="eastAsia" w:ascii="Times New Roman" w:hAnsi="Times New Roman" w:cs="仿宋_GB2312"/>
          <w:sz w:val="32"/>
          <w:szCs w:val="32"/>
        </w:rPr>
        <w:t>　债权人会议通过和解协议的决议，由出席会议的有表决权的债权人过半数同意，并且其所代表的债权额占无财产担保债权总额的三分之二以上。</w:t>
      </w:r>
    </w:p>
    <w:p w14:paraId="18BE86AB">
      <w:pPr>
        <w:ind w:firstLine="632" w:firstLineChars="200"/>
        <w:rPr>
          <w:rFonts w:ascii="Times New Roman" w:hAnsi="Times New Roman" w:cs="仿宋_GB2312"/>
          <w:sz w:val="32"/>
          <w:szCs w:val="32"/>
        </w:rPr>
      </w:pPr>
      <w:bookmarkStart w:id="116" w:name="第九十八条"/>
      <w:bookmarkEnd w:id="116"/>
      <w:r>
        <w:rPr>
          <w:rFonts w:hint="eastAsia" w:ascii="Times New Roman" w:hAnsi="Times New Roman" w:eastAsia="黑体" w:cs="黑体"/>
          <w:sz w:val="32"/>
          <w:szCs w:val="32"/>
        </w:rPr>
        <w:t>第九十八条</w:t>
      </w:r>
      <w:r>
        <w:rPr>
          <w:rFonts w:hint="eastAsia" w:ascii="Times New Roman" w:hAnsi="Times New Roman" w:cs="仿宋_GB2312"/>
          <w:sz w:val="32"/>
          <w:szCs w:val="32"/>
        </w:rPr>
        <w:t>　债权人会议通过和解协议的，由人民法院裁定认可，终止和解程序，并予以公告。管理人应当向债务人移交财产和营业事务，并向人民法院提交执行职务的报告。</w:t>
      </w:r>
    </w:p>
    <w:p w14:paraId="5042407F">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和解协议草案经债权人会议表决未获得通过，或者已经债权人会议通过的和解协议未获得人民法院认可的，人民法院应当裁定终止和解程序，并宣告债务人破产。</w:t>
      </w:r>
    </w:p>
    <w:p w14:paraId="628A80DB">
      <w:pPr>
        <w:ind w:firstLine="632" w:firstLineChars="200"/>
        <w:rPr>
          <w:rFonts w:ascii="Times New Roman" w:hAnsi="Times New Roman" w:cs="仿宋_GB2312"/>
          <w:sz w:val="32"/>
          <w:szCs w:val="32"/>
        </w:rPr>
      </w:pPr>
      <w:bookmarkStart w:id="118" w:name="第一百条"/>
      <w:bookmarkEnd w:id="118"/>
      <w:r>
        <w:rPr>
          <w:rFonts w:hint="eastAsia" w:ascii="Times New Roman" w:hAnsi="Times New Roman" w:eastAsia="黑体" w:cs="黑体"/>
          <w:sz w:val="32"/>
          <w:szCs w:val="32"/>
        </w:rPr>
        <w:t>第一百条</w:t>
      </w:r>
      <w:r>
        <w:rPr>
          <w:rFonts w:hint="eastAsia" w:ascii="Times New Roman" w:hAnsi="Times New Roman" w:cs="仿宋_GB2312"/>
          <w:sz w:val="32"/>
          <w:szCs w:val="32"/>
        </w:rPr>
        <w:t>　经人民法院裁定认可的和解协议，对债务人和全体和解债权人均有约束力。</w:t>
      </w:r>
    </w:p>
    <w:p w14:paraId="67450361">
      <w:pPr>
        <w:ind w:firstLine="632" w:firstLineChars="200"/>
        <w:rPr>
          <w:rFonts w:ascii="Times New Roman" w:hAnsi="Times New Roman" w:cs="仿宋_GB2312"/>
          <w:sz w:val="32"/>
          <w:szCs w:val="32"/>
        </w:rPr>
      </w:pPr>
      <w:r>
        <w:rPr>
          <w:rFonts w:hint="eastAsia" w:ascii="Times New Roman" w:hAnsi="Times New Roman" w:cs="仿宋_GB2312"/>
          <w:sz w:val="32"/>
          <w:szCs w:val="32"/>
        </w:rPr>
        <w:t>和解债权人是指人民法院受理破产申请时对债务人享有无财产担保债权的人。</w:t>
      </w:r>
    </w:p>
    <w:p w14:paraId="4F3391E8">
      <w:pPr>
        <w:ind w:firstLine="632" w:firstLineChars="200"/>
        <w:rPr>
          <w:rFonts w:ascii="Times New Roman" w:hAnsi="Times New Roman" w:cs="仿宋_GB2312"/>
          <w:sz w:val="32"/>
          <w:szCs w:val="32"/>
        </w:rPr>
      </w:pPr>
      <w:r>
        <w:rPr>
          <w:rFonts w:hint="eastAsia" w:ascii="Times New Roman" w:hAnsi="Times New Roman" w:cs="仿宋_GB2312"/>
          <w:sz w:val="32"/>
          <w:szCs w:val="32"/>
        </w:rPr>
        <w:t>和解债权人未依照本法规定申报债权的，在和解协议执行期间不得行使权利；在和解协议执行完毕后，可以按照和解协议规定的清偿条件行使权利。</w:t>
      </w:r>
    </w:p>
    <w:p w14:paraId="0A44E05C">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和解债权人对债务人的保证人和其他连带债务人所享有的权利，不受和解协议的影响。</w:t>
      </w:r>
    </w:p>
    <w:p w14:paraId="18FC9557">
      <w:pPr>
        <w:ind w:firstLine="632" w:firstLineChars="200"/>
        <w:rPr>
          <w:rFonts w:ascii="Times New Roman" w:hAnsi="Times New Roman" w:cs="仿宋_GB2312"/>
          <w:sz w:val="32"/>
          <w:szCs w:val="32"/>
        </w:rPr>
      </w:pPr>
      <w:bookmarkStart w:id="120" w:name="第一百零二条"/>
      <w:bookmarkEnd w:id="120"/>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债务人应当按照和解协议规定的条件清偿债务。</w:t>
      </w:r>
    </w:p>
    <w:p w14:paraId="72777AE4">
      <w:pPr>
        <w:ind w:firstLine="632" w:firstLineChars="200"/>
        <w:rPr>
          <w:rFonts w:ascii="Times New Roman" w:hAnsi="Times New Roman" w:cs="仿宋_GB2312"/>
          <w:sz w:val="32"/>
          <w:szCs w:val="32"/>
        </w:rPr>
      </w:pPr>
      <w:bookmarkStart w:id="121" w:name="第一百零三条"/>
      <w:bookmarkEnd w:id="121"/>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因债务人的欺诈或者其他违法行为而成立的和解协议，人民法院应当裁定无效，并宣告债务人破产。</w:t>
      </w:r>
    </w:p>
    <w:p w14:paraId="197CC26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有前款规定情形的，和解债权人因执行和解协议所受的清偿，在其他债权人所受清偿同等比例的范围内，不予返还。</w:t>
      </w:r>
    </w:p>
    <w:p w14:paraId="6702BC6F">
      <w:pPr>
        <w:ind w:firstLine="632" w:firstLineChars="200"/>
        <w:rPr>
          <w:rFonts w:ascii="Times New Roman" w:hAnsi="Times New Roman" w:cs="仿宋_GB2312"/>
          <w:sz w:val="32"/>
          <w:szCs w:val="32"/>
        </w:rPr>
      </w:pPr>
      <w:bookmarkStart w:id="122" w:name="第一百零四条"/>
      <w:bookmarkEnd w:id="122"/>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债务人不能执行或者不执行和解协议的，人民法院经和解债权人请求，应当裁定终止和解协议的执行，并宣告债务人破产。</w:t>
      </w:r>
    </w:p>
    <w:p w14:paraId="1368784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人民法院裁定终止和解协议执行的，和解债权人在和解协议中作出的债权调整的承诺失去效力。和解债权人因执行和解协议所受的清偿仍然有效，和解债权未受清偿的部分作为破产债权。</w:t>
      </w:r>
    </w:p>
    <w:p w14:paraId="4D5648C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前款规定的债权人，只有在其他债权人同自己所受的清偿达到同一比例时，才能继续接受分配。</w:t>
      </w:r>
    </w:p>
    <w:p w14:paraId="76396A7F">
      <w:pPr>
        <w:ind w:firstLine="632" w:firstLineChars="200"/>
        <w:rPr>
          <w:rFonts w:ascii="Times New Roman" w:hAnsi="Times New Roman" w:cs="仿宋_GB2312"/>
          <w:sz w:val="32"/>
          <w:szCs w:val="32"/>
        </w:rPr>
      </w:pPr>
      <w:r>
        <w:rPr>
          <w:rFonts w:hint="eastAsia" w:ascii="Times New Roman" w:hAnsi="Times New Roman" w:cs="仿宋_GB2312"/>
          <w:sz w:val="32"/>
          <w:szCs w:val="32"/>
        </w:rPr>
        <w:t>有本条第一款规定情形的，为和解协议的执行提供的担保继续有效。</w:t>
      </w:r>
    </w:p>
    <w:p w14:paraId="2EA57800">
      <w:pPr>
        <w:ind w:firstLine="632" w:firstLineChars="200"/>
        <w:rPr>
          <w:rFonts w:ascii="Times New Roman" w:hAnsi="Times New Roman" w:cs="仿宋_GB2312"/>
          <w:sz w:val="32"/>
          <w:szCs w:val="32"/>
        </w:rPr>
      </w:pPr>
      <w:bookmarkStart w:id="123" w:name="第一百零五条"/>
      <w:bookmarkEnd w:id="123"/>
      <w:r>
        <w:rPr>
          <w:rFonts w:hint="eastAsia" w:ascii="Times New Roman" w:hAnsi="Times New Roman" w:eastAsia="黑体" w:cs="黑体"/>
          <w:sz w:val="32"/>
          <w:szCs w:val="32"/>
        </w:rPr>
        <w:t>第一百零五条</w:t>
      </w:r>
      <w:r>
        <w:rPr>
          <w:rFonts w:hint="eastAsia" w:ascii="Times New Roman" w:hAnsi="Times New Roman" w:cs="仿宋_GB2312"/>
          <w:sz w:val="32"/>
          <w:szCs w:val="32"/>
        </w:rPr>
        <w:t>　人民法院受理破产申请后，债务人与全体债权人就债权债务的处理自行达成协议的，可以请求人民法院裁定认可，并终结破产程序。</w:t>
      </w:r>
    </w:p>
    <w:p w14:paraId="6FA595AA">
      <w:pPr>
        <w:ind w:firstLine="632" w:firstLineChars="200"/>
        <w:rPr>
          <w:rFonts w:ascii="Times New Roman" w:hAnsi="Times New Roman" w:cs="仿宋_GB2312"/>
          <w:sz w:val="32"/>
          <w:szCs w:val="32"/>
        </w:rPr>
      </w:pPr>
      <w:bookmarkStart w:id="124" w:name="第一百零六条"/>
      <w:bookmarkEnd w:id="124"/>
      <w:r>
        <w:rPr>
          <w:rFonts w:hint="eastAsia" w:ascii="Times New Roman" w:hAnsi="Times New Roman" w:eastAsia="黑体" w:cs="黑体"/>
          <w:sz w:val="32"/>
          <w:szCs w:val="32"/>
        </w:rPr>
        <w:t>第一百零六条</w:t>
      </w:r>
      <w:r>
        <w:rPr>
          <w:rFonts w:hint="eastAsia" w:ascii="Times New Roman" w:hAnsi="Times New Roman" w:cs="仿宋_GB2312"/>
          <w:sz w:val="32"/>
          <w:szCs w:val="32"/>
        </w:rPr>
        <w:t>　按照和解协议减免的债务，自和解协议执行完毕时起，债务人不再承担清偿责任。</w:t>
      </w:r>
    </w:p>
    <w:p w14:paraId="7C60A0E8">
      <w:pPr>
        <w:rPr>
          <w:rFonts w:ascii="Times New Roman" w:hAnsi="Times New Roman" w:eastAsia="宋体" w:cs="宋体"/>
          <w:szCs w:val="32"/>
        </w:rPr>
      </w:pPr>
    </w:p>
    <w:p w14:paraId="14D18F55">
      <w:pPr>
        <w:jc w:val="center"/>
        <w:rPr>
          <w:rFonts w:ascii="Times New Roman" w:hAnsi="Times New Roman" w:eastAsia="黑体" w:cs="黑体"/>
          <w:szCs w:val="32"/>
        </w:rPr>
      </w:pPr>
      <w:bookmarkStart w:id="125" w:name="第十章 破产清算"/>
      <w:bookmarkEnd w:id="125"/>
      <w:r>
        <w:rPr>
          <w:rFonts w:hint="eastAsia" w:ascii="Times New Roman" w:hAnsi="Times New Roman" w:eastAsia="黑体" w:cs="黑体"/>
          <w:szCs w:val="32"/>
        </w:rPr>
        <w:t>第十章　破产清算</w:t>
      </w:r>
    </w:p>
    <w:p w14:paraId="4F757992">
      <w:pPr>
        <w:rPr>
          <w:rFonts w:ascii="Times New Roman" w:hAnsi="Times New Roman" w:eastAsia="宋体" w:cs="宋体"/>
          <w:szCs w:val="32"/>
        </w:rPr>
      </w:pPr>
    </w:p>
    <w:p w14:paraId="1576C77D">
      <w:pPr>
        <w:jc w:val="center"/>
        <w:rPr>
          <w:rFonts w:ascii="Times New Roman" w:hAnsi="Times New Roman" w:eastAsia="宋体" w:cs="宋体"/>
          <w:szCs w:val="32"/>
        </w:rPr>
      </w:pPr>
      <w:bookmarkStart w:id="126" w:name="第一节 破产宣告"/>
      <w:bookmarkEnd w:id="126"/>
      <w:r>
        <w:rPr>
          <w:rFonts w:hint="eastAsia" w:ascii="Times New Roman" w:hAnsi="Times New Roman" w:eastAsia="宋体" w:cs="宋体"/>
          <w:sz w:val="32"/>
          <w:szCs w:val="32"/>
          <w:lang w:val="en-US"/>
        </w:rPr>
        <w:t>第一节　破产宣告</w:t>
      </w:r>
    </w:p>
    <w:p w14:paraId="75726026">
      <w:pPr>
        <w:rPr>
          <w:rFonts w:ascii="Times New Roman" w:hAnsi="Times New Roman" w:eastAsia="宋体" w:cs="宋体"/>
          <w:szCs w:val="32"/>
        </w:rPr>
      </w:pPr>
    </w:p>
    <w:p w14:paraId="6100D021">
      <w:pPr>
        <w:ind w:firstLine="632" w:firstLineChars="200"/>
        <w:rPr>
          <w:rFonts w:ascii="Times New Roman" w:hAnsi="Times New Roman" w:cs="仿宋_GB2312"/>
          <w:sz w:val="32"/>
          <w:szCs w:val="32"/>
        </w:rPr>
      </w:pPr>
      <w:bookmarkStart w:id="127" w:name="第一百零七条"/>
      <w:bookmarkEnd w:id="127"/>
      <w:r>
        <w:rPr>
          <w:rFonts w:hint="eastAsia" w:ascii="Times New Roman" w:hAnsi="Times New Roman" w:eastAsia="黑体" w:cs="黑体"/>
          <w:sz w:val="32"/>
          <w:szCs w:val="32"/>
        </w:rPr>
        <w:t>第一百零七条</w:t>
      </w:r>
      <w:r>
        <w:rPr>
          <w:rFonts w:hint="eastAsia" w:ascii="Times New Roman" w:hAnsi="Times New Roman" w:cs="仿宋_GB2312"/>
          <w:sz w:val="32"/>
          <w:szCs w:val="32"/>
        </w:rPr>
        <w:t>　人民法院依照本法规定宣告债务人破产的，应当自裁定作出之日起五日内送达债务人和管理人，自裁定作出之日起十日内通知已知债权人，并予以公告。</w:t>
      </w:r>
    </w:p>
    <w:p w14:paraId="237E4C14">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债务人被宣告破产后，债务人称为破产人，债务人财产称为破产财产，人民法院受理破产申请时对债务人享有的债权称为破产债权。</w:t>
      </w:r>
    </w:p>
    <w:p w14:paraId="13F227F9">
      <w:pPr>
        <w:ind w:firstLine="632" w:firstLineChars="200"/>
        <w:rPr>
          <w:rFonts w:ascii="Times New Roman" w:hAnsi="Times New Roman" w:cs="仿宋_GB2312"/>
          <w:sz w:val="32"/>
          <w:szCs w:val="32"/>
        </w:rPr>
      </w:pPr>
      <w:bookmarkStart w:id="128" w:name="第一百零八条"/>
      <w:bookmarkEnd w:id="128"/>
      <w:r>
        <w:rPr>
          <w:rFonts w:hint="eastAsia" w:ascii="Times New Roman" w:hAnsi="Times New Roman" w:eastAsia="黑体" w:cs="黑体"/>
          <w:sz w:val="32"/>
          <w:szCs w:val="32"/>
        </w:rPr>
        <w:t>第一百零八条</w:t>
      </w:r>
      <w:r>
        <w:rPr>
          <w:rFonts w:hint="eastAsia" w:ascii="Times New Roman" w:hAnsi="Times New Roman" w:cs="仿宋_GB2312"/>
          <w:sz w:val="32"/>
          <w:szCs w:val="32"/>
        </w:rPr>
        <w:t>　破产宣告前，有下列情形之一的，人民法院应当裁定终结破产程序，并予以公告：</w:t>
      </w:r>
    </w:p>
    <w:p w14:paraId="2F628B4B">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（一）第三人为债务人提供足额担保或者为债务人清偿全部到期债务的；</w:t>
      </w:r>
    </w:p>
    <w:p w14:paraId="2D3488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（二）债务人已清偿全部到期债务的。</w:t>
      </w:r>
    </w:p>
    <w:p w14:paraId="2AD31469">
      <w:pPr>
        <w:ind w:firstLine="632" w:firstLineChars="200"/>
        <w:rPr>
          <w:rFonts w:ascii="Times New Roman" w:hAnsi="Times New Roman" w:cs="仿宋_GB2312"/>
          <w:sz w:val="32"/>
          <w:szCs w:val="32"/>
        </w:rPr>
      </w:pPr>
      <w:bookmarkStart w:id="129" w:name="第一百零九条"/>
      <w:bookmarkEnd w:id="12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对破产人的特定财产享有担保权的权利人，对该特定财产享有优先受偿的权利。</w:t>
      </w:r>
    </w:p>
    <w:p w14:paraId="2EF6BC70">
      <w:pPr>
        <w:ind w:firstLine="632" w:firstLineChars="200"/>
        <w:rPr>
          <w:rFonts w:ascii="Times New Roman" w:hAnsi="Times New Roman" w:cs="仿宋_GB2312"/>
          <w:sz w:val="32"/>
          <w:szCs w:val="32"/>
        </w:rPr>
      </w:pPr>
      <w:bookmarkStart w:id="130" w:name="第一百一十条"/>
      <w:bookmarkEnd w:id="13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享有本法第一百零九条规定权利的债权人行使优先受偿权利未能完全受偿的，其未受偿的债权作为普通债权；放弃优先受偿权利的，其债权作为普通债权。</w:t>
      </w:r>
    </w:p>
    <w:p w14:paraId="4DAFE348">
      <w:pPr>
        <w:rPr>
          <w:rFonts w:ascii="Times New Roman" w:hAnsi="Times New Roman" w:eastAsia="宋体" w:cs="宋体"/>
          <w:szCs w:val="32"/>
        </w:rPr>
      </w:pPr>
    </w:p>
    <w:p w14:paraId="737417AD">
      <w:pPr>
        <w:jc w:val="center"/>
        <w:rPr>
          <w:rFonts w:ascii="Times New Roman" w:hAnsi="Times New Roman" w:eastAsia="宋体" w:cs="宋体"/>
          <w:szCs w:val="32"/>
        </w:rPr>
      </w:pPr>
      <w:bookmarkStart w:id="131" w:name="第二节 变价和分配"/>
      <w:bookmarkEnd w:id="131"/>
      <w:r>
        <w:rPr>
          <w:rFonts w:hint="eastAsia" w:ascii="Times New Roman" w:hAnsi="Times New Roman" w:eastAsia="宋体" w:cs="宋体"/>
          <w:sz w:val="32"/>
          <w:szCs w:val="32"/>
          <w:lang w:val="en-US"/>
        </w:rPr>
        <w:t>第二节　变价和分配</w:t>
      </w:r>
    </w:p>
    <w:p w14:paraId="1B97D702">
      <w:pPr>
        <w:rPr>
          <w:rFonts w:ascii="Times New Roman" w:hAnsi="Times New Roman" w:eastAsia="宋体" w:cs="宋体"/>
          <w:szCs w:val="32"/>
        </w:rPr>
      </w:pPr>
    </w:p>
    <w:p w14:paraId="195C3F38">
      <w:pPr>
        <w:ind w:firstLine="632" w:firstLineChars="200"/>
        <w:rPr>
          <w:rFonts w:ascii="Times New Roman" w:hAnsi="Times New Roman" w:cs="仿宋_GB2312"/>
          <w:sz w:val="32"/>
          <w:szCs w:val="32"/>
        </w:rPr>
      </w:pPr>
      <w:bookmarkStart w:id="132" w:name="第一百一十一条"/>
      <w:bookmarkEnd w:id="132"/>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管理人应当及时拟订破产财产变价方案，提交债权人会议讨论。</w:t>
      </w:r>
    </w:p>
    <w:p w14:paraId="549F23F2">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管理人应当按照债权人会议通过的或者人民法院依照本法第六十五条第一款规定裁定的破产财产变价方案，适时变价出售破产财产。</w:t>
      </w:r>
    </w:p>
    <w:p w14:paraId="5D80232C">
      <w:pPr>
        <w:ind w:firstLine="632" w:firstLineChars="200"/>
        <w:rPr>
          <w:rFonts w:ascii="Times New Roman" w:hAnsi="Times New Roman" w:cs="仿宋_GB2312"/>
          <w:sz w:val="32"/>
          <w:szCs w:val="32"/>
        </w:rPr>
      </w:pPr>
      <w:bookmarkStart w:id="133" w:name="第一百一十二条"/>
      <w:bookmarkEnd w:id="133"/>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变价出售破产财产应当通过拍卖进行。但是，债权人会议另有决议的除外。</w:t>
      </w:r>
    </w:p>
    <w:p w14:paraId="09D58B34">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破产企业可以全部或者部分变价出售。企业变价出售时，可以将其中的无形资产和其他财产单独变价出售。</w:t>
      </w:r>
    </w:p>
    <w:p w14:paraId="700551F1">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按照国家规定不能拍卖或者限制转让的财产，应当按照国家规定的方式处理。</w:t>
      </w:r>
    </w:p>
    <w:p w14:paraId="7F3CCA7E">
      <w:pPr>
        <w:ind w:firstLine="632" w:firstLineChars="200"/>
        <w:rPr>
          <w:rFonts w:ascii="Times New Roman" w:hAnsi="Times New Roman" w:cs="仿宋_GB2312"/>
          <w:sz w:val="32"/>
          <w:szCs w:val="32"/>
        </w:rPr>
      </w:pPr>
      <w:bookmarkStart w:id="134" w:name="第一百一十三条"/>
      <w:bookmarkEnd w:id="134"/>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破产财产在优先清偿破产费用和共益债务后，依照下列顺序清偿：</w:t>
      </w:r>
    </w:p>
    <w:p w14:paraId="3D7DA740">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（一）破产人所欠职工的工资和医疗、伤残补助、抚恤费用，所欠的应当划入职工个人账户的基本养老保险、基本医疗保险费用，以及法律、行政法规规定应当支付给职工的补偿金；</w:t>
      </w:r>
    </w:p>
    <w:p w14:paraId="51AF2598">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（二）破产人欠缴的除前项规定以外的社会保险费用和破产人所欠税款；</w:t>
      </w:r>
    </w:p>
    <w:p w14:paraId="107DBF04">
      <w:pPr>
        <w:ind w:firstLine="632" w:firstLineChars="200"/>
        <w:rPr>
          <w:rFonts w:ascii="Times New Roman" w:hAnsi="Times New Roman" w:cs="仿宋_GB2312"/>
          <w:sz w:val="32"/>
          <w:szCs w:val="32"/>
        </w:rPr>
      </w:pPr>
      <w:r>
        <w:rPr>
          <w:rFonts w:hint="eastAsia" w:ascii="Times New Roman" w:hAnsi="Times New Roman" w:cs="仿宋_GB2312"/>
          <w:sz w:val="32"/>
          <w:szCs w:val="32"/>
        </w:rPr>
        <w:t>（三）普通破产债权。</w:t>
      </w:r>
    </w:p>
    <w:p w14:paraId="31F7295D">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破产财产不足以清偿同一顺序的清偿要求的，按照比例分配。</w:t>
      </w:r>
    </w:p>
    <w:p w14:paraId="751CBF18">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破产企业的董事、监事和高级管理人员的工资按照该企业职工的平均工资计算。</w:t>
      </w:r>
    </w:p>
    <w:p w14:paraId="5039E57F">
      <w:pPr>
        <w:ind w:firstLine="632" w:firstLineChars="200"/>
        <w:rPr>
          <w:rFonts w:ascii="Times New Roman" w:hAnsi="Times New Roman" w:cs="仿宋_GB2312"/>
          <w:sz w:val="32"/>
          <w:szCs w:val="32"/>
        </w:rPr>
      </w:pPr>
      <w:bookmarkStart w:id="135" w:name="第一百一十四条"/>
      <w:bookmarkEnd w:id="135"/>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破产财产的分配应当以货币分配方式进行。但是，债权人会议另有决议的除外。</w:t>
      </w:r>
    </w:p>
    <w:p w14:paraId="7C23DE3A">
      <w:pPr>
        <w:ind w:firstLine="632" w:firstLineChars="200"/>
        <w:rPr>
          <w:rFonts w:ascii="Times New Roman" w:hAnsi="Times New Roman" w:cs="仿宋_GB2312"/>
          <w:sz w:val="32"/>
          <w:szCs w:val="32"/>
        </w:rPr>
      </w:pPr>
      <w:bookmarkStart w:id="136" w:name="第一百一十五条"/>
      <w:bookmarkEnd w:id="136"/>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管理人应当及时拟订破产财产分配方案，提交债权人会议讨论。</w:t>
      </w:r>
    </w:p>
    <w:p w14:paraId="6958516F">
      <w:pPr>
        <w:ind w:firstLine="632" w:firstLineChars="200"/>
        <w:rPr>
          <w:rFonts w:ascii="Times New Roman" w:hAnsi="Times New Roman" w:cs="仿宋_GB2312"/>
          <w:sz w:val="32"/>
          <w:szCs w:val="32"/>
        </w:rPr>
      </w:pPr>
      <w:r>
        <w:rPr>
          <w:rFonts w:hint="eastAsia" w:ascii="Times New Roman" w:hAnsi="Times New Roman" w:cs="仿宋_GB2312"/>
          <w:sz w:val="32"/>
          <w:szCs w:val="32"/>
        </w:rPr>
        <w:t>破产财产分配方案应当载明下列事项：</w:t>
      </w:r>
    </w:p>
    <w:p w14:paraId="0E4465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（一）参加破产财产分配的债权人名称或者姓名、住所；</w:t>
      </w:r>
    </w:p>
    <w:p w14:paraId="6E44D5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（二）参加破产财产分配的债权额；</w:t>
      </w:r>
    </w:p>
    <w:p w14:paraId="757EF0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（三）可供分配的破产财产数额；</w:t>
      </w:r>
    </w:p>
    <w:p w14:paraId="0625E80B">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（四）破产财产分配的顺序、比例及数额；</w:t>
      </w:r>
    </w:p>
    <w:p w14:paraId="76ADDF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（五）实施破产财产分配的方法。</w:t>
      </w:r>
    </w:p>
    <w:p w14:paraId="2049B7A9">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债权人会议通过破产财产分配方案后，由管理人将该方案提请人民法院裁定认可。</w:t>
      </w:r>
    </w:p>
    <w:p w14:paraId="6E0440A2">
      <w:pPr>
        <w:ind w:firstLine="632" w:firstLineChars="200"/>
        <w:rPr>
          <w:rFonts w:ascii="Times New Roman" w:hAnsi="Times New Roman" w:cs="仿宋_GB2312"/>
          <w:sz w:val="32"/>
          <w:szCs w:val="32"/>
        </w:rPr>
      </w:pPr>
      <w:bookmarkStart w:id="137" w:name="第一百一十六条"/>
      <w:bookmarkEnd w:id="137"/>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破产财产分配方案经人民法院裁定认可后，由管理人执行。</w:t>
      </w:r>
    </w:p>
    <w:p w14:paraId="0AE4FBFC">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管理人按照破产财产分配方案实施多次分配的，应当公告本次分配的财产额和债权额。管理人实施最后分配的，应当在公告中指明，并载明本法第一百一十七条第二款规定的事项。</w:t>
      </w:r>
    </w:p>
    <w:p w14:paraId="20BEFC49">
      <w:pPr>
        <w:ind w:firstLine="632" w:firstLineChars="200"/>
        <w:rPr>
          <w:rFonts w:ascii="Times New Roman" w:hAnsi="Times New Roman" w:cs="仿宋_GB2312"/>
          <w:sz w:val="32"/>
          <w:szCs w:val="32"/>
        </w:rPr>
      </w:pPr>
      <w:bookmarkStart w:id="138" w:name="第一百一十七条"/>
      <w:bookmarkEnd w:id="138"/>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对于附生效条件或者解除条件的债权，管理人应当将其分配额提存。</w:t>
      </w:r>
    </w:p>
    <w:p w14:paraId="78319486">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管理人依照前款规定提存的分配额，在最后分配公告日，生效条件未成就或者解除条件成就的，应当分配给其他债权人；在最后分配公告日，生效条件成就或者解除条件未成就的，应当交付给债权人。</w:t>
      </w:r>
    </w:p>
    <w:p w14:paraId="18FDD778">
      <w:pPr>
        <w:ind w:firstLine="632" w:firstLineChars="200"/>
        <w:rPr>
          <w:rFonts w:ascii="Times New Roman" w:hAnsi="Times New Roman" w:cs="仿宋_GB2312"/>
          <w:sz w:val="32"/>
          <w:szCs w:val="32"/>
        </w:rPr>
      </w:pPr>
      <w:bookmarkStart w:id="139" w:name="第一百一十八条"/>
      <w:bookmarkEnd w:id="139"/>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债权人未受领的破产财产分配额，管理人应当提存。债权人自最后分配公告之日起满二个月仍不领取的，视为放弃受领分配的权利，管理人或者人民法院应当将提存的分配额分配给其他债权人。</w:t>
      </w:r>
    </w:p>
    <w:p w14:paraId="088EC2D7">
      <w:pPr>
        <w:ind w:firstLine="632" w:firstLineChars="200"/>
        <w:rPr>
          <w:rFonts w:ascii="Times New Roman" w:hAnsi="Times New Roman" w:cs="仿宋_GB2312"/>
          <w:sz w:val="32"/>
          <w:szCs w:val="32"/>
        </w:rPr>
      </w:pPr>
      <w:bookmarkStart w:id="140" w:name="第一百一十九条"/>
      <w:bookmarkEnd w:id="140"/>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破产财产分配时，对于诉讼或者仲裁未决的债权，管理人应当将其分配额提存。自破产程序终结之日起满二年仍不能受领分配的，人民法院应当将提存的分配额分配给其他债权人。</w:t>
      </w:r>
    </w:p>
    <w:p w14:paraId="4B284D5F">
      <w:pPr>
        <w:rPr>
          <w:rFonts w:ascii="Times New Roman" w:hAnsi="Times New Roman" w:eastAsia="宋体" w:cs="宋体"/>
          <w:szCs w:val="32"/>
        </w:rPr>
      </w:pPr>
    </w:p>
    <w:p w14:paraId="621CFFE1">
      <w:pPr>
        <w:jc w:val="center"/>
        <w:rPr>
          <w:rFonts w:ascii="Times New Roman" w:hAnsi="Times New Roman" w:eastAsia="宋体" w:cs="宋体"/>
          <w:szCs w:val="32"/>
        </w:rPr>
      </w:pPr>
      <w:bookmarkStart w:id="141" w:name="第三节 破产程序的终结"/>
      <w:bookmarkEnd w:id="141"/>
      <w:r>
        <w:rPr>
          <w:rFonts w:hint="eastAsia" w:ascii="Times New Roman" w:hAnsi="Times New Roman" w:eastAsia="宋体" w:cs="宋体"/>
          <w:sz w:val="32"/>
          <w:szCs w:val="32"/>
          <w:lang w:val="en-US"/>
        </w:rPr>
        <w:t>第三节　破产程序的终结</w:t>
      </w:r>
    </w:p>
    <w:p w14:paraId="3166FE7B">
      <w:pPr>
        <w:rPr>
          <w:rFonts w:ascii="Times New Roman" w:hAnsi="Times New Roman" w:eastAsia="宋体" w:cs="宋体"/>
          <w:szCs w:val="32"/>
        </w:rPr>
      </w:pPr>
    </w:p>
    <w:p w14:paraId="755574AE">
      <w:pPr>
        <w:ind w:firstLine="632" w:firstLineChars="200"/>
        <w:rPr>
          <w:rFonts w:ascii="Times New Roman" w:hAnsi="Times New Roman" w:cs="仿宋_GB2312"/>
          <w:sz w:val="32"/>
          <w:szCs w:val="32"/>
        </w:rPr>
      </w:pPr>
      <w:bookmarkStart w:id="142" w:name="第一百二十条"/>
      <w:bookmarkEnd w:id="142"/>
      <w:r>
        <w:rPr>
          <w:rFonts w:hint="eastAsia" w:ascii="Times New Roman" w:hAnsi="Times New Roman" w:eastAsia="黑体" w:cs="黑体"/>
          <w:sz w:val="32"/>
          <w:szCs w:val="32"/>
        </w:rPr>
        <w:t>第一百二十条</w:t>
      </w:r>
      <w:r>
        <w:rPr>
          <w:rFonts w:hint="eastAsia" w:ascii="Times New Roman" w:hAnsi="Times New Roman" w:cs="仿宋_GB2312"/>
          <w:sz w:val="32"/>
          <w:szCs w:val="32"/>
        </w:rPr>
        <w:t>　破产人无财产可供分配的，管理人应当请求人民法院裁定终结破产程序。</w:t>
      </w:r>
    </w:p>
    <w:p w14:paraId="55083BAC">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管理人在最后分配完结后，应当及时向人民法院提交破产财产分配报告，并提请人民法院裁定终结破产程序。</w:t>
      </w:r>
    </w:p>
    <w:p w14:paraId="6D8668D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人民法院应当自收到管理人终结破产程序的请求之日起十五日内作出是否终结破产程序的裁定。裁定终结的，应当予以公告。</w:t>
      </w:r>
    </w:p>
    <w:p w14:paraId="35C6BCC6">
      <w:pPr>
        <w:ind w:firstLine="632" w:firstLineChars="200"/>
        <w:rPr>
          <w:rFonts w:ascii="Times New Roman" w:hAnsi="Times New Roman" w:cs="仿宋_GB2312"/>
          <w:sz w:val="32"/>
          <w:szCs w:val="32"/>
        </w:rPr>
      </w:pPr>
      <w:bookmarkStart w:id="143" w:name="第一百二十一条"/>
      <w:bookmarkEnd w:id="143"/>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管理人应当自破产程序终结之日起十日内，持人民法院终结破产程序的裁定，向破产人的原登记机关办理注销登记。</w:t>
      </w:r>
    </w:p>
    <w:p w14:paraId="1F91D7C6">
      <w:pPr>
        <w:ind w:firstLine="632" w:firstLineChars="200"/>
        <w:rPr>
          <w:rFonts w:ascii="Times New Roman" w:hAnsi="Times New Roman" w:cs="仿宋_GB2312"/>
          <w:sz w:val="32"/>
          <w:szCs w:val="32"/>
        </w:rPr>
      </w:pPr>
      <w:bookmarkStart w:id="144" w:name="第一百二十二条"/>
      <w:bookmarkEnd w:id="144"/>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管理人于办理注销登记完毕的次日终止执行职务。但是，存在诉讼或者仲裁未决情况的除外。</w:t>
      </w:r>
    </w:p>
    <w:p w14:paraId="7283D10F">
      <w:pPr>
        <w:ind w:firstLine="632" w:firstLineChars="200"/>
        <w:rPr>
          <w:rFonts w:ascii="Times New Roman" w:hAnsi="Times New Roman" w:cs="仿宋_GB2312"/>
          <w:sz w:val="32"/>
          <w:szCs w:val="32"/>
        </w:rPr>
      </w:pPr>
      <w:bookmarkStart w:id="145" w:name="第一百二十三条"/>
      <w:bookmarkEnd w:id="145"/>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自破产程序依照本法第四十三条第四款或者第一百二十条的规定终结之日起二年内，有下列情形之一的，债权人可以请求人民法院按照破产财产分配方案进行追加分配：</w:t>
      </w:r>
    </w:p>
    <w:p w14:paraId="28EEC41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（一）发现有依照本法第三十一条、第三十二条、第三十三条、第三十六条规定应当追回的财产的；</w:t>
      </w:r>
    </w:p>
    <w:p w14:paraId="569A3B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（二）发现破产人有应当供分配的其他财产的。</w:t>
      </w:r>
    </w:p>
    <w:p w14:paraId="0BBE025E">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有前款规定情形，但财产数量不足以支付分配费用的，不再进行追加分配，由人民法院将其上交国库。</w:t>
      </w:r>
    </w:p>
    <w:p w14:paraId="65562446">
      <w:pPr>
        <w:ind w:firstLine="632" w:firstLineChars="200"/>
        <w:rPr>
          <w:rFonts w:ascii="Times New Roman" w:hAnsi="Times New Roman" w:cs="仿宋_GB2312"/>
          <w:sz w:val="32"/>
          <w:szCs w:val="32"/>
        </w:rPr>
      </w:pPr>
      <w:bookmarkStart w:id="146" w:name="第一百二十四条"/>
      <w:bookmarkEnd w:id="146"/>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破产人的保证人和其他连带债务人，在破产程序终结后，对债权人依照破产清算程序未受清偿的债权，依法继续承担清偿责任。</w:t>
      </w:r>
    </w:p>
    <w:p w14:paraId="35D59F77">
      <w:pPr>
        <w:rPr>
          <w:rFonts w:ascii="Times New Roman" w:hAnsi="Times New Roman" w:eastAsia="宋体" w:cs="宋体"/>
          <w:szCs w:val="32"/>
        </w:rPr>
      </w:pPr>
    </w:p>
    <w:p w14:paraId="7D5CFEC2">
      <w:pPr>
        <w:jc w:val="center"/>
        <w:rPr>
          <w:rFonts w:ascii="Times New Roman" w:hAnsi="Times New Roman" w:eastAsia="黑体" w:cs="黑体"/>
          <w:szCs w:val="32"/>
        </w:rPr>
      </w:pPr>
      <w:bookmarkStart w:id="147" w:name="第十一章 法律责任"/>
      <w:bookmarkEnd w:id="147"/>
      <w:r>
        <w:rPr>
          <w:rFonts w:hint="eastAsia" w:ascii="Times New Roman" w:hAnsi="Times New Roman" w:eastAsia="黑体" w:cs="黑体"/>
          <w:szCs w:val="32"/>
        </w:rPr>
        <w:t>第十一章　法律责任</w:t>
      </w:r>
    </w:p>
    <w:p w14:paraId="6246D0ED">
      <w:pPr>
        <w:rPr>
          <w:rFonts w:ascii="Times New Roman" w:hAnsi="Times New Roman" w:eastAsia="宋体" w:cs="宋体"/>
          <w:szCs w:val="32"/>
        </w:rPr>
      </w:pPr>
    </w:p>
    <w:p w14:paraId="037D1E70">
      <w:pPr>
        <w:ind w:firstLine="632" w:firstLineChars="200"/>
        <w:rPr>
          <w:rFonts w:ascii="Times New Roman" w:hAnsi="Times New Roman" w:cs="仿宋_GB2312"/>
          <w:sz w:val="32"/>
          <w:szCs w:val="32"/>
        </w:rPr>
      </w:pPr>
      <w:bookmarkStart w:id="148" w:name="第一百二十五条"/>
      <w:bookmarkEnd w:id="148"/>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企业董事、监事或者高级管理人员违反忠实义务、勤勉义务，致使所在企业破产的，依法承担民事责任。</w:t>
      </w:r>
    </w:p>
    <w:p w14:paraId="796E7DC5">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有前款规定情形的人员，自破产程序终结之日起三年内不得担任任何企业的董事、监事、高级管理人员。</w:t>
      </w:r>
    </w:p>
    <w:p w14:paraId="79B83C08">
      <w:pPr>
        <w:ind w:firstLine="632" w:firstLineChars="200"/>
        <w:rPr>
          <w:rFonts w:ascii="Times New Roman" w:hAnsi="Times New Roman" w:cs="仿宋_GB2312"/>
          <w:sz w:val="32"/>
          <w:szCs w:val="32"/>
        </w:rPr>
      </w:pPr>
      <w:bookmarkStart w:id="149" w:name="第一百二十六条"/>
      <w:bookmarkEnd w:id="149"/>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p>
    <w:p w14:paraId="3A9D23A2">
      <w:pPr>
        <w:ind w:firstLine="632" w:firstLineChars="200"/>
        <w:rPr>
          <w:rFonts w:ascii="Times New Roman" w:hAnsi="Times New Roman" w:cs="仿宋_GB2312"/>
          <w:sz w:val="32"/>
          <w:szCs w:val="32"/>
        </w:rPr>
      </w:pPr>
      <w:bookmarkStart w:id="150" w:name="第一百二十七条"/>
      <w:bookmarkEnd w:id="150"/>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p>
    <w:p w14:paraId="09DF42F2">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债务人违反本法规定，拒不向管理人移交财产、印章和账簿、文书等资料的，或者伪造、销毁有关财产证据材料而使财产状况不明的，人民法院可以对直接责任人员依法处以罚款。</w:t>
      </w:r>
    </w:p>
    <w:p w14:paraId="4C4C0C76">
      <w:pPr>
        <w:ind w:firstLine="632" w:firstLineChars="200"/>
        <w:rPr>
          <w:rFonts w:ascii="Times New Roman" w:hAnsi="Times New Roman" w:cs="仿宋_GB2312"/>
          <w:sz w:val="32"/>
          <w:szCs w:val="32"/>
        </w:rPr>
      </w:pPr>
      <w:bookmarkStart w:id="151" w:name="第一百二十八条"/>
      <w:bookmarkEnd w:id="151"/>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债务人有本法第三十一条、第三十二条、第三十三条规定的行为，损害债权人利益的，债务人的法定代表人和其他直接责任人员依法承担赔偿责任。</w:t>
      </w:r>
    </w:p>
    <w:p w14:paraId="22AE3D11">
      <w:pPr>
        <w:ind w:firstLine="632" w:firstLineChars="200"/>
        <w:rPr>
          <w:rFonts w:ascii="Times New Roman" w:hAnsi="Times New Roman" w:cs="仿宋_GB2312"/>
          <w:sz w:val="32"/>
          <w:szCs w:val="32"/>
        </w:rPr>
      </w:pPr>
      <w:bookmarkStart w:id="152" w:name="第一百二十九条"/>
      <w:bookmarkEnd w:id="152"/>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债务人的有关人员违反本法规定，擅自离开住所地的，人民法院可以予以训诫、拘留，可以依法并处罚款。</w:t>
      </w:r>
    </w:p>
    <w:p w14:paraId="045D6A25">
      <w:pPr>
        <w:ind w:firstLine="632" w:firstLineChars="200"/>
        <w:rPr>
          <w:rFonts w:ascii="Times New Roman" w:hAnsi="Times New Roman" w:cs="仿宋_GB2312"/>
          <w:sz w:val="32"/>
          <w:szCs w:val="32"/>
        </w:rPr>
      </w:pPr>
      <w:bookmarkStart w:id="153" w:name="第一百三十条"/>
      <w:bookmarkEnd w:id="15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管理人未依照本法规定勤勉尽责，忠实执行职务的，人民法院可以依法处以罚款；给债权人、债务人或者第三人造成损失的，依法承担赔偿责任。</w:t>
      </w:r>
    </w:p>
    <w:p w14:paraId="557D28A3">
      <w:pPr>
        <w:ind w:firstLine="632" w:firstLineChars="200"/>
        <w:rPr>
          <w:rFonts w:ascii="Times New Roman" w:hAnsi="Times New Roman" w:cs="仿宋_GB2312"/>
          <w:sz w:val="32"/>
          <w:szCs w:val="32"/>
        </w:rPr>
      </w:pPr>
      <w:bookmarkStart w:id="154" w:name="第一百三十一条"/>
      <w:bookmarkEnd w:id="15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违反本法规定，构成犯罪的，依法追究刑事责任。</w:t>
      </w:r>
    </w:p>
    <w:p w14:paraId="0D4485FB">
      <w:pPr>
        <w:rPr>
          <w:rFonts w:ascii="Times New Roman" w:hAnsi="Times New Roman" w:eastAsia="宋体" w:cs="宋体"/>
          <w:szCs w:val="32"/>
        </w:rPr>
      </w:pPr>
    </w:p>
    <w:p w14:paraId="54665609">
      <w:pPr>
        <w:jc w:val="center"/>
        <w:rPr>
          <w:rFonts w:ascii="Times New Roman" w:hAnsi="Times New Roman" w:eastAsia="黑体" w:cs="黑体"/>
          <w:szCs w:val="32"/>
        </w:rPr>
      </w:pPr>
      <w:bookmarkStart w:id="155" w:name="第十二章 附则"/>
      <w:bookmarkEnd w:id="155"/>
      <w:r>
        <w:rPr>
          <w:rFonts w:hint="eastAsia" w:ascii="Times New Roman" w:hAnsi="Times New Roman" w:eastAsia="黑体" w:cs="黑体"/>
          <w:szCs w:val="32"/>
        </w:rPr>
        <w:t>第十二章　附　　则</w:t>
      </w:r>
    </w:p>
    <w:p w14:paraId="7A60D51A">
      <w:pPr>
        <w:rPr>
          <w:rFonts w:ascii="Times New Roman" w:hAnsi="Times New Roman" w:eastAsia="宋体" w:cs="宋体"/>
          <w:szCs w:val="32"/>
        </w:rPr>
      </w:pPr>
    </w:p>
    <w:p w14:paraId="1DE1F160">
      <w:pPr>
        <w:ind w:firstLine="632" w:firstLineChars="200"/>
        <w:rPr>
          <w:rFonts w:ascii="Times New Roman" w:hAnsi="Times New Roman" w:cs="仿宋_GB2312"/>
          <w:sz w:val="32"/>
          <w:szCs w:val="32"/>
        </w:rPr>
      </w:pPr>
      <w:bookmarkStart w:id="156" w:name="第一百三十二条"/>
      <w:bookmarkEnd w:id="156"/>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p>
    <w:p w14:paraId="6F7010B8">
      <w:pPr>
        <w:ind w:firstLine="632" w:firstLineChars="200"/>
        <w:rPr>
          <w:rFonts w:ascii="Times New Roman" w:hAnsi="Times New Roman" w:cs="仿宋_GB2312"/>
          <w:sz w:val="32"/>
          <w:szCs w:val="32"/>
        </w:rPr>
      </w:pPr>
      <w:bookmarkStart w:id="157" w:name="第一百三十三条"/>
      <w:bookmarkEnd w:id="157"/>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在本法施行前国务院规定的期限和范围内的国有企业实施破产的特殊事宜，按照国务院有关规定办理。</w:t>
      </w:r>
    </w:p>
    <w:p w14:paraId="782A1139">
      <w:pPr>
        <w:ind w:firstLine="632" w:firstLineChars="200"/>
        <w:rPr>
          <w:rFonts w:ascii="Times New Roman" w:hAnsi="Times New Roman" w:cs="仿宋_GB2312"/>
          <w:sz w:val="32"/>
          <w:szCs w:val="32"/>
        </w:rPr>
      </w:pPr>
      <w:bookmarkStart w:id="158" w:name="第一百三十四条"/>
      <w:bookmarkEnd w:id="158"/>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p>
    <w:p w14:paraId="7D3C05E7">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金融机构实施破产的，国务院可以依据本法和其他有关法律的规定制定实施办法。</w:t>
      </w:r>
    </w:p>
    <w:p w14:paraId="534E40E9">
      <w:pPr>
        <w:ind w:firstLine="632" w:firstLineChars="200"/>
        <w:rPr>
          <w:rFonts w:ascii="Times New Roman" w:hAnsi="Times New Roman" w:cs="仿宋_GB2312"/>
          <w:sz w:val="32"/>
          <w:szCs w:val="32"/>
        </w:rPr>
      </w:pPr>
      <w:bookmarkStart w:id="159" w:name="第一百三十五条"/>
      <w:bookmarkEnd w:id="159"/>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其他法律规定企业法人以外的组织的清算，属于破产清算的，参照适用本法规定的程序。</w:t>
      </w:r>
    </w:p>
    <w:p w14:paraId="11A9B546">
      <w:pPr>
        <w:ind w:firstLine="632" w:firstLineChars="200"/>
        <w:rPr>
          <w:rFonts w:ascii="Times New Roman" w:hAnsi="Times New Roman" w:cs="仿宋_GB2312"/>
          <w:sz w:val="32"/>
          <w:szCs w:val="32"/>
        </w:rPr>
      </w:pPr>
      <w:bookmarkStart w:id="160" w:name="第一百三十六条"/>
      <w:bookmarkEnd w:id="160"/>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本法自2007年6月1日起施行，《中华人民共和国企业破产法（试行）》同时废止。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EC5F0E"/>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36</Pages>
  <Words>14593</Words>
  <Characters>14600</Characters>
  <Lines>87</Lines>
  <Paragraphs>24</Paragraphs>
  <TotalTime>4</TotalTime>
  <ScaleCrop>false</ScaleCrop>
  <LinksUpToDate>false</LinksUpToDate>
  <CharactersWithSpaces>14806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