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执业医师法"/>
      <w:bookmarkEnd w:id="0"/>
      <w:r>
        <w:rPr>
          <w:rFonts w:ascii="方正小标宋简体" w:eastAsia="方正小标宋简体" w:hAnsi="方正小标宋简体" w:cs="方正小标宋简体" w:hint="eastAsia"/>
          <w:color w:val="333333"/>
          <w:sz w:val="44"/>
          <w:szCs w:val="44"/>
          <w:shd w:val="clear" w:color="auto" w:fill="FFFFFF"/>
        </w:rPr>
        <w:t>中华人民共和国执业医师法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（1998年6月26日第九届全国人民代表大会常务委员会第三次会议通过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考试和注册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执业规则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考核和培训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为了加强医师队伍的建设，提高医师的职业道德和业务素质，保障医师的合法权益，保护人民健康，制定本法。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依法取得执业医师资格或者执业助理医师资格，经注册在医疗、预防、保健机构中执业的专业医务人员，适用本法。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本法所称医师，包括执业医师和执业助理医师。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医师应当具备良好的职业道德和医疗执业水平，发扬人道主义精神，履行防病治病、救死扶伤、保护人民健康的神圣职责。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全社会应当尊重医师。医师依法履行职责，受法律保护。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国务院卫生行政部门主管全国的医师工作。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县级以上地方人民政府卫生行政部门负责管理本行政区域内的医师工作。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国家对在医疗、预防、保健工作中作出贡献的医师，给予奖励。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医师的医学专业技术职称和医学专业技术职务的评定、聘任，按照国家有关规定办理。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医师可以依法组织和参加医师协会。</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考试和注册"/>
      <w:bookmarkEnd w:id="11"/>
      <w:r>
        <w:rPr>
          <w:rFonts w:ascii="Times New Roman" w:eastAsia="黑体" w:hAnsi="Times New Roman" w:cs="黑体" w:hint="eastAsia"/>
          <w:szCs w:val="32"/>
        </w:rPr>
        <w:t>第二章　考试和注册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国家实行医师资格考试制度。医师资格考试分为执业医师资格考试和执业助理医师资格考试。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医师资格统一考试的办法，由国务院卫生行政部门制定。医师资格考试由省级以上人民政府卫生行政部门组织实施。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具有下列条件之一的，可以参加执业医师资格考试：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（一）具有高等学校医学专业本科以上学历，在执业医师指导下，在医疗、预防、保健机构中试用期满一年的；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（二）取得执业助理医师执业证书后，具有高等学校医学专科学历，在医疗、预防、保健机构中工作满二年的；具有中等专业学校医学专业学历，在医疗、预防、保健机构中工作满五年的。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具有高等学校医学专科学历或者中等专业学校医学专业学历，在执业医师指导下，在医疗、预防、保健机构中试用期满一年的，可以参加执业助理医师资格考试。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以师承方式学习传统医学满三年或者经多年实践医术确有专长的，经县级以上人民政府卫生行政部门确定的传统医学专业组织或者医疗、预防、保健机构考核合格并推荐，可以参加执业医师资格或者执业助理医师资格考试。考试的内容和办法由国务院卫生行政部门另行制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医师资格考试成绩合格，取得执业医师资格或者执业助理医师资格。</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国家实行医师执业注册制度。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取得医师资格的，可以向所在地县级以上人民政府卫生行政部门申请注册。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除有本法第十五条规定的情形外，受理申请的卫生行政部门应当自收到申请之日起三十日内准予注册，并发给由国务院卫生行政部门统一印制的医师执业证书。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医疗、预防、保健机构可以为本机构中的医师集体办理注册手续。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医师经注册后，可以在医疗、预防、保健机构中按照注册的执业地点、执业类别、执业范围执业，从事相应的医疗、预防、保健业务。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未经医师注册取得执业证书，不得从事医师执业活动。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有下列情形之一的，不予注册：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（一）不具有完全民事行为能力的；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（二）因受刑事处罚，自刑罚执行完毕之日起至申请注册之日止不满二年的；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（三）受吊销医师执业证书行政处罚，自处罚决定之日起至申请注册之日止不满二年的；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（四）有国务院卫生行政部门规定不宜从事医疗、预防、保健业务的其他情形的。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受理申请的卫生行政部门对不符合条件不予注册的，应当自收到申请之日起三十日内书面通知申请人，并说明理由。申请人有异议的，可以自收到通知之日起十五日内，依法申请复议或者向人民法院提起诉讼。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医师注册后有下列情形之一的，其所在的医疗、预防、保健机构应当在三十日内报告准予注册的卫生行政部门，卫生行政部门应当注销注册，收回医师执业证书：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（一）死亡或者被宣告失踪的；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（三）受吊销医师执业证书行政处罚的；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（四）依照本法第三十一条规定暂停执业活动期满，再次考核仍不合格的；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（五）中止医师执业活动满二年的；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（六）有国务院卫生行政部门规定不宜从事医疗、预防、保健业务的其他情形的。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被注销注册的当事人有异议的，可以自收到注销注册通知之日起十五日内，依法申请复议或者向人民法院提起诉讼。</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医师变更执业地点、执业类别、执业范围等注册事项的，应当到准予注册的卫生行政部门依照本法第十三条的规定办理变更注册手续。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中止医师执业活动二年以上以及有本法第十五条规定情形消失的，申请重新执业，应当由本法第三十一条规定的机构考核合格，并依照本法第十三条的规定重新注册。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申请个体行医的执业医师，须经注册后在医疗、预防、保健机构中执业满五年，并按照国家有关规定办理审批手续；未经批准，不得行医。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县级以上地方人民政府卫生行政部门对个体行医的医师，应当按照国务院卫生行政部门的规定，经常监督检查，凡发现有本法第十六条规定的情形的，应当及时注销注册，收回医师执业证书。</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县级以上地方人民政府卫生行政部门应当将准予注册和注销注册的人员名单予以公告，并由省级人民政府卫生行政部门汇总，报国务院卫生行政部门备案。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执业规则"/>
      <w:bookmarkEnd w:id="25"/>
      <w:r>
        <w:rPr>
          <w:rFonts w:ascii="Times New Roman" w:eastAsia="黑体" w:hAnsi="Times New Roman" w:cs="黑体" w:hint="eastAsia"/>
          <w:szCs w:val="32"/>
        </w:rPr>
        <w:t>第三章　执业规则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医师在执业活动中享有下列权利：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（一）在注册的执业范围内，进行医学诊查、疾病调查、医学处置、出具相应的医学证明文件，选择合理的医疗、预防、保健方案；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（二）按照国务院卫生行政部门规定的标准，获得与本人执业活动相当的医疗设备基本条件；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（三）从事医学研究、学术交流，参加专业学术团体；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（四）参加专业培训，接受继续医学教育；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（五）在执业活动中，人格尊严、人身安全不受侵犯；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（六）获取工资报酬和津贴，享受国家规定的福利待遇；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（七）对所在机构的医疗、预防、保健工作和卫生行政部门的工作提出意见和建议，依法参与所在机构的民主管理。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医师在执业活动中履行下列义务：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（一）遵守法律、法规，遵守技术操作规范；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（二）树立敬业精神，遵守职业道德，履行医师职责，尽职尽责为患者服务；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（三）关心、爱护、尊重患者，保护患者的隐私；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（四）努力钻研业务，更新知识，提高专业技术水平；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（五）宣传卫生保健知识，对患者进行健康教育。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医师实施医疗、预防、保健措施，签署有关医学证明文件，必须亲自诊查、调查，并按照规定及时填写医学文书，不得隐匿、伪造或者销毁医学文书及有关资料。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医师不得出具与自己执业范围无关或者与执业类别不相符的医学证明文件。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对急危患者，医师应当采取紧急措施进行诊治；不得拒绝急救处置。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医师应当使用经国家有关部门批准使用的药品、消毒药剂和医疗器械。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除正当诊断治疗外，不得使用麻醉药品、医疗用毒性药品、精神药品和放射性药品。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医师应当如实向患者或者其家属介绍病情，但应注意避免对患者产生不利后果。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医师进行实验性临床医疗，应当经医院批准并征得患者本人或者其家属同意。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医师不得利用职务之便，索取、非法收受患者财物或者牟取其他不正当利益。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遇有自然灾害、传染病流行、突发重大伤亡事故及其他严重威胁人民生命健康的紧急情况时，医师应当服从县级以上人民政府卫生行政部门的调遣。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医师发生医疗事故或者发现传染病疫情时，应当按照有关规定及时向所在机构或者卫生行政部门报告。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医师发现患者涉嫌伤害事件或者非正常死亡时，应当按照有关规定向有关部门报告。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执业助理医师应当在执业医师的指导下，在医疗、预防、保健机构中按照其执业类别执业。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在乡、民族乡、镇的医疗、预防、保健机构中工作的执业助理医师，可以根据医疗诊治的情况和需要，独立从事一般的执业活动。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考核和培训"/>
      <w:bookmarkEnd w:id="36"/>
      <w:r>
        <w:rPr>
          <w:rFonts w:ascii="Times New Roman" w:eastAsia="黑体" w:hAnsi="Times New Roman" w:cs="黑体" w:hint="eastAsia"/>
          <w:szCs w:val="32"/>
        </w:rPr>
        <w:t>第四章　考核和培训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受县级以上人民政府卫生行政部门委托的机构或者组织应当按照医师执业标准，对医师的业务水平、工作成绩和职业道德状况进行定期考核。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对医师的考核结果，考核机构应当报告准予注册的卫生行政部门备案。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考核不合格的医师，县级以上人民政府卫生行政部门可以责令其暂停执业活动三个月至六个月，并接受培训和继续医学教育。暂停执业活动期满，再次进行考核，对考核合格的，允许其继续执业；对考核不合格的，由县级以上人民政府卫生行政部门注销注册，收回医师执业证书。</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县级以上人民政府卫生行政部门负责指导、检查和监督医师考核工作。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医师有下列情形之一的，县级以上人民政府卫生行政部门应当给予表彰或者奖励：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（一）在执业活动中，医德高尚，事迹突出的；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（二）对医学专业技术有重大突破，作出显著贡献的；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（三）遇有自然灾害、传染病流行、突发重大伤亡事故及其他严重威胁人民生命健康的紧急情况时，救死扶伤、抢救诊疗表现突出的；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（四）长期在边远贫困地区、少数民族地区条件艰苦的基层单位努力工作的；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（五）国务院卫生行政部门规定应当予以表彰或者奖励的其他情形的。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县级以上人民政府卫生行政部门应当制定医师培训计划，对医师进行多种形式的培训，为医师接受继续医学教育提供条件。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县级以上人民政府卫生行政部门应当采取有力措施，对在农村和少数民族地区从事医疗、预防、保健业务的医务人员实施培训。</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医疗、预防、保健机构应当按照规定和计划保证本机构医师的培训和继续医学教育。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县级以上人民政府卫生行政部门委托的承担医师考核任务的医疗卫生机构，应当为医师的培训和接受继续医学教育提供和创造条件。</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以不正当手段取得医师执业证书的，由发给证书的卫生行政部门予以吊销；对负有直接责任的主管人员和其他直接责任人员，依法给予行政处分。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医师在执业活动中，违反本法规定，有下列行为之一的，由县级以上人民政府卫生行政部门给予警告或者责令暂停六个月以上一年以下执业活动；情节严重的，吊销其执业证书；构成犯罪的，依法追究刑事责任：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（一）违反卫生行政规章制度或者技术操作规范，造成严重后果的；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（二）由于不负责任延误急危患者的抢救和诊治，造成严重后果的；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（三）造成医疗责任事故的；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（四）未经亲自诊查、调查，签署诊断、治疗、流行病学等证明文件或者有关出生、死亡等证明文件的；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（五）隐匿、伪造或者擅自销毁医学文书及有关资料的；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（六）使用未经批准使用的药品、消毒药剂和医疗器械的；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（七）不按照规定使用麻醉药品、医疗用毒性药品、精神药品和放射性药品的；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（八）未经患者或者其家属同意，对患者进行实验性临床医疗的；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（九）泄露患者隐私，造成严重后果的；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（十）利用职务之便，索取、非法收受患者财物或者牟取其他不正当利益的；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（十一）发生自然灾害、传染病流行、突发重大伤亡事故以及其他严重威胁人民生命健康的紧急情况时，不服从卫生行政部门调遣的；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（十二）发生医疗事故或者发现传染病疫情，患者涉嫌伤害事件或者非正常死亡，不按照规定报告的。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医师在医疗、预防、保健工作中造成事故的，依照法律或者国家有关规定处理。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经批准擅自开办医疗机构行医或者非医师行医的，由县级以上人民政府卫生行政部门予以取缔，没收其违法所得及其药品、器械，并处十万元以下的罚款；对医师吊销其执业证书；给患者造成损害的，依法承担赔偿责任；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阻碍医师依法执业，侮辱、诽谤、威胁、殴打医师或者侵犯医师人身自由、干扰医师正常工作、生活的，依照治安管理处罚法的规定处罚；构成犯罪的，依法追究刑事责任。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医疗、预防、保健机构未依照本法第十六条的规定履行报告职责，导致严重后果的，由县级以上人民政府卫生行政部门给予警告；并对该机构的行政负责人依法给予行政处分。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卫生行政部门工作人员或者医疗、预防、保健机构工作人员违反本法有关规定，弄虚作假、玩忽职守、滥用职权、徇私舞弊，尚不构成犯罪的，依法给予行政处分；构成犯罪的，依法追究刑事责任。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法颁布之日前按照国家有关规定取得医学专业技术职称和医学专业技术职务的人员，由所在机构报请县级以上人民政府卫生行政部门认定，取得相应的医师资格。其中在医疗、预防、保健机构中从事医疗、预防、保健业务的医务人员，依照本法规定的条件，由所在机构集体核报县级以上人民政府卫生行政部门，予以注册并发给医师执业证书。具体办法由国务院卫生行政部门会同国务院人事行政部门制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计划生育技术服务机构中的医师，适用本法。</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乡村医疗卫生机构中向村民提供预防、保健和一般医疗服务的乡村医生，符合本法有关规定的，可以依法取得执业医师资格或者执业助理医师资格；不具备本法规定的执业医师资格或者执业助理医师资格的乡村医生，由国务院另行制定管理办法。</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军队医师执行本法的实施办法，由国务院、中央军事委员会依据本法的原则制定。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境外人员在中国境内申请医师考试、注册、执业或者从事临床示教、临床研究等活动的，按照国家有关规定办理。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本法自1999年5月1日起施行。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