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bookmarkEnd w:id="0"/>
      <w:r>
        <w:rPr>
          <w:rFonts w:hint="eastAsia" w:ascii="宋体" w:hAnsi="宋体" w:eastAsia="宋体" w:cs="Arial"/>
          <w:bCs/>
          <w:sz w:val="44"/>
          <w:szCs w:val="44"/>
        </w:rPr>
        <w:t>全国人民代表大会关于批准澳门特别行政区基本法起草委员会关于设立全国人民代表大会常务委员会澳门特别行政区基本法委员会的建议的决定</w:t>
      </w:r>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1993</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31</w:t>
      </w:r>
      <w:r>
        <w:rPr>
          <w:rFonts w:hint="eastAsia" w:ascii="楷体_GB2312" w:hAnsi="Arial" w:eastAsia="楷体_GB2312" w:cs="Arial"/>
          <w:szCs w:val="32"/>
        </w:rPr>
        <w:t>日第八届全国人民代表大会第一次会议通过）</w:t>
      </w:r>
      <w:bookmarkEnd w:id="2"/>
      <w:bookmarkStart w:id="3" w:name="_GoBack"/>
      <w:bookmarkEnd w:id="3"/>
    </w:p>
    <w:p>
      <w:pPr>
        <w:spacing w:line="240" w:lineRule="auto"/>
        <w:ind w:firstLine="0"/>
        <w:jc w:val="both"/>
      </w:pPr>
      <w:r>
        <w:rPr>
          <w:rFonts w:ascii="宋体" w:hAnsi="宋体" w:eastAsia="宋体" w:cs="宋体"/>
          <w:sz w:val="32"/>
        </w:rPr>
        <w:t xml:space="preserve"> </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第八届全国人民代表大会第一次会议决定：</w:t>
      </w:r>
    </w:p>
    <w:p>
      <w:pPr>
        <w:spacing w:line="240" w:lineRule="auto"/>
        <w:ind w:firstLine="640"/>
        <w:jc w:val="both"/>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批准澳门特别行政区基本法起草委员会关于设立全国人民代表大会</w:t>
      </w:r>
      <w:r>
        <w:rPr>
          <w:rFonts w:hint="eastAsia" w:ascii="仿宋_GB2312" w:hAnsi="仿宋_GB2312" w:eastAsia="仿宋_GB2312" w:cs="仿宋_GB2312"/>
          <w:sz w:val="32"/>
        </w:rPr>
        <w:t>常务委员会</w:t>
      </w:r>
      <w:r>
        <w:rPr>
          <w:rFonts w:ascii="仿宋_GB2312" w:hAnsi="仿宋_GB2312" w:eastAsia="仿宋_GB2312" w:cs="仿宋_GB2312"/>
          <w:sz w:val="32"/>
        </w:rPr>
        <w:t>澳门特别行政区基本法委员会的建议。</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在《中华人民共和国澳门特别行政区基本法》实施时，设立全国人民代表大会常务委员会澳门特别行政区基本法委员会。</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220363B"/>
    <w:rsid w:val="42526E76"/>
    <w:rsid w:val="55152C93"/>
    <w:rsid w:val="5DC0697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42</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2021-02-08T05:47:19Z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