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bCs/>
          <w:szCs w:val="32"/>
        </w:rPr>
      </w:pPr>
    </w:p>
    <w:p>
      <w:pPr>
        <w:rPr>
          <w:rFonts w:hint="eastAsia" w:ascii="宋体" w:hAnsi="宋体" w:eastAsia="宋体" w:cs="Arial"/>
          <w:bCs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修改《中华人民共和国对外贸易法》</w:t>
      </w:r>
      <w:r>
        <w:rPr>
          <w:rFonts w:hint="eastAsia" w:ascii="宋体" w:hAnsi="宋体" w:eastAsia="宋体" w:cs="Arial"/>
          <w:bCs/>
          <w:sz w:val="44"/>
          <w:szCs w:val="44"/>
          <w:lang w:eastAsia="zh-CN"/>
        </w:rPr>
        <w:t>的</w:t>
      </w:r>
      <w:r>
        <w:rPr>
          <w:rFonts w:ascii="宋体" w:hAnsi="宋体" w:eastAsia="宋体" w:cs="Arial"/>
          <w:bCs/>
          <w:sz w:val="44"/>
          <w:szCs w:val="44"/>
        </w:rPr>
        <w:t>决定</w:t>
      </w:r>
      <w:bookmarkEnd w:id="0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bookmarkStart w:id="1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2022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30</w:t>
      </w:r>
      <w:r>
        <w:rPr>
          <w:rFonts w:hint="eastAsia" w:ascii="楷体_GB2312" w:hAnsi="Arial" w:eastAsia="楷体_GB2312" w:cs="Arial"/>
          <w:szCs w:val="32"/>
        </w:rPr>
        <w:t>日第十三届全国人民代表大会</w:t>
      </w:r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常务委员会第三十八次会议通过）</w:t>
      </w:r>
      <w:bookmarkEnd w:id="1"/>
    </w:p>
    <w:p>
      <w:pPr>
        <w:ind w:right="530" w:rightChars="168"/>
        <w:rPr>
          <w:rFonts w:hint="eastAsia" w:ascii="宋体" w:hAnsi="宋体" w:eastAsia="宋体" w:cs="Arial"/>
          <w:szCs w:val="32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第十三届全国人民代表大会常务委员会第三十八次会议决定对《中华人民共和国对外贸易法》作如下修改：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删去第九条。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《中华人民共和国对外贸易法》根据本决定作相应修改并对条文顺序作相应调</w:t>
      </w:r>
      <w:bookmarkStart w:id="2" w:name="_GoBack"/>
      <w:bookmarkEnd w:id="2"/>
      <w:r>
        <w:rPr>
          <w:rFonts w:ascii="仿宋_GB2312" w:hAnsi="仿宋_GB2312" w:eastAsia="仿宋_GB2312" w:cs="仿宋_GB2312"/>
          <w:sz w:val="32"/>
        </w:rPr>
        <w:t>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F7DA8"/>
    <w:rsid w:val="001007FD"/>
    <w:rsid w:val="00131BA9"/>
    <w:rsid w:val="0013352A"/>
    <w:rsid w:val="001C12CA"/>
    <w:rsid w:val="001C4316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A37"/>
    <w:rsid w:val="00874984"/>
    <w:rsid w:val="00910245"/>
    <w:rsid w:val="00A87604"/>
    <w:rsid w:val="00B32293"/>
    <w:rsid w:val="00B759C5"/>
    <w:rsid w:val="00BA548B"/>
    <w:rsid w:val="00BB0938"/>
    <w:rsid w:val="00BF51CB"/>
    <w:rsid w:val="00C16EFC"/>
    <w:rsid w:val="00D0095F"/>
    <w:rsid w:val="00D1515A"/>
    <w:rsid w:val="00D36965"/>
    <w:rsid w:val="00D625F1"/>
    <w:rsid w:val="00D64B65"/>
    <w:rsid w:val="00DB7DE9"/>
    <w:rsid w:val="00DC4D4C"/>
    <w:rsid w:val="00ED3B70"/>
    <w:rsid w:val="00F352BC"/>
    <w:rsid w:val="00F72984"/>
    <w:rsid w:val="00FA7EE2"/>
    <w:rsid w:val="09B230C6"/>
    <w:rsid w:val="2EDA33C3"/>
    <w:rsid w:val="32DA5AC9"/>
    <w:rsid w:val="5682086F"/>
    <w:rsid w:val="622A54EC"/>
    <w:rsid w:val="688A427F"/>
    <w:rsid w:val="6B852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sz w:val="18"/>
      <w:szCs w:val="18"/>
    </w:rPr>
  </w:style>
  <w:style w:type="character" w:customStyle="1" w:styleId="7">
    <w:name w:val="页眉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1</TotalTime>
  <ScaleCrop>false</ScaleCrop>
  <LinksUpToDate>false</LinksUpToDate>
  <CharactersWithSpaces>80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2017-11-15T03:25:00Z</dcterms:created>
  <dc:creator>YF-INT6</dc:creator>
  <cp:lastModifiedBy>Administrator</cp:lastModifiedBy>
  <dcterms:modified xsi:type="dcterms:W3CDTF">2022-12-30T15:44:51Z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EFD2D30F566A46329AAC8165BB6E62C5</vt:lpwstr>
  </property>
  <property fmtid="{D5CDD505-2E9C-101B-9397-08002B2CF9AE}" pid="3" name="KSOProductBuildVer">
    <vt:lpwstr>2052-10.1.0.7520</vt:lpwstr>
  </property>
</Properties>
</file>