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全国人民代表大会常务委员会关于成立辽宁省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第十二届人民代表大会第七次会议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筹备组的决定</w:t>
      </w:r>
      <w:bookmarkEnd w:id="0"/>
    </w:p>
    <w:p>
      <w:pPr>
        <w:ind w:left="632" w:leftChars="200"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2016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9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13</w:t>
      </w:r>
      <w:r>
        <w:rPr>
          <w:rFonts w:hint="eastAsia" w:ascii="楷体_GB2312" w:hAnsi="Arial" w:eastAsia="楷体_GB2312" w:cs="Arial"/>
          <w:szCs w:val="32"/>
        </w:rPr>
        <w:t>日第十二届全国人民代表大会常务委员会第二十三次会议通过）</w:t>
      </w:r>
      <w:bookmarkEnd w:id="2"/>
    </w:p>
    <w:p>
      <w:pPr>
        <w:spacing w:line="240" w:lineRule="auto"/>
        <w:ind w:firstLine="0"/>
        <w:jc w:val="both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第十二届全国人民代表大会常务委员会第二十三次会议决定：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一</w:t>
      </w:r>
      <w:r>
        <w:rPr>
          <w:rFonts w:hint="eastAsia" w:ascii="仿宋_GB2312" w:hAnsi="仿宋_GB2312" w:eastAsia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成立辽宁省第十二届人民代表大会第七次会议筹备组，负责筹备辽宁省第十二届人民代表大会第七次会议的相关事宜。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二</w:t>
      </w:r>
      <w:r>
        <w:rPr>
          <w:rFonts w:hint="eastAsia" w:ascii="仿宋_GB2312" w:hAnsi="仿宋_GB2312" w:eastAsia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筹备组负责下列事项：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（一）对</w:t>
      </w:r>
      <w:bookmarkStart w:id="3" w:name="_GoBack"/>
      <w:bookmarkEnd w:id="3"/>
      <w:r>
        <w:rPr>
          <w:rFonts w:ascii="仿宋_GB2312" w:hAnsi="仿宋_GB2312" w:eastAsia="仿宋_GB2312" w:cs="仿宋_GB2312"/>
          <w:sz w:val="32"/>
        </w:rPr>
        <w:t>辽宁省第十二届人民代表大会代表资格终止的情况予以备案、公告；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（二）对补选产生的辽宁省第十二届人民代表大会代表，根据代表资格审查委员会的报告，确认代表的资格或者确定代表的当选无效，并公布补选的代表名单；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（三）召集辽宁省第十二届人民代表大会第七次会议；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（四）需要由筹备组负责的其他事项。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三</w:t>
      </w:r>
      <w:r>
        <w:rPr>
          <w:rFonts w:hint="eastAsia" w:ascii="仿宋_GB2312" w:hAnsi="仿宋_GB2312" w:eastAsia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筹备组下设代表资格审查委员会。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代表资格审查委员会负责下列事项：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（一）向筹备组报告辽宁省第十二届人民代表大会代表资格终止的情况；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（二）对补选产生的辽宁省第十二届人民代表大会代表是否符合宪法、法律规定的代表的基本条件，补选是否符合法律规定的程序，以及是否存在破坏选举和其他当选无效的违法行为进行审查，提出代表当选是否有效的意见，向筹备组报告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1BCB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semiHidden/>
    <w:unhideWhenUsed/>
    <w:qFormat/>
    <w:uiPriority w:val="99"/>
    <w:rPr>
      <w:color w:val="954F72"/>
      <w:u w:val="single"/>
    </w:rPr>
  </w:style>
  <w:style w:type="character" w:styleId="6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15</TotalTime>
  <ScaleCrop>false</ScaleCrop>
  <LinksUpToDate>false</LinksUpToDate>
  <CharactersWithSpaces>54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PC211</cp:lastModifiedBy>
  <dcterms:modified xsi:type="dcterms:W3CDTF">2021-01-28T07:05:59Z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