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Arial"/>
          <w:kern w:val="0"/>
          <w:szCs w:val="32"/>
        </w:rPr>
      </w:pPr>
    </w:p>
    <w:p>
      <w:pPr>
        <w:rPr>
          <w:rFonts w:hint="eastAsia" w:ascii="宋体" w:hAnsi="宋体" w:eastAsia="宋体" w:cs="Arial"/>
          <w:kern w:val="0"/>
          <w:szCs w:val="32"/>
        </w:rPr>
      </w:pPr>
    </w:p>
    <w:p>
      <w:pPr>
        <w:jc w:val="center"/>
        <w:rPr>
          <w:rFonts w:ascii="宋体" w:hAnsi="宋体" w:eastAsia="宋体" w:cs="Arial"/>
          <w:bCs/>
          <w:sz w:val="44"/>
          <w:szCs w:val="44"/>
        </w:rPr>
      </w:pPr>
      <w:bookmarkStart w:id="0" w:name="Title"/>
      <w:r>
        <w:rPr>
          <w:rFonts w:ascii="宋体" w:hAnsi="宋体" w:eastAsia="宋体" w:cs="Arial"/>
          <w:bCs/>
          <w:sz w:val="44"/>
          <w:szCs w:val="44"/>
        </w:rPr>
        <w:t>第十三届全国人民代表大会第一次会议关于</w:t>
      </w:r>
    </w:p>
    <w:p>
      <w:pPr>
        <w:jc w:val="center"/>
        <w:rPr>
          <w:rFonts w:ascii="宋体" w:hAnsi="宋体" w:eastAsia="宋体" w:cs="Arial"/>
          <w:bCs/>
          <w:sz w:val="44"/>
          <w:szCs w:val="44"/>
        </w:rPr>
      </w:pPr>
      <w:r>
        <w:rPr>
          <w:rFonts w:ascii="宋体" w:hAnsi="宋体" w:eastAsia="宋体" w:cs="Arial"/>
          <w:bCs/>
          <w:sz w:val="44"/>
          <w:szCs w:val="44"/>
        </w:rPr>
        <w:t>设立第十三届全国人民代表大会专门</w:t>
      </w:r>
    </w:p>
    <w:p>
      <w:pPr>
        <w:jc w:val="center"/>
        <w:rPr>
          <w:rFonts w:ascii="宋体" w:hAnsi="宋体" w:eastAsia="宋体" w:cs="Arial"/>
          <w:bCs/>
          <w:sz w:val="44"/>
          <w:szCs w:val="44"/>
        </w:rPr>
      </w:pPr>
      <w:r>
        <w:rPr>
          <w:rFonts w:ascii="宋体" w:hAnsi="宋体" w:eastAsia="宋体" w:cs="Arial"/>
          <w:bCs/>
          <w:sz w:val="44"/>
          <w:szCs w:val="44"/>
        </w:rPr>
        <w:t>委员会的决定</w:t>
      </w:r>
      <w:bookmarkEnd w:id="0"/>
    </w:p>
    <w:p>
      <w:pPr>
        <w:ind w:left="632" w:leftChars="200" w:right="632" w:rightChars="200"/>
        <w:rPr>
          <w:rFonts w:ascii="宋体" w:hAnsi="宋体" w:eastAsia="宋体" w:cs="Arial"/>
          <w:bCs/>
          <w:szCs w:val="32"/>
        </w:rPr>
      </w:pPr>
      <w:bookmarkStart w:id="1" w:name="AddRun"/>
    </w:p>
    <w:bookmarkEnd w:id="1"/>
    <w:p>
      <w:pPr>
        <w:ind w:left="632" w:leftChars="200" w:right="632" w:rightChars="200"/>
        <w:rPr>
          <w:rFonts w:hint="eastAsia" w:ascii="宋体" w:hAnsi="宋体" w:eastAsia="宋体" w:cs="Arial"/>
          <w:bCs/>
          <w:szCs w:val="32"/>
        </w:rPr>
      </w:pPr>
      <w:bookmarkStart w:id="2" w:name="TitleDescription"/>
      <w:r>
        <w:rPr>
          <w:rFonts w:hint="eastAsia" w:ascii="楷体_GB2312" w:hAnsi="Arial" w:eastAsia="楷体_GB2312" w:cs="Arial"/>
          <w:szCs w:val="32"/>
        </w:rPr>
        <w:t>（</w:t>
      </w:r>
      <w:r>
        <w:rPr>
          <w:rFonts w:hint="default" w:ascii="Times New Roman" w:hAnsi="Times New Roman" w:eastAsia="楷体_GB2312" w:cs="Times New Roman"/>
          <w:szCs w:val="32"/>
        </w:rPr>
        <w:t>2018</w:t>
      </w:r>
      <w:r>
        <w:rPr>
          <w:rFonts w:hint="eastAsia" w:ascii="楷体_GB2312" w:hAnsi="Arial" w:eastAsia="楷体_GB2312" w:cs="Arial"/>
          <w:szCs w:val="32"/>
        </w:rPr>
        <w:t>年</w:t>
      </w:r>
      <w:r>
        <w:rPr>
          <w:rFonts w:hint="default" w:ascii="Times New Roman" w:hAnsi="Times New Roman" w:eastAsia="楷体_GB2312" w:cs="Times New Roman"/>
          <w:szCs w:val="32"/>
        </w:rPr>
        <w:t>3</w:t>
      </w:r>
      <w:r>
        <w:rPr>
          <w:rFonts w:hint="eastAsia" w:ascii="楷体_GB2312" w:hAnsi="Arial" w:eastAsia="楷体_GB2312" w:cs="Arial"/>
          <w:szCs w:val="32"/>
        </w:rPr>
        <w:t>月</w:t>
      </w:r>
      <w:r>
        <w:rPr>
          <w:rFonts w:hint="default" w:ascii="Times New Roman" w:hAnsi="Times New Roman" w:eastAsia="楷体_GB2312" w:cs="Times New Roman"/>
          <w:szCs w:val="32"/>
        </w:rPr>
        <w:t>13</w:t>
      </w:r>
      <w:r>
        <w:rPr>
          <w:rFonts w:hint="eastAsia" w:ascii="楷体_GB2312" w:hAnsi="Arial" w:eastAsia="楷体_GB2312" w:cs="Arial"/>
          <w:szCs w:val="32"/>
        </w:rPr>
        <w:t>日第十三届全国人民代表大会第一次会议通过）</w:t>
      </w:r>
      <w:bookmarkEnd w:id="2"/>
    </w:p>
    <w:p>
      <w:pPr>
        <w:spacing w:line="240" w:lineRule="auto"/>
        <w:ind w:firstLine="0"/>
        <w:jc w:val="both"/>
      </w:pP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根据《中华人民共和国宪法》和有关法律的规定，第十三届全国人民代表大会第一次会议决定：第十三届全国人民代表大会设立民族委员</w:t>
      </w:r>
      <w:bookmarkStart w:id="3" w:name="_GoBack"/>
      <w:bookmarkEnd w:id="3"/>
      <w:r>
        <w:rPr>
          <w:rFonts w:ascii="仿宋_GB2312" w:hAnsi="仿宋_GB2312" w:eastAsia="仿宋_GB2312" w:cs="仿宋_GB2312"/>
          <w:sz w:val="32"/>
        </w:rPr>
        <w:t>会、宪法和法律委员会、监察和司法委员会、财政经济委员会、教育科学文化卫生委员会、外事委员会、华侨委员会、环境与资源保护委员会、农业与农村委员会、社会建设委员会。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425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hint="eastAsia" w:eastAsia="宋体"/>
        <w:lang w:eastAsia="zh-CN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  <w:r>
      <w:rPr>
        <w:rFonts w:hint="eastAsia" w:ascii="宋体" w:hAnsi="宋体" w:eastAsia="宋体"/>
        <w:sz w:val="28"/>
        <w:szCs w:val="28"/>
        <w:lang w:eastAsia="zh-CN"/>
      </w:rPr>
      <w:t>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140" w:firstLineChars="50"/>
      <w:rPr>
        <w:rFonts w:hint="eastAsia"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703F"/>
    <w:rsid w:val="00005CBA"/>
    <w:rsid w:val="00067A46"/>
    <w:rsid w:val="000B3473"/>
    <w:rsid w:val="000D062B"/>
    <w:rsid w:val="000F0A3D"/>
    <w:rsid w:val="000F7DA8"/>
    <w:rsid w:val="00131BA9"/>
    <w:rsid w:val="0013352A"/>
    <w:rsid w:val="00140A15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7CD3"/>
    <w:rsid w:val="00315BE5"/>
    <w:rsid w:val="00353AD7"/>
    <w:rsid w:val="003A0332"/>
    <w:rsid w:val="003F636B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378A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2C66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FollowedHyperlink"/>
    <w:semiHidden/>
    <w:unhideWhenUsed/>
    <w:qFormat/>
    <w:uiPriority w:val="99"/>
    <w:rPr>
      <w:color w:val="954F72"/>
      <w:u w:val="single"/>
    </w:rPr>
  </w:style>
  <w:style w:type="character" w:styleId="6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眉 字符"/>
    <w:link w:val="3"/>
    <w:qFormat/>
    <w:uiPriority w:val="99"/>
    <w:rPr>
      <w:sz w:val="18"/>
      <w:szCs w:val="18"/>
    </w:rPr>
  </w:style>
  <w:style w:type="character" w:customStyle="1" w:styleId="9">
    <w:name w:val="页脚 字符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8310C3-B722-4579-B2B8-B4636D6515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47</Characters>
  <Lines>1</Lines>
  <Paragraphs>1</Paragraphs>
  <TotalTime>14</TotalTime>
  <ScaleCrop>false</ScaleCrop>
  <LinksUpToDate>false</LinksUpToDate>
  <CharactersWithSpaces>54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PC211</cp:lastModifiedBy>
  <dcterms:modified xsi:type="dcterms:W3CDTF">2021-01-14T01:17:39Z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