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安徽省机关运行保障条例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（2025年11月27日安徽省第十四届人民代表大会常务委员会第二十次会议通过）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资产管理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经费使用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资源节约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为了加强和规范机关运行保障工作，推进节约型机关建设，促进机关高效有序运行，服务经济社会高质量发展，服务国家治理体系和治理能力现代化，根据有关法律、行政法规，结合本省实际，制定本条例。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中国共产党机关、人大机关、行政机关、政协机关、监察机关、审判机关、检察机关、民主党派机关、人民团体机关以及参照公务员法管理的事业单位的运行保障工作。法律、行政法规和国家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本条例所称机关运行保障，是指对机关运行所需资产、经费、服务、能源等进行统筹配置及其监督管理，为机关履行职责提供的保障支撑活动。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机关运行保障工作坚持中国共产党的领导，坚持勤俭办一切事业，遵循依法、绿色、集约、公开、安全的原则，构建集中统一、权责明晰、协同高效、保障有力的机关运行保障体制。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县级以上人民政府应当推进本级机关运行保障工作的集中统一管理，健全保障机制，统筹保障资源，促进机关运行保障工作规范有序。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乡镇人民政府、街道办事处按照职责做好本级机关运行保障工作。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县级以上人民政府机关事务管理部门负责本级机关运行保障工作，指导下级机关运行保障工作。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县级以上人民政府发展改革、财政、自然资源、住房城乡建设、审计、统计等部门按照职责分工，履行机关运行保障相关职责。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各级机关应当执行机关运行保障制度和标准，承担本机关运行保障职能。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县级以上人民政府机关事务管理部门应当会同标准化主管部门建立健全机关运行保障标准体系，推进机关运行保障工作标准化。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县级以上人民政府机关事务管理部门应当会同有关部门建立健全机关运行保障社会参与机制，推进机关运行保障工作社会化。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会同数据资源、财政等部门完善机关运行保障信息平台，加强对办公用房、公务用车、公务接待、会议管理、公共机构节能等重点领域数据的分析、研判和应用，推进机关运行保障方式、业务流程和服务模式数字化、智能化，逐步实现跨部门、跨区域、跨系统平台保障，提升机关运行保障效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资产管理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县级以上人民政府财政部门依法负责本级机关资产的综合管理。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县级以上人民政府机关事务管理部门按照职责分工，制定和组织实施本级机关资产管理的具体制度，并接受财政部门的指导和监督检查。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各级机关负责本机关资产的使用管理和日常维护，建立健全资产内部管理制度。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县级以上人民政府应当对本级机关用地实行集中统一管理。编制国土空间规划应当统筹考虑机关用地布局和空间安排需要，有序安排土地供应，依法办理用地手续。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县级以上人民政府机关事务管理部门应当统筹安排机关用地，节约集约利用土地。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县级以上人民政府机关事务管理部门对本级机关办公用房实行统一规划、统一权属、统一配置、统一处置。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县级以上人民政府机关事务、发展改革、财政部门应当会同有关部门，结合人员编制、业务需要等，编制本级机关办公用房配置保障规划，优化办公用房布局，完善配套附属设施。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县级以上人民政府机关事务管理部门应当根据有关规定，核定办公用房面积，配置办公用房，推进办公用房节约集约使用。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县级以上人民政府机关事务管理部门应当与使用单位签订办公用房使用协议，核发机关办公用房使用凭证。使用凭证可以用于办理使用单位法人登记、集体户籍、办公用房维修项目施工许可申请等。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各级机关应当严格执行办公用房配置、使用等相关标准，不得超标准配置、使用办公用房，不得擅自出租、出借办公用房或者改变使用功能。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县级以上人民政府机关事务管理部门应当按照有关规定加强对办公用房使用安全工作的监督和指导，组织办公用房安全检查，统筹安排办公用房大中修项目。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办公用房使用单位负责本单位占有、使用的办公用房的日常维护和安全管理。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根据职责分工，对公务用车实行统一编制、统一标准、统一购置经费、统一采购配备，推行公务用车集中使用管理。县级以上人民政府财政部门按照有关规定，负责执法执勤用车、特种专业技术用车相关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建立健全公务用车使用管理制度，对公务用车的使用情况实行单车核算和公示，提高运行效益和保障效率，加强安全管理。据实节俭安排公务用车运行维护费，从严控制公务用车改装费用。严格落实卫星定位系统安装、标识管理、定点停放、节假日封存等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机关应当建立健全资产盘活工作机制。闲置资产、低效运行资产由县级以上人民政府机关事务管理部门以及有关部门按照有关规定，采取调剂使用、转换用途、置换、出租、拍卖等方式处置利用，并依法履行相关审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重大会议、大型活动或者组建临时机构所需资产，优先通过借用、租用、调剂等方式配置。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经费使用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县级以上人民政府机关事务管理部门应当会同财政部门，根据机关运行的基本需求，结合实际制定实物定额和服务标准，实行动态调整。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县级以上人民政府财政部门应当根据实物定额和服务标准，参考有关货物和服务的市场价格，组织制定本级机关运行经费预算支出定额标准和有关开支标准。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各级机关应当根据本级人民政府及其财政部门的要求，组织编制本机关运行经费预算，列入预算草案，并按照规定报同级财政部门审核。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各级机关应当根据本机关运行保障资源配置现状，提出下一年度机关运行保障需求，对新增资产配置、办公用房和公务用车维修等进行计划管理。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按照职责统一组织实施的机关用地规划利用、办公用房配置及维修、公务用车配备及更新、公务接待、集中办公区物业服务、公共机构节能等机关运行保障事项，所需经费纳入部门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县级以上人民政府机关事务管理部门应当在同级统计部门的指导下，执行国家规定的机关运行成本统计调查制度，定期组织开展机关运行成本统计、分析、评价等工作，并加强结果应用。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县级以上人民政府机关事务管理部门应当确定服务项目和标准，合理配置和节约使用服务资源，会同有关部门推进机关服务的集约化管理。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县级以上人民政府机关事务管理部门对国内公务接待实行集中管理、分级负责，明确接待范围，制定接待标准。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各级机关国内公务接待应当按照规定的接待范围和标准执行。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公务出行交通工具的选择应当坚持经济便捷高效的原则。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县级以上人民政府机关事务管理部门应当推行公务用车统一调度使用，提升公务用车使用效益。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县级以上人民政府机关事务管理部门应当拓展公务用车信息平台功能，会同有关部门建立健全跨区域公务出行服务保障机制。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跨区域公务出行一般应当乘用公共交通工具，目的地的公务用车通过公务用车信息平台申请使用，或者租用目的地定点租赁公司车辆。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各级机关应当严格精简会议、节约办会，执行会议分类管理、分级审批制度，从严控制会议规模、会期。会议费保障按照相关标准和程序执行。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县级以上人民政府机关事务管理部门应当推进本级机关集中办公或者相对集中办公。对实行集中办公或者相对集中办公的机关统一实施机关运行保障工作，推动服务保障资源共享共用。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县级以上人民政府机关事务管理部门应当根据职责，加强本级机关集中办公区的内部安全保卫工作，建立健全安全保卫协调机制，完善重点部位安全保卫技术防范设施，按照岗位需求合理配备安全保卫人员。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各级机关应当履行内部安全保卫主体责任，保障机关安全运行。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县级以上人民政府机关事务管理部门应当会同有关部门建立健全机关运行应急保障机制，指导有关机关制定应急保障预案。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发生突发事件时，有关机关应当及时启动应急预案，落实应急处置措施，保障机关正常运行。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各级机关在保障正常工作秩序和安全的前提下，可以结合实际，推进机关公共设施便民利用。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资源节约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各级机关应当践行绿色发展理念，倡导绿色低碳、简约适度的工作方式，加强节约型机关建设。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县级以上人民政府机关事务管理部门或者其他承担相应职责的部门应当推行机关能源消耗定额管理，制定本级机关的能源消耗定额，利用数字化、智能化等方式加强能源消费监测统计和考核。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各级机关应当在能源消耗定额范围内使用能源。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各级机关应当加强用能管理，优化能源消费结构，推广使用太阳能、风能、地热能等新能源和可再生能源。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鼓励各级机关通过合同能源管理等方式降低能源消耗，依法推进机关老旧建筑节能改造，提高能源利用效率。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各级机关应当优先采购和使用有利于保护生态环境的节能、节水、节材产品以及再生产品，带头参与再生资源回收体系建设。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各级机关应当加强会议、培训、接待等公务活动用餐管理，防止餐饮浪费行为。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县级以上人民政府机关事务管理部门应当会同有关部门建立健全机关食堂反食品浪费成效评估和通报制度，将反食品浪费纳入节约型机关建设活动内容。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县级以上人民政府机关事务管理部门应当会同有关部门加强对机关运行保障工作的监督检查，对发现的隐患、问题，应当及时督促整改。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县级以上人民政府发展改革、财政、审计等部门按照各自职责，对机关运行经费、资产和服务管理工作等进行监督。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县级以上人民政府机关事务管理部门和各级机关应当定期征求各方面意见建议，改进服务保障工作，并依法公开机关运行保障有关事项，接受社会监督。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任何组织和个人对违反本条例规定的行为，有权向有关部门举报。接到举报的有关部门应当及时依法处理。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