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山西省公共图书馆条例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（2025年11月26日山西省第十四届人民代表大会常务委员会第二十五次会议通过）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为了发挥公共图书馆功能，促进公共图书馆事业高质量发展，根据《中华人民共和国公共图书馆法》、《中华人民共和国公共文化服务保障法》等法律、行政法规，结合本省实际，制定本条例。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本省行政区域内公共图书馆的设立、运行、服务等活动，适用本条例。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公共图书馆的建设和管理遵循政府主导、社会参与，系统谋划、统筹发展，服务均等、优质高效的原则。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县级以上人民政府应当加强对公共图书馆事业的领导，将公共图书馆事业纳入本级国民经济和社会发展规划，将公共图书馆建设纳入国土空间规划。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县级以上人民政府应当根据经济社会发展状况，加大对政府设立的公共图书馆的投入，将人员、文献信息资源、运行与维护、免费开放服务等所需经费列入本级财政预算，并及时足额拨付、专款专用。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县级以上人民政府文化和旅游主管部门负责本行政区域内公共图书馆的管理工作。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县级以上人民政府其他有关部门按照各自职责做好与公共图书馆管理相关的工作。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县级以上人民政府应当支持公共图书馆行业组织发展。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公共图书馆学会、协会等行业组织应当发挥行业指导、协调等作用，依法制定行业规范，加强行业自律，维护会员合法权益，开展学术研究、职业培训、业务交流，提升从业人员职业素养和科研能力。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县级以上人民政府应当支持公民、法人和其他组织通过捐赠资金、设施、设备、文献信息以及资助项目、赞助活动等形式，参与公共图书馆建设与发展，并依法给予税收优惠。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广播、电视、报刊、互联网等媒体应当加强公共图书馆的公益宣传，引导公众利用公共图书馆资源，提高公共图书馆的知晓度和利用率。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对在公共图书馆事业发展中作出突出贡献的组织和个人，按照国家和省有关规定给予表彰、奖励。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设　　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县级以上人民政府应当设立本级公共图书馆，根据本行政区域经济社会文化发展需求和人口分布状况，建立覆盖城乡的公共图书馆服务网络。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乡镇人民政府、街道办事处应当充分利用乡镇（街道）和村（社区）的综合服务设施设立公共图书馆（室）。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公共图书馆应当具备与其功能相适应的馆舍面积、阅览座席、文献信息资源、设施设备等基本条件，并符合国家相关建设标准和设计规范要求。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公共图书馆与其他设施合建的，应当有独立分区，符合公共图书馆的使用功能和环境要求。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依法批准拆除政府设立的公共图书馆或者改变其功能的，应当进行原址重建或者迁建，并坚持先建设后拆除或者建设拆除同时进行的原则。建设拆除同时进行的，应当安排过渡馆舍。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重建或者迁建的公共图书馆的建筑面积、设施设备、配置标准等指标不得降低。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县级以上人民政府应当加强公共图书馆配套设施建设，改善公共图书馆周边安全、卫生和环境等条件，优化公共交通路线，将公共图书馆标志纳入路标、路牌、公共交通等城市公共标识系统。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政府设立的公共图书馆应当在广场、商场、公共交通站点等人员流动较大的公共场所以及村（社区）、偏远地区配备自助服务设施、流动服务设施等，向公众提供便捷服务。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政府设立的公共图书馆馆长和分管业务工作的副馆长应当具有相关专业技术职称或者从事本行业专业工作的经历。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公共图书馆应当根据其功能、馆藏规模、馆舍面积、服务范围以及服务人口等因素，配备相应数量的具有相应专业知识与技能的工作人员。图书资料系列专业技术人员比例不低于国家标准。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政府设立的公共图书馆实行全省读者证一卡通、文献通借通还、数字资源共建共享、联合阅读推广的总分馆制。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（一）省级公共图书馆为中枢馆，是全省地方文献收藏中心、联合编目中心、古籍保护中心和总分馆协调协作中心，负责拟定和组织实施全省总分馆业务标准和服务规范，统筹指导总分馆体系的建设和运行；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（二）市级公共图书馆为中心馆，负责本行政区域总分馆规划、信息化管理系统建设、运行和维护、业务指导、人员培训、数字资源服务等工作，协调总分馆体系互联互通；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（三）县级公共图书馆为总馆，负责本行政区域分馆和基层服务点业务指导、人员培训、图书资源配送等工作；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（四）乡镇人民政府、街道办事处公共图书馆（室）为分馆，按照总馆的工作安排和服务标准提供基本服务，指导村（社区）图书室等基层服务点开展工作。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鼓励具备条件的学校、科研机构、企业等的图书馆（室）和其他新型阅读空间加入总分馆服务体系。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　　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政府设立的公共图书馆应当健全馆藏体系，兼顾纸质、数字和其他信息资源，馆藏文献总量和年新增馆藏文献量不低于国家有关标准。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政府设立的公共图书馆应当按照国家有关规定采购图书报刊、音像制品、缩微制品、数字资源等文献信息，加强跨区域、跨系统纸质资源协调采购和数字资源联合采购。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公共图书馆应当建立健全文献信息采购征询机制，采用线上线下等方式定期征询公众和相关行业组织对文献信息采购类别、数量等方面的需求。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省内出版单位应当自图书、报纸、期刊、音像制品等正式出版物出版之日起三十日内，向省级公共图书馆交存两册（套、件）正式出版物。鼓励省内出版单位向所在地的市、县级公共图书馆进行交存。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接受交存的公共图书馆应当出具交存凭证，定期编制正式出版物交存本目录并向社会公布。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政府设立的公共图书馆应当建立地方特色文献阅览室，系统收集山西地方文献信息，加强馆藏文献整理研究，保存和传承地方文化。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各级人民政府及其相关部门应当支持公共图书馆地方文献收集和保护工作，将其出版、编印的适当数量的文献资料定期移交所在地公共图书馆，纳入公共图书馆的馆藏体系。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鼓励公民、法人和其他组织向公共图书馆捐赠出版物和其他文献信息。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公共图书馆应当综合考虑文献信息的价值和现有馆藏数量作出评估；选择纳入馆藏的，应当出具捐赠凭证。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公共图书馆应当按照国家、省相关标准和技术规范，对新纳入馆藏的文献信息及时加工、整理、排序，提高馆藏文献信息利用率。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政府设立的公共图书馆应当定期优化馆藏结构，结合自身功能定位、馆藏特点及读者需求等因素开展评估，按照国家和省有关规定对下列馆藏文献信息进行处置，提升文献信息利用效能及空间使用效率：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（一）损坏严重或者存储格式过时的；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（二）复本量过多的；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（三）流通率过低的；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（四）内容过时的；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（五）涉及盘亏以及非正常损失的；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（六）因自然灾害等不可抗力造成毁损、灭失的；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（七）因馆藏发展策略调整而需要进行处置的；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（八）其他因故需处置的。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前款规定的处置，可以采用无偿划转、捐赠、置换、报损、格式转换或者报废等方式进行。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政府设立的公共图书馆应当加强古籍保护、开发和利用，改善古籍保管条件，推进古籍数字化建设，整理出版古籍保护成果。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公共图书馆应当组织开展古籍普查，建立分级分类保护制度，做好珍贵古籍和古籍重点保护单位评选工作，对入选的古籍和单位实施动态管理，培养古籍保护人才，传承古籍修复技艺，加大古籍宣传和活化利用力度，做好古籍普及和传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鼓励公共图书馆与高等院校、科研机构联合建设古籍人才培训基地，开展古籍保护研究。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政府设立的公共图书馆应当为读者提供文献信息咨询服务，根据自身条件为本地区企业事业单位、社会组织、公众提供专题信息咨询服务。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省、市级公共图书馆应当为本地区国家机关立法、决策、重要会议提供信息咨询服务。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县级以上人民政府应当支持公共图书馆数字化、网络化、智能化建设，推动运用大数据、互联网、人工智能等现代信息技术和传播技术，开展智慧化应用场景体验服务，提升服务水平。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政府设立的公共图书馆应当加强数字资源建设，研究和开发特色数字阅读产品，建立线上线下相结合的文献信息共享平台，通过互联网、新媒体、移动终端等载体为公众提供便捷服务。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县级以上人民政府有关部门可以通过购买服务等方式引入社会力量参与公共图书馆（室）运营、服务等活动。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公共图书馆应当建立健全安全管理制度，完善应急处置机制并定期开展应急演练，依法配备安全保护设备和人员，保证文献资料和阅读活动安全。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发生重大突发事件时，公共图书馆可以依法采取部分开放、预约限流、线上服务、临时闭馆等应急处置措施。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　　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公共图书馆应当免费向公众提供下列服务：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（一）文献信息的查询、咨询、借阅；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（二）阅览室、自习室等公共空间设施场地的开放；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（三）公益讲座、阅读推广、培训、展览等社会教育活动；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（四）提供饮用水、无线网络接入等便民服务；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（五）国家和省规定的其他服务。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鼓励和支持学校图书馆、科研机构图书馆以及其他类型图书馆向公众免费开放。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公共图书馆应当按照下列要求对开放时间作出安排：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（一）省级公共图书馆每周开放时间不少于六十六小时；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（二）市级公共图书馆每周开放时间不少于六十小时；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（三）县级公共图书馆每周开放时间不少于五十六小时；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（四）乡镇人民政府、街道办事处公共图书馆（室）每周开放时间不少于三十五小时。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公共图书馆在公休日应当开放，在国家法定节假日应当有开放时间，并可以根据实际情况安排开放时段、开放空间和服务范围。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鼓励公共图书馆根据公众需求和自身条件，提供错时、延时服务。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政府设立的公共图书馆应当设置独立的少年儿童服务区域，服务面积不得低于国家相关标准。有条件的可以单独设立少年儿童图书馆。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政府设立的公共图书馆应当根据少年儿童的特点，配备相应的文献信息、设施设备、专业人员，开展多种形式的少年儿童阅读指导和社会教育活动。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政府设立的公共图书馆应当在寒（暑）假期间适当延长少年儿童阅读服务时间。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政府设立的公共图书馆应当为老年人设置阅览专区或者专座，提供阅读辅助设备，畅通电话预约、人工预约等渠道，提供人工辅助服务。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政府设立的公共图书馆应当提供适合残疾人需要的文献信息，配备无障碍通行和阅读专用设施设备，提供无障碍服务。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鼓励公共图书馆对行动不便的残障读者提供上门借阅服务。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公共图书馆应当向社会公开年度报告、服务范围、服务网点、开放时间、服务内容、借阅规则、收费项目及标准等内容。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服务网点、开放时间发生调整的，应当及时更新，并在图书馆显著位置以及网站、微信公众号等新媒体平台向社会公告。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因故闭馆或者更改开放时间的，除遇不可抗力外，应当提前进行公告。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公共图书馆应当立足馆藏特色和资源优势，打造阅读推广活动品牌。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政府设立的公共图书馆应当在世界读书日、图书馆服务宣传周、全民读书季、传统节日、重要节日和重大纪念日开展主题宣传活动。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县级以上人民政府教育行政部门应当统筹协调学校与公共图书馆合作开展阅读推广活动。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鼓励工会、共产主义青年团、妇女联合会、残疾人联合会等群团组织与公共图书馆合作开展阅读推广活动。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新型公共阅读空间建设选址的布局规划，支持新型公共阅读空间建设，开展图书阅读、艺术展览、文化沙龙等服务。鼓励符合条件的新型公共阅读空间成为公共图书馆分馆或者基层服务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鼓励公共图书馆引入社会力量参与建设文化创意空间，开展创意制作、培训、体验、展览等服务。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县级以上人民政府应当支持公共图书馆与学校、科研机构图书馆以及其他类型图书馆联合开展馆际互借、文献传递、参考咨询、数字资源共享等服务。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鼓励和支持公共图书馆与博物馆、文化馆、档案馆、美术馆、科技馆、青少年宫、商场、书店等建立联动机制，通过场地共用、资源共享等方式，联合开展阅读推广和社会教育活动。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鼓励和支持公共图书馆开展学术交流、文献信息交换、数字资源建设、联合书目编制等交流与合作。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县级以上人民政府应当推动公共图书馆与景区共建阅读空间，加快公共图书馆服务与旅游公共服务的融合发展。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公共图书馆应当建立志愿服务管理制度，加强志愿者队伍建设，规范志愿服务管理，开展阅读推广和读者服务等志愿服务活动。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鼓励公民、志愿服务组织和其他组织参与公共图书馆志愿服务。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读者进入公共图书馆应当遵守下列规定：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（一）爱护公共图书馆的文献信息、设施设备，尊重知识产权，依法利用文献信息；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（二）妥善保管并按照规定期限归还所借馆藏文献信息资源；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（三）遵守公共图书馆的规章制度，维护公共图书馆秩序；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公共图书馆应当建立读者意见建议反馈受理和主动征询机制，定期开展读者满意度调查。在馆舍显著位置设立读者意见箱（簿），公开监督电话，开设网上投诉渠道，接受社会监督。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公共图书馆应当向提出意见的人员或者投诉人及时反馈答复意见或者处理情况。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违反本条例规定，损坏公共图书馆的文献信息、设施设备或者未按照规定时限归还所借文献信息，造成财产损失或者其他损害的，依法承担民事责任。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扰乱公共图书馆秩序的，公共图书馆工作人员有权予以劝阻、制止；经劝阻、制止无效的，公共图书馆可以停止为其提供服务；违反治安管理处罚规定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违反本条例规定，国家工作人员以及其他依法履行公职的人员，在公共图书馆管理工作中滥用职权、玩忽职守、徇私舞弊的，依法给予处分；构成犯罪的，依法追究刑事责任。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