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云南省人民代表大会常务委员会</w:t>
      </w:r>
    </w:p>
    <w:p>
      <w:pPr>
        <w:jc w:val="center"/>
      </w:pPr>
      <w:r>
        <w:rPr>
          <w:rFonts w:ascii="宋体" w:hAnsi="宋体" w:eastAsia="宋体"/>
          <w:sz w:val="44"/>
        </w:rPr>
        <w:t>关于废止《云南省行政复议条例》的决定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2024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3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27</w:t>
      </w:r>
      <w:r>
        <w:rPr>
          <w:rFonts w:hint="eastAsia" w:ascii="楷体_GB2312" w:hAnsi="楷体_GB2312" w:eastAsia="楷体_GB2312" w:cs="楷体_GB2312"/>
          <w:sz w:val="32"/>
        </w:rPr>
        <w:t>日云南省第十四届人民代表大会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sz w:val="32"/>
        </w:rPr>
        <w:t>常务委员会第八次会议通过）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云南省第十四届人民代表大会常务委员会第八次会议决定：云南省第九届人民代表大会常务委员会于</w:t>
      </w:r>
      <w:r>
        <w:rPr>
          <w:rFonts w:hint="default" w:ascii="Times New Roman" w:hAnsi="Times New Roman" w:eastAsia="仿宋_GB2312" w:cs="Times New Roman"/>
          <w:sz w:val="32"/>
        </w:rPr>
        <w:t>2000</w:t>
      </w:r>
      <w:r>
        <w:rPr>
          <w:rFonts w:ascii="Times New Roman" w:hAnsi="Times New Roman" w:eastAsia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5</w:t>
      </w:r>
      <w:r>
        <w:rPr>
          <w:rFonts w:ascii="Times New Roman" w:hAnsi="Times New Roman" w:eastAsia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26</w:t>
      </w:r>
      <w:r>
        <w:rPr>
          <w:rFonts w:ascii="Times New Roman" w:hAnsi="Times New Roman" w:eastAsia="仿宋_GB2312"/>
          <w:sz w:val="32"/>
        </w:rPr>
        <w:t>日第十六次会议通过的《云南省行政复议条例》自本决定公布之日起废止。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Y2MWQ1OWU1MTNiNzMzYTVjNmU3OTRlNWM4YmY2MzU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1D17056"/>
    <w:rsid w:val="02BF3353"/>
    <w:rsid w:val="05EE09DC"/>
    <w:rsid w:val="0BB772BD"/>
    <w:rsid w:val="0D9804AC"/>
    <w:rsid w:val="0EF3767A"/>
    <w:rsid w:val="0FC71A98"/>
    <w:rsid w:val="11E4354D"/>
    <w:rsid w:val="16DC7373"/>
    <w:rsid w:val="1DA13209"/>
    <w:rsid w:val="344634A2"/>
    <w:rsid w:val="38F60B75"/>
    <w:rsid w:val="3DE63740"/>
    <w:rsid w:val="481351D2"/>
    <w:rsid w:val="53543565"/>
    <w:rsid w:val="558A062C"/>
    <w:rsid w:val="622F12CF"/>
    <w:rsid w:val="653E08AD"/>
    <w:rsid w:val="6E5D0773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2024-04-18T00:22:34Z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