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588" w:rsidRDefault="00AF0588" w:rsidP="00666D1F">
      <w:pPr>
        <w:topLinePunct/>
        <w:adjustRightInd w:val="0"/>
        <w:snapToGrid w:val="0"/>
        <w:spacing w:line="592" w:lineRule="exact"/>
        <w:ind w:firstLine="200"/>
        <w:rPr>
          <w:rFonts w:eastAsia="仿宋_GB2312"/>
          <w:snapToGrid w:val="0"/>
          <w:color w:val="000000"/>
          <w:sz w:val="32"/>
          <w:szCs w:val="32"/>
        </w:rPr>
      </w:pPr>
    </w:p>
    <w:p w:rsidR="00AF0588" w:rsidRPr="00666D1F" w:rsidRDefault="00AF0588" w:rsidP="00666D1F">
      <w:pPr>
        <w:topLinePunct/>
        <w:adjustRightInd w:val="0"/>
        <w:snapToGrid w:val="0"/>
        <w:spacing w:line="592" w:lineRule="exact"/>
        <w:ind w:firstLine="200"/>
        <w:rPr>
          <w:rFonts w:eastAsia="仿宋_GB2312"/>
          <w:snapToGrid w:val="0"/>
          <w:color w:val="000000"/>
          <w:sz w:val="32"/>
          <w:szCs w:val="32"/>
        </w:rPr>
      </w:pPr>
    </w:p>
    <w:p w:rsidR="00AF0588" w:rsidRPr="00676040" w:rsidRDefault="00AF0588" w:rsidP="00676040">
      <w:pPr>
        <w:topLinePunct/>
        <w:adjustRightInd w:val="0"/>
        <w:snapToGrid w:val="0"/>
        <w:spacing w:line="592" w:lineRule="exact"/>
        <w:ind w:firstLine="200"/>
        <w:jc w:val="center"/>
        <w:rPr>
          <w:rFonts w:ascii="宋体"/>
          <w:snapToGrid w:val="0"/>
          <w:color w:val="000000"/>
          <w:sz w:val="44"/>
          <w:szCs w:val="44"/>
        </w:rPr>
      </w:pPr>
      <w:r w:rsidRPr="00676040">
        <w:rPr>
          <w:rFonts w:ascii="宋体" w:hAnsi="宋体" w:hint="eastAsia"/>
          <w:snapToGrid w:val="0"/>
          <w:color w:val="000000"/>
          <w:sz w:val="44"/>
          <w:szCs w:val="44"/>
        </w:rPr>
        <w:t>云南省楚雄彝族自治州彝医药条例</w:t>
      </w:r>
    </w:p>
    <w:p w:rsidR="00AF0588" w:rsidRDefault="00AF0588" w:rsidP="00666D1F">
      <w:pPr>
        <w:topLinePunct/>
        <w:adjustRightInd w:val="0"/>
        <w:snapToGrid w:val="0"/>
        <w:spacing w:line="592" w:lineRule="exact"/>
        <w:ind w:firstLine="200"/>
        <w:rPr>
          <w:rFonts w:eastAsia="仿宋_GB2312"/>
          <w:snapToGrid w:val="0"/>
          <w:color w:val="000000"/>
          <w:sz w:val="32"/>
          <w:szCs w:val="32"/>
        </w:rPr>
      </w:pPr>
    </w:p>
    <w:p w:rsidR="00AF0588" w:rsidRPr="00676040" w:rsidRDefault="00AF0588" w:rsidP="00676040">
      <w:pPr>
        <w:topLinePunct/>
        <w:adjustRightInd w:val="0"/>
        <w:snapToGrid w:val="0"/>
        <w:spacing w:line="592" w:lineRule="exact"/>
        <w:ind w:leftChars="200" w:left="420" w:rightChars="200" w:right="420"/>
        <w:rPr>
          <w:rFonts w:eastAsia="楷体_GB2312"/>
          <w:snapToGrid w:val="0"/>
          <w:color w:val="000000"/>
          <w:sz w:val="32"/>
          <w:szCs w:val="32"/>
        </w:rPr>
      </w:pPr>
      <w:r w:rsidRPr="00676040">
        <w:rPr>
          <w:rFonts w:eastAsia="楷体_GB2312" w:hint="eastAsia"/>
          <w:snapToGrid w:val="0"/>
          <w:color w:val="000000"/>
          <w:sz w:val="32"/>
          <w:szCs w:val="32"/>
        </w:rPr>
        <w:t>（</w:t>
      </w:r>
      <w:smartTag w:uri="urn:schemas-microsoft-com:office:smarttags" w:element="chsdate">
        <w:smartTagPr>
          <w:attr w:name="IsROCDate" w:val="False"/>
          <w:attr w:name="IsLunarDate" w:val="False"/>
          <w:attr w:name="Day" w:val="29"/>
          <w:attr w:name="Month" w:val="12"/>
          <w:attr w:name="Year" w:val="2017"/>
        </w:smartTagPr>
        <w:r w:rsidRPr="00676040">
          <w:rPr>
            <w:rFonts w:eastAsia="楷体_GB2312"/>
            <w:snapToGrid w:val="0"/>
            <w:color w:val="000000"/>
            <w:sz w:val="32"/>
            <w:szCs w:val="32"/>
          </w:rPr>
          <w:t>2017</w:t>
        </w:r>
        <w:r w:rsidRPr="00676040">
          <w:rPr>
            <w:rFonts w:eastAsia="楷体_GB2312" w:hint="eastAsia"/>
            <w:snapToGrid w:val="0"/>
            <w:color w:val="000000"/>
            <w:sz w:val="32"/>
            <w:szCs w:val="32"/>
          </w:rPr>
          <w:t>年</w:t>
        </w:r>
        <w:r w:rsidRPr="00676040">
          <w:rPr>
            <w:rFonts w:eastAsia="楷体_GB2312"/>
            <w:snapToGrid w:val="0"/>
            <w:color w:val="000000"/>
            <w:sz w:val="32"/>
            <w:szCs w:val="32"/>
          </w:rPr>
          <w:t>12</w:t>
        </w:r>
        <w:r w:rsidRPr="00676040">
          <w:rPr>
            <w:rFonts w:eastAsia="楷体_GB2312" w:hint="eastAsia"/>
            <w:snapToGrid w:val="0"/>
            <w:color w:val="000000"/>
            <w:sz w:val="32"/>
            <w:szCs w:val="32"/>
          </w:rPr>
          <w:t>月</w:t>
        </w:r>
        <w:r w:rsidRPr="00676040">
          <w:rPr>
            <w:rFonts w:eastAsia="楷体_GB2312"/>
            <w:snapToGrid w:val="0"/>
            <w:color w:val="000000"/>
            <w:sz w:val="32"/>
            <w:szCs w:val="32"/>
          </w:rPr>
          <w:t>29</w:t>
        </w:r>
        <w:r w:rsidRPr="00676040">
          <w:rPr>
            <w:rFonts w:eastAsia="楷体_GB2312" w:hint="eastAsia"/>
            <w:snapToGrid w:val="0"/>
            <w:color w:val="000000"/>
            <w:sz w:val="32"/>
            <w:szCs w:val="32"/>
          </w:rPr>
          <w:t>日</w:t>
        </w:r>
      </w:smartTag>
      <w:r w:rsidRPr="00676040">
        <w:rPr>
          <w:rFonts w:eastAsia="楷体_GB2312" w:hint="eastAsia"/>
          <w:snapToGrid w:val="0"/>
          <w:color w:val="000000"/>
          <w:sz w:val="32"/>
          <w:szCs w:val="32"/>
        </w:rPr>
        <w:t>云南省楚雄彝族自治州第十二届人民代表大会第二次会议通过</w:t>
      </w:r>
      <w:r w:rsidRPr="00676040">
        <w:rPr>
          <w:rFonts w:eastAsia="楷体_GB2312"/>
          <w:snapToGrid w:val="0"/>
          <w:color w:val="000000"/>
          <w:sz w:val="32"/>
          <w:szCs w:val="32"/>
        </w:rPr>
        <w:t xml:space="preserve">  </w:t>
      </w:r>
      <w:smartTag w:uri="urn:schemas-microsoft-com:office:smarttags" w:element="chsdate">
        <w:smartTagPr>
          <w:attr w:name="IsROCDate" w:val="False"/>
          <w:attr w:name="IsLunarDate" w:val="False"/>
          <w:attr w:name="Day" w:val="30"/>
          <w:attr w:name="Month" w:val="5"/>
          <w:attr w:name="Year" w:val="2018"/>
        </w:smartTagPr>
        <w:r w:rsidRPr="00676040">
          <w:rPr>
            <w:rFonts w:eastAsia="楷体_GB2312"/>
            <w:snapToGrid w:val="0"/>
            <w:color w:val="000000"/>
            <w:sz w:val="32"/>
            <w:szCs w:val="32"/>
          </w:rPr>
          <w:t>2018</w:t>
        </w:r>
        <w:r w:rsidRPr="00676040">
          <w:rPr>
            <w:rFonts w:eastAsia="楷体_GB2312" w:hint="eastAsia"/>
            <w:snapToGrid w:val="0"/>
            <w:color w:val="000000"/>
            <w:sz w:val="32"/>
            <w:szCs w:val="32"/>
          </w:rPr>
          <w:t>年</w:t>
        </w:r>
        <w:r w:rsidRPr="00676040">
          <w:rPr>
            <w:rFonts w:eastAsia="楷体_GB2312"/>
            <w:snapToGrid w:val="0"/>
            <w:color w:val="000000"/>
            <w:sz w:val="32"/>
            <w:szCs w:val="32"/>
          </w:rPr>
          <w:t>5</w:t>
        </w:r>
        <w:r w:rsidRPr="00676040">
          <w:rPr>
            <w:rFonts w:eastAsia="楷体_GB2312" w:hint="eastAsia"/>
            <w:snapToGrid w:val="0"/>
            <w:color w:val="000000"/>
            <w:sz w:val="32"/>
            <w:szCs w:val="32"/>
          </w:rPr>
          <w:t>月</w:t>
        </w:r>
        <w:r w:rsidRPr="00676040">
          <w:rPr>
            <w:rFonts w:eastAsia="楷体_GB2312"/>
            <w:snapToGrid w:val="0"/>
            <w:color w:val="000000"/>
            <w:sz w:val="32"/>
            <w:szCs w:val="32"/>
          </w:rPr>
          <w:t>30</w:t>
        </w:r>
        <w:r w:rsidRPr="00676040">
          <w:rPr>
            <w:rFonts w:eastAsia="楷体_GB2312" w:hint="eastAsia"/>
            <w:snapToGrid w:val="0"/>
            <w:color w:val="000000"/>
            <w:sz w:val="32"/>
            <w:szCs w:val="32"/>
          </w:rPr>
          <w:t>日</w:t>
        </w:r>
      </w:smartTag>
      <w:r w:rsidRPr="00676040">
        <w:rPr>
          <w:rFonts w:eastAsia="楷体_GB2312" w:hint="eastAsia"/>
          <w:snapToGrid w:val="0"/>
          <w:color w:val="000000"/>
          <w:sz w:val="32"/>
          <w:szCs w:val="32"/>
        </w:rPr>
        <w:t>云南省第十三届人民代表大会常务委员会第三次会议批准）</w:t>
      </w:r>
    </w:p>
    <w:p w:rsidR="00AF0588" w:rsidRPr="00666D1F" w:rsidRDefault="00AF0588" w:rsidP="00666D1F">
      <w:pPr>
        <w:topLinePunct/>
        <w:adjustRightInd w:val="0"/>
        <w:snapToGrid w:val="0"/>
        <w:spacing w:line="592" w:lineRule="exact"/>
        <w:ind w:firstLine="200"/>
        <w:rPr>
          <w:rFonts w:eastAsia="仿宋_GB2312"/>
          <w:snapToGrid w:val="0"/>
          <w:color w:val="000000"/>
          <w:sz w:val="32"/>
          <w:szCs w:val="32"/>
        </w:rPr>
      </w:pPr>
    </w:p>
    <w:p w:rsidR="00AF0588" w:rsidRPr="00A02AAD" w:rsidRDefault="00AF0588" w:rsidP="00A02AAD">
      <w:pPr>
        <w:topLinePunct/>
        <w:adjustRightInd w:val="0"/>
        <w:snapToGrid w:val="0"/>
        <w:spacing w:line="592" w:lineRule="exact"/>
        <w:jc w:val="center"/>
        <w:rPr>
          <w:rFonts w:ascii="楷体_GB2312" w:eastAsia="楷体_GB2312"/>
          <w:snapToGrid w:val="0"/>
          <w:color w:val="000000"/>
          <w:sz w:val="32"/>
          <w:szCs w:val="32"/>
        </w:rPr>
      </w:pPr>
      <w:r w:rsidRPr="00A02AAD">
        <w:rPr>
          <w:rFonts w:ascii="楷体_GB2312" w:eastAsia="楷体_GB2312" w:hint="eastAsia"/>
          <w:snapToGrid w:val="0"/>
          <w:color w:val="000000"/>
          <w:sz w:val="32"/>
          <w:szCs w:val="32"/>
        </w:rPr>
        <w:t>目</w:t>
      </w:r>
      <w:r w:rsidRPr="00A02AAD">
        <w:rPr>
          <w:rFonts w:ascii="楷体_GB2312" w:eastAsia="楷体_GB2312"/>
          <w:snapToGrid w:val="0"/>
          <w:color w:val="000000"/>
          <w:sz w:val="32"/>
          <w:szCs w:val="32"/>
        </w:rPr>
        <w:t xml:space="preserve">  </w:t>
      </w:r>
      <w:r w:rsidRPr="00A02AAD">
        <w:rPr>
          <w:rFonts w:ascii="楷体_GB2312" w:eastAsia="楷体_GB2312" w:hint="eastAsia"/>
          <w:snapToGrid w:val="0"/>
          <w:color w:val="000000"/>
          <w:sz w:val="32"/>
          <w:szCs w:val="32"/>
        </w:rPr>
        <w:t>录</w:t>
      </w:r>
    </w:p>
    <w:p w:rsidR="00AF0588" w:rsidRPr="00A02AAD" w:rsidRDefault="00AF0588" w:rsidP="008F6702">
      <w:pPr>
        <w:topLinePunct/>
        <w:adjustRightInd w:val="0"/>
        <w:snapToGrid w:val="0"/>
        <w:spacing w:line="592" w:lineRule="exact"/>
        <w:ind w:firstLineChars="200" w:firstLine="640"/>
        <w:rPr>
          <w:rFonts w:ascii="楷体_GB2312" w:eastAsia="楷体_GB2312"/>
          <w:snapToGrid w:val="0"/>
          <w:color w:val="000000"/>
          <w:sz w:val="32"/>
          <w:szCs w:val="32"/>
        </w:rPr>
      </w:pPr>
      <w:r w:rsidRPr="00A02AAD">
        <w:rPr>
          <w:rFonts w:ascii="楷体_GB2312" w:eastAsia="楷体_GB2312" w:hint="eastAsia"/>
          <w:snapToGrid w:val="0"/>
          <w:color w:val="000000"/>
          <w:sz w:val="32"/>
          <w:szCs w:val="32"/>
        </w:rPr>
        <w:t>第一章</w:t>
      </w:r>
      <w:r w:rsidRPr="00A02AAD">
        <w:rPr>
          <w:rFonts w:ascii="楷体_GB2312" w:eastAsia="楷体_GB2312"/>
          <w:snapToGrid w:val="0"/>
          <w:color w:val="000000"/>
          <w:sz w:val="32"/>
          <w:szCs w:val="32"/>
        </w:rPr>
        <w:t xml:space="preserve">  </w:t>
      </w:r>
      <w:r w:rsidRPr="00A02AAD">
        <w:rPr>
          <w:rFonts w:ascii="楷体_GB2312" w:eastAsia="楷体_GB2312" w:hint="eastAsia"/>
          <w:snapToGrid w:val="0"/>
          <w:color w:val="000000"/>
          <w:sz w:val="32"/>
          <w:szCs w:val="32"/>
        </w:rPr>
        <w:t>总</w:t>
      </w:r>
      <w:r w:rsidRPr="00A02AAD">
        <w:rPr>
          <w:rFonts w:ascii="楷体_GB2312" w:eastAsia="楷体_GB2312"/>
          <w:snapToGrid w:val="0"/>
          <w:color w:val="000000"/>
          <w:sz w:val="32"/>
          <w:szCs w:val="32"/>
        </w:rPr>
        <w:t xml:space="preserve">  </w:t>
      </w:r>
      <w:r w:rsidRPr="00A02AAD">
        <w:rPr>
          <w:rFonts w:ascii="楷体_GB2312" w:eastAsia="楷体_GB2312" w:hint="eastAsia"/>
          <w:snapToGrid w:val="0"/>
          <w:color w:val="000000"/>
          <w:sz w:val="32"/>
          <w:szCs w:val="32"/>
        </w:rPr>
        <w:t>则</w:t>
      </w:r>
    </w:p>
    <w:p w:rsidR="00AF0588" w:rsidRPr="00A02AAD" w:rsidRDefault="00AF0588" w:rsidP="008F6702">
      <w:pPr>
        <w:topLinePunct/>
        <w:adjustRightInd w:val="0"/>
        <w:snapToGrid w:val="0"/>
        <w:spacing w:line="592" w:lineRule="exact"/>
        <w:ind w:firstLineChars="200" w:firstLine="640"/>
        <w:rPr>
          <w:rFonts w:ascii="楷体_GB2312" w:eastAsia="楷体_GB2312"/>
          <w:snapToGrid w:val="0"/>
          <w:color w:val="000000"/>
          <w:sz w:val="32"/>
          <w:szCs w:val="32"/>
        </w:rPr>
      </w:pPr>
      <w:r w:rsidRPr="00A02AAD">
        <w:rPr>
          <w:rFonts w:ascii="楷体_GB2312" w:eastAsia="楷体_GB2312" w:hint="eastAsia"/>
          <w:snapToGrid w:val="0"/>
          <w:color w:val="000000"/>
          <w:sz w:val="32"/>
          <w:szCs w:val="32"/>
        </w:rPr>
        <w:t>第二章</w:t>
      </w:r>
      <w:r w:rsidRPr="00A02AAD">
        <w:rPr>
          <w:rFonts w:ascii="楷体_GB2312" w:eastAsia="楷体_GB2312"/>
          <w:snapToGrid w:val="0"/>
          <w:color w:val="000000"/>
          <w:sz w:val="32"/>
          <w:szCs w:val="32"/>
        </w:rPr>
        <w:t xml:space="preserve">  </w:t>
      </w:r>
      <w:r w:rsidRPr="00A02AAD">
        <w:rPr>
          <w:rFonts w:ascii="楷体_GB2312" w:eastAsia="楷体_GB2312" w:hint="eastAsia"/>
          <w:snapToGrid w:val="0"/>
          <w:color w:val="000000"/>
          <w:sz w:val="32"/>
          <w:szCs w:val="32"/>
        </w:rPr>
        <w:t>服务与管理</w:t>
      </w:r>
    </w:p>
    <w:p w:rsidR="00AF0588" w:rsidRPr="00A02AAD" w:rsidRDefault="00AF0588" w:rsidP="008F6702">
      <w:pPr>
        <w:topLinePunct/>
        <w:adjustRightInd w:val="0"/>
        <w:snapToGrid w:val="0"/>
        <w:spacing w:line="592" w:lineRule="exact"/>
        <w:ind w:firstLineChars="200" w:firstLine="640"/>
        <w:rPr>
          <w:rFonts w:ascii="楷体_GB2312" w:eastAsia="楷体_GB2312"/>
          <w:snapToGrid w:val="0"/>
          <w:color w:val="000000"/>
          <w:sz w:val="32"/>
          <w:szCs w:val="32"/>
        </w:rPr>
      </w:pPr>
      <w:r w:rsidRPr="00A02AAD">
        <w:rPr>
          <w:rFonts w:ascii="楷体_GB2312" w:eastAsia="楷体_GB2312" w:hint="eastAsia"/>
          <w:snapToGrid w:val="0"/>
          <w:color w:val="000000"/>
          <w:sz w:val="32"/>
          <w:szCs w:val="32"/>
        </w:rPr>
        <w:t>第三章</w:t>
      </w:r>
      <w:r w:rsidRPr="00A02AAD">
        <w:rPr>
          <w:rFonts w:ascii="楷体_GB2312" w:eastAsia="楷体_GB2312"/>
          <w:snapToGrid w:val="0"/>
          <w:color w:val="000000"/>
          <w:sz w:val="32"/>
          <w:szCs w:val="32"/>
        </w:rPr>
        <w:t xml:space="preserve">  </w:t>
      </w:r>
      <w:r w:rsidRPr="00A02AAD">
        <w:rPr>
          <w:rFonts w:ascii="楷体_GB2312" w:eastAsia="楷体_GB2312" w:hint="eastAsia"/>
          <w:snapToGrid w:val="0"/>
          <w:color w:val="000000"/>
          <w:sz w:val="32"/>
          <w:szCs w:val="32"/>
        </w:rPr>
        <w:t>保护与发展</w:t>
      </w:r>
    </w:p>
    <w:p w:rsidR="00AF0588" w:rsidRPr="00A02AAD" w:rsidRDefault="00AF0588" w:rsidP="008F6702">
      <w:pPr>
        <w:topLinePunct/>
        <w:adjustRightInd w:val="0"/>
        <w:snapToGrid w:val="0"/>
        <w:spacing w:line="592" w:lineRule="exact"/>
        <w:ind w:firstLineChars="200" w:firstLine="640"/>
        <w:rPr>
          <w:rFonts w:ascii="楷体_GB2312" w:eastAsia="楷体_GB2312"/>
          <w:snapToGrid w:val="0"/>
          <w:color w:val="000000"/>
          <w:sz w:val="32"/>
          <w:szCs w:val="32"/>
        </w:rPr>
      </w:pPr>
      <w:r w:rsidRPr="00A02AAD">
        <w:rPr>
          <w:rFonts w:ascii="楷体_GB2312" w:eastAsia="楷体_GB2312" w:hint="eastAsia"/>
          <w:snapToGrid w:val="0"/>
          <w:color w:val="000000"/>
          <w:sz w:val="32"/>
          <w:szCs w:val="32"/>
        </w:rPr>
        <w:t>第四章</w:t>
      </w:r>
      <w:r w:rsidRPr="00A02AAD">
        <w:rPr>
          <w:rFonts w:ascii="楷体_GB2312" w:eastAsia="楷体_GB2312"/>
          <w:snapToGrid w:val="0"/>
          <w:color w:val="000000"/>
          <w:sz w:val="32"/>
          <w:szCs w:val="32"/>
        </w:rPr>
        <w:t xml:space="preserve">  </w:t>
      </w:r>
      <w:r w:rsidRPr="00A02AAD">
        <w:rPr>
          <w:rFonts w:ascii="楷体_GB2312" w:eastAsia="楷体_GB2312" w:hint="eastAsia"/>
          <w:snapToGrid w:val="0"/>
          <w:color w:val="000000"/>
          <w:sz w:val="32"/>
          <w:szCs w:val="32"/>
        </w:rPr>
        <w:t>人才培养与科学研究</w:t>
      </w:r>
    </w:p>
    <w:p w:rsidR="00AF0588" w:rsidRPr="00A02AAD" w:rsidRDefault="00AF0588" w:rsidP="008F6702">
      <w:pPr>
        <w:topLinePunct/>
        <w:adjustRightInd w:val="0"/>
        <w:snapToGrid w:val="0"/>
        <w:spacing w:line="592" w:lineRule="exact"/>
        <w:ind w:firstLineChars="200" w:firstLine="640"/>
        <w:rPr>
          <w:rFonts w:ascii="楷体_GB2312" w:eastAsia="楷体_GB2312"/>
          <w:snapToGrid w:val="0"/>
          <w:color w:val="000000"/>
          <w:sz w:val="32"/>
          <w:szCs w:val="32"/>
        </w:rPr>
      </w:pPr>
      <w:r w:rsidRPr="00A02AAD">
        <w:rPr>
          <w:rFonts w:ascii="楷体_GB2312" w:eastAsia="楷体_GB2312" w:hint="eastAsia"/>
          <w:snapToGrid w:val="0"/>
          <w:color w:val="000000"/>
          <w:sz w:val="32"/>
          <w:szCs w:val="32"/>
        </w:rPr>
        <w:t>第五章</w:t>
      </w:r>
      <w:r w:rsidRPr="00A02AAD">
        <w:rPr>
          <w:rFonts w:ascii="楷体_GB2312" w:eastAsia="楷体_GB2312"/>
          <w:snapToGrid w:val="0"/>
          <w:color w:val="000000"/>
          <w:sz w:val="32"/>
          <w:szCs w:val="32"/>
        </w:rPr>
        <w:t xml:space="preserve">  </w:t>
      </w:r>
      <w:r w:rsidRPr="00A02AAD">
        <w:rPr>
          <w:rFonts w:ascii="楷体_GB2312" w:eastAsia="楷体_GB2312" w:hint="eastAsia"/>
          <w:snapToGrid w:val="0"/>
          <w:color w:val="000000"/>
          <w:sz w:val="32"/>
          <w:szCs w:val="32"/>
        </w:rPr>
        <w:t>传承与交流</w:t>
      </w:r>
    </w:p>
    <w:p w:rsidR="00AF0588" w:rsidRPr="00A02AAD" w:rsidRDefault="00AF0588" w:rsidP="008F6702">
      <w:pPr>
        <w:topLinePunct/>
        <w:adjustRightInd w:val="0"/>
        <w:snapToGrid w:val="0"/>
        <w:spacing w:line="592" w:lineRule="exact"/>
        <w:ind w:firstLineChars="200" w:firstLine="640"/>
        <w:rPr>
          <w:rFonts w:ascii="楷体_GB2312" w:eastAsia="楷体_GB2312"/>
          <w:snapToGrid w:val="0"/>
          <w:color w:val="000000"/>
          <w:sz w:val="32"/>
          <w:szCs w:val="32"/>
        </w:rPr>
      </w:pPr>
      <w:r w:rsidRPr="00A02AAD">
        <w:rPr>
          <w:rFonts w:ascii="楷体_GB2312" w:eastAsia="楷体_GB2312" w:hint="eastAsia"/>
          <w:snapToGrid w:val="0"/>
          <w:color w:val="000000"/>
          <w:sz w:val="32"/>
          <w:szCs w:val="32"/>
        </w:rPr>
        <w:t>第六章</w:t>
      </w:r>
      <w:r w:rsidRPr="00A02AAD">
        <w:rPr>
          <w:rFonts w:ascii="楷体_GB2312" w:eastAsia="楷体_GB2312"/>
          <w:snapToGrid w:val="0"/>
          <w:color w:val="000000"/>
          <w:sz w:val="32"/>
          <w:szCs w:val="32"/>
        </w:rPr>
        <w:t xml:space="preserve">  </w:t>
      </w:r>
      <w:r w:rsidRPr="00A02AAD">
        <w:rPr>
          <w:rFonts w:ascii="楷体_GB2312" w:eastAsia="楷体_GB2312" w:hint="eastAsia"/>
          <w:snapToGrid w:val="0"/>
          <w:color w:val="000000"/>
          <w:sz w:val="32"/>
          <w:szCs w:val="32"/>
        </w:rPr>
        <w:t>法律责任</w:t>
      </w:r>
    </w:p>
    <w:p w:rsidR="00AF0588" w:rsidRPr="00A02AAD" w:rsidRDefault="00AF0588" w:rsidP="008F6702">
      <w:pPr>
        <w:topLinePunct/>
        <w:adjustRightInd w:val="0"/>
        <w:snapToGrid w:val="0"/>
        <w:spacing w:line="592" w:lineRule="exact"/>
        <w:ind w:firstLineChars="200" w:firstLine="640"/>
        <w:rPr>
          <w:rFonts w:ascii="楷体_GB2312" w:eastAsia="楷体_GB2312"/>
          <w:snapToGrid w:val="0"/>
          <w:color w:val="000000"/>
          <w:sz w:val="32"/>
          <w:szCs w:val="32"/>
        </w:rPr>
      </w:pPr>
      <w:r w:rsidRPr="00A02AAD">
        <w:rPr>
          <w:rFonts w:ascii="楷体_GB2312" w:eastAsia="楷体_GB2312" w:hint="eastAsia"/>
          <w:snapToGrid w:val="0"/>
          <w:color w:val="000000"/>
          <w:sz w:val="32"/>
          <w:szCs w:val="32"/>
        </w:rPr>
        <w:t>第七章</w:t>
      </w:r>
      <w:r w:rsidRPr="00A02AAD">
        <w:rPr>
          <w:rFonts w:ascii="楷体_GB2312" w:eastAsia="楷体_GB2312"/>
          <w:snapToGrid w:val="0"/>
          <w:color w:val="000000"/>
          <w:sz w:val="32"/>
          <w:szCs w:val="32"/>
        </w:rPr>
        <w:t xml:space="preserve">  </w:t>
      </w:r>
      <w:r w:rsidRPr="00A02AAD">
        <w:rPr>
          <w:rFonts w:ascii="楷体_GB2312" w:eastAsia="楷体_GB2312" w:hint="eastAsia"/>
          <w:snapToGrid w:val="0"/>
          <w:color w:val="000000"/>
          <w:sz w:val="32"/>
          <w:szCs w:val="32"/>
        </w:rPr>
        <w:t>附</w:t>
      </w:r>
      <w:r w:rsidRPr="00A02AAD">
        <w:rPr>
          <w:rFonts w:ascii="楷体_GB2312" w:eastAsia="楷体_GB2312"/>
          <w:snapToGrid w:val="0"/>
          <w:color w:val="000000"/>
          <w:sz w:val="32"/>
          <w:szCs w:val="32"/>
        </w:rPr>
        <w:t xml:space="preserve">  </w:t>
      </w:r>
      <w:r w:rsidRPr="00A02AAD">
        <w:rPr>
          <w:rFonts w:ascii="楷体_GB2312" w:eastAsia="楷体_GB2312" w:hint="eastAsia"/>
          <w:snapToGrid w:val="0"/>
          <w:color w:val="000000"/>
          <w:sz w:val="32"/>
          <w:szCs w:val="32"/>
        </w:rPr>
        <w:t>则</w:t>
      </w:r>
    </w:p>
    <w:p w:rsidR="00AF0588" w:rsidRDefault="00AF0588" w:rsidP="00015C2E">
      <w:pPr>
        <w:topLinePunct/>
        <w:adjustRightInd w:val="0"/>
        <w:snapToGrid w:val="0"/>
        <w:spacing w:line="592" w:lineRule="exact"/>
        <w:jc w:val="center"/>
        <w:rPr>
          <w:rFonts w:eastAsia="仿宋_GB2312"/>
          <w:snapToGrid w:val="0"/>
          <w:color w:val="000000"/>
          <w:sz w:val="32"/>
          <w:szCs w:val="32"/>
        </w:rPr>
      </w:pPr>
    </w:p>
    <w:p w:rsidR="00AF0588" w:rsidRPr="00015C2E" w:rsidRDefault="00AF0588" w:rsidP="00015C2E">
      <w:pPr>
        <w:topLinePunct/>
        <w:adjustRightInd w:val="0"/>
        <w:snapToGrid w:val="0"/>
        <w:spacing w:line="592" w:lineRule="exact"/>
        <w:jc w:val="center"/>
        <w:rPr>
          <w:rFonts w:ascii="黑体" w:eastAsia="黑体" w:hAnsi="黑体"/>
          <w:snapToGrid w:val="0"/>
          <w:color w:val="000000"/>
          <w:sz w:val="32"/>
          <w:szCs w:val="32"/>
        </w:rPr>
      </w:pPr>
      <w:r w:rsidRPr="00015C2E">
        <w:rPr>
          <w:rFonts w:ascii="黑体" w:eastAsia="黑体" w:hAnsi="黑体" w:hint="eastAsia"/>
          <w:snapToGrid w:val="0"/>
          <w:color w:val="000000"/>
          <w:sz w:val="32"/>
          <w:szCs w:val="32"/>
        </w:rPr>
        <w:t>第一章</w:t>
      </w:r>
      <w:r w:rsidRPr="00015C2E">
        <w:rPr>
          <w:rFonts w:ascii="黑体" w:eastAsia="黑体" w:hAnsi="黑体"/>
          <w:snapToGrid w:val="0"/>
          <w:color w:val="000000"/>
          <w:sz w:val="32"/>
          <w:szCs w:val="32"/>
        </w:rPr>
        <w:t xml:space="preserve">  </w:t>
      </w:r>
      <w:r w:rsidRPr="00015C2E">
        <w:rPr>
          <w:rFonts w:ascii="黑体" w:eastAsia="黑体" w:hAnsi="黑体" w:hint="eastAsia"/>
          <w:snapToGrid w:val="0"/>
          <w:color w:val="000000"/>
          <w:sz w:val="32"/>
          <w:szCs w:val="32"/>
        </w:rPr>
        <w:t>总</w:t>
      </w:r>
      <w:r w:rsidRPr="00015C2E">
        <w:rPr>
          <w:rFonts w:ascii="黑体" w:eastAsia="黑体" w:hAnsi="黑体"/>
          <w:snapToGrid w:val="0"/>
          <w:color w:val="000000"/>
          <w:sz w:val="32"/>
          <w:szCs w:val="32"/>
        </w:rPr>
        <w:t xml:space="preserve">  </w:t>
      </w:r>
      <w:r w:rsidRPr="00015C2E">
        <w:rPr>
          <w:rFonts w:ascii="黑体" w:eastAsia="黑体" w:hAnsi="黑体" w:hint="eastAsia"/>
          <w:snapToGrid w:val="0"/>
          <w:color w:val="000000"/>
          <w:sz w:val="32"/>
          <w:szCs w:val="32"/>
        </w:rPr>
        <w:t>则</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015C2E">
        <w:rPr>
          <w:rFonts w:ascii="黑体" w:eastAsia="黑体" w:hAnsi="黑体" w:hint="eastAsia"/>
          <w:snapToGrid w:val="0"/>
          <w:color w:val="000000"/>
          <w:sz w:val="32"/>
          <w:szCs w:val="32"/>
        </w:rPr>
        <w:t>第一条</w:t>
      </w:r>
      <w:r w:rsidRPr="00666D1F">
        <w:rPr>
          <w:rFonts w:eastAsia="仿宋_GB2312"/>
          <w:snapToGrid w:val="0"/>
          <w:color w:val="000000"/>
          <w:sz w:val="32"/>
          <w:szCs w:val="32"/>
        </w:rPr>
        <w:t xml:space="preserve">  </w:t>
      </w:r>
      <w:r w:rsidRPr="00666D1F">
        <w:rPr>
          <w:rFonts w:eastAsia="仿宋_GB2312" w:hint="eastAsia"/>
          <w:snapToGrid w:val="0"/>
          <w:color w:val="000000"/>
          <w:sz w:val="32"/>
          <w:szCs w:val="32"/>
        </w:rPr>
        <w:t>为了继承和弘扬彝医药，保障和促进彝医药事业发展，提高人民健康水平，根据《中华人民共和国民族区域自治法》《中华人民共和国中医药法》《中华人民共和国药品管理法》等法律法规，结合楚雄彝族自治州（以下简称自治州）实际，制定本条例。</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015C2E">
        <w:rPr>
          <w:rFonts w:ascii="黑体" w:eastAsia="黑体" w:hAnsi="黑体" w:hint="eastAsia"/>
          <w:snapToGrid w:val="0"/>
          <w:color w:val="000000"/>
          <w:sz w:val="32"/>
          <w:szCs w:val="32"/>
        </w:rPr>
        <w:t>第二条</w:t>
      </w:r>
      <w:r w:rsidRPr="00666D1F">
        <w:rPr>
          <w:rFonts w:eastAsia="仿宋_GB2312"/>
          <w:snapToGrid w:val="0"/>
          <w:color w:val="000000"/>
          <w:sz w:val="32"/>
          <w:szCs w:val="32"/>
        </w:rPr>
        <w:t xml:space="preserve">  </w:t>
      </w:r>
      <w:r w:rsidRPr="00666D1F">
        <w:rPr>
          <w:rFonts w:eastAsia="仿宋_GB2312" w:hint="eastAsia"/>
          <w:snapToGrid w:val="0"/>
          <w:color w:val="000000"/>
          <w:sz w:val="32"/>
          <w:szCs w:val="32"/>
        </w:rPr>
        <w:t>在自治州行政区域内从事彝医药活动的单位或者个人，应当遵守本条例。</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015C2E">
        <w:rPr>
          <w:rFonts w:ascii="黑体" w:eastAsia="黑体" w:hAnsi="黑体" w:hint="eastAsia"/>
          <w:snapToGrid w:val="0"/>
          <w:color w:val="000000"/>
          <w:sz w:val="32"/>
          <w:szCs w:val="32"/>
        </w:rPr>
        <w:t>第三条</w:t>
      </w:r>
      <w:r w:rsidRPr="00666D1F">
        <w:rPr>
          <w:rFonts w:eastAsia="仿宋_GB2312"/>
          <w:snapToGrid w:val="0"/>
          <w:color w:val="000000"/>
          <w:sz w:val="32"/>
          <w:szCs w:val="32"/>
        </w:rPr>
        <w:t xml:space="preserve">  </w:t>
      </w:r>
      <w:r w:rsidRPr="00666D1F">
        <w:rPr>
          <w:rFonts w:eastAsia="仿宋_GB2312" w:hint="eastAsia"/>
          <w:snapToGrid w:val="0"/>
          <w:color w:val="000000"/>
          <w:sz w:val="32"/>
          <w:szCs w:val="32"/>
        </w:rPr>
        <w:t>本条例所称彝医药，是指在长期的医疗实践中形成和发展起来的，反映彝族人民对生命、健康和疾病的认识，具有悠久历史传统和独特理论及技术方法的医药体系。主要包括：</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666D1F">
        <w:rPr>
          <w:rFonts w:eastAsia="仿宋_GB2312" w:hint="eastAsia"/>
          <w:snapToGrid w:val="0"/>
          <w:color w:val="000000"/>
          <w:sz w:val="32"/>
          <w:szCs w:val="32"/>
        </w:rPr>
        <w:t>（一）《明代彝医书》（齐苏书）《中国彝族医学基础理论》《中国彝族药学》《中国彝医方剂学》等古今彝医药文献中所蕴含的独特的彝医药理论；</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666D1F">
        <w:rPr>
          <w:rFonts w:eastAsia="仿宋_GB2312" w:hint="eastAsia"/>
          <w:snapToGrid w:val="0"/>
          <w:color w:val="000000"/>
          <w:sz w:val="32"/>
          <w:szCs w:val="32"/>
        </w:rPr>
        <w:t>（二）彝医水膏药疗法、酒火疗法、滚蛋疗法、刮痧疗法等技能、技法及其用具；</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666D1F">
        <w:rPr>
          <w:rFonts w:eastAsia="仿宋_GB2312" w:hint="eastAsia"/>
          <w:snapToGrid w:val="0"/>
          <w:color w:val="000000"/>
          <w:sz w:val="32"/>
          <w:szCs w:val="32"/>
        </w:rPr>
        <w:t>（三）彝医单方、验方、秘方等；</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666D1F">
        <w:rPr>
          <w:rFonts w:eastAsia="仿宋_GB2312" w:hint="eastAsia"/>
          <w:snapToGrid w:val="0"/>
          <w:color w:val="000000"/>
          <w:sz w:val="32"/>
          <w:szCs w:val="32"/>
        </w:rPr>
        <w:t>（四）彝药材及其种植、养殖技术；</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666D1F">
        <w:rPr>
          <w:rFonts w:eastAsia="仿宋_GB2312" w:hint="eastAsia"/>
          <w:snapToGrid w:val="0"/>
          <w:color w:val="000000"/>
          <w:sz w:val="32"/>
          <w:szCs w:val="32"/>
        </w:rPr>
        <w:t>（五）彝药材的炮制及药物制剂工艺技术等。</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015C2E">
        <w:rPr>
          <w:rFonts w:ascii="黑体" w:eastAsia="黑体" w:hAnsi="黑体" w:hint="eastAsia"/>
          <w:snapToGrid w:val="0"/>
          <w:color w:val="000000"/>
          <w:sz w:val="32"/>
          <w:szCs w:val="32"/>
        </w:rPr>
        <w:t>第四条</w:t>
      </w:r>
      <w:r w:rsidRPr="00666D1F">
        <w:rPr>
          <w:rFonts w:eastAsia="仿宋_GB2312"/>
          <w:snapToGrid w:val="0"/>
          <w:color w:val="000000"/>
          <w:sz w:val="32"/>
          <w:szCs w:val="32"/>
        </w:rPr>
        <w:t xml:space="preserve">  </w:t>
      </w:r>
      <w:r w:rsidRPr="00666D1F">
        <w:rPr>
          <w:rFonts w:eastAsia="仿宋_GB2312" w:hint="eastAsia"/>
          <w:snapToGrid w:val="0"/>
          <w:color w:val="000000"/>
          <w:sz w:val="32"/>
          <w:szCs w:val="32"/>
        </w:rPr>
        <w:t>发展彝医药应当遵循彝医药发展规律，坚持继承与创新、保护与发展相结合的原则，发挥彝医药特色和优势，运用现代科学技术，促进彝医药理论与技术的发展。</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015C2E">
        <w:rPr>
          <w:rFonts w:ascii="黑体" w:eastAsia="黑体" w:hAnsi="黑体" w:hint="eastAsia"/>
          <w:snapToGrid w:val="0"/>
          <w:color w:val="000000"/>
          <w:sz w:val="32"/>
          <w:szCs w:val="32"/>
        </w:rPr>
        <w:t>第五条</w:t>
      </w:r>
      <w:r w:rsidRPr="00666D1F">
        <w:rPr>
          <w:rFonts w:eastAsia="仿宋_GB2312"/>
          <w:snapToGrid w:val="0"/>
          <w:color w:val="000000"/>
          <w:sz w:val="32"/>
          <w:szCs w:val="32"/>
        </w:rPr>
        <w:t xml:space="preserve">  </w:t>
      </w:r>
      <w:r w:rsidRPr="00666D1F">
        <w:rPr>
          <w:rFonts w:eastAsia="仿宋_GB2312" w:hint="eastAsia"/>
          <w:snapToGrid w:val="0"/>
          <w:color w:val="000000"/>
          <w:sz w:val="32"/>
          <w:szCs w:val="32"/>
        </w:rPr>
        <w:t>自治州、县（市）人民政府应当将彝医药事业发展纳入国民经济和社会发展规划，所需经费列入本级财政预算。</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666D1F">
        <w:rPr>
          <w:rFonts w:eastAsia="仿宋_GB2312" w:hint="eastAsia"/>
          <w:snapToGrid w:val="0"/>
          <w:color w:val="000000"/>
          <w:sz w:val="32"/>
          <w:szCs w:val="32"/>
        </w:rPr>
        <w:t>自治州、县（市）人民政府应当建立健全彝医药管理体系，统筹推进彝医药事业发展。</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015C2E">
        <w:rPr>
          <w:rFonts w:ascii="黑体" w:eastAsia="黑体" w:hAnsi="黑体" w:hint="eastAsia"/>
          <w:snapToGrid w:val="0"/>
          <w:color w:val="000000"/>
          <w:sz w:val="32"/>
          <w:szCs w:val="32"/>
        </w:rPr>
        <w:t>第六条</w:t>
      </w:r>
      <w:r w:rsidRPr="00666D1F">
        <w:rPr>
          <w:rFonts w:eastAsia="仿宋_GB2312"/>
          <w:snapToGrid w:val="0"/>
          <w:color w:val="000000"/>
          <w:sz w:val="32"/>
          <w:szCs w:val="32"/>
        </w:rPr>
        <w:t xml:space="preserve">  </w:t>
      </w:r>
      <w:r w:rsidRPr="00666D1F">
        <w:rPr>
          <w:rFonts w:eastAsia="仿宋_GB2312" w:hint="eastAsia"/>
          <w:snapToGrid w:val="0"/>
          <w:color w:val="000000"/>
          <w:sz w:val="32"/>
          <w:szCs w:val="32"/>
        </w:rPr>
        <w:t>自治州、县（市）人民政府应当加强彝医药管理机构和彝医药服务体系建设，合理规划和配置彝医药服务资源，为公民医疗健康提供保障。</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666D1F">
        <w:rPr>
          <w:rFonts w:eastAsia="仿宋_GB2312" w:hint="eastAsia"/>
          <w:snapToGrid w:val="0"/>
          <w:color w:val="000000"/>
          <w:sz w:val="32"/>
          <w:szCs w:val="32"/>
        </w:rPr>
        <w:t>鼓励社会力量参与彝医药产业开发。</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666D1F">
        <w:rPr>
          <w:rFonts w:eastAsia="仿宋_GB2312" w:hint="eastAsia"/>
          <w:snapToGrid w:val="0"/>
          <w:color w:val="000000"/>
          <w:sz w:val="32"/>
          <w:szCs w:val="32"/>
        </w:rPr>
        <w:t>支持组织和个人捐赠、资助彝医药事业。</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015C2E">
        <w:rPr>
          <w:rFonts w:ascii="黑体" w:eastAsia="黑体" w:hAnsi="黑体" w:hint="eastAsia"/>
          <w:snapToGrid w:val="0"/>
          <w:color w:val="000000"/>
          <w:sz w:val="32"/>
          <w:szCs w:val="32"/>
        </w:rPr>
        <w:t>第七条</w:t>
      </w:r>
      <w:r w:rsidRPr="00666D1F">
        <w:rPr>
          <w:rFonts w:eastAsia="仿宋_GB2312"/>
          <w:snapToGrid w:val="0"/>
          <w:color w:val="000000"/>
          <w:sz w:val="32"/>
          <w:szCs w:val="32"/>
        </w:rPr>
        <w:t xml:space="preserve">  </w:t>
      </w:r>
      <w:r w:rsidRPr="00666D1F">
        <w:rPr>
          <w:rFonts w:eastAsia="仿宋_GB2312" w:hint="eastAsia"/>
          <w:snapToGrid w:val="0"/>
          <w:color w:val="000000"/>
          <w:sz w:val="32"/>
          <w:szCs w:val="32"/>
        </w:rPr>
        <w:t>自治州、县（市）人民政府卫生主管部门和药品监督主管部门分别负责本行政区域内的彝医和彝药监督管理工作。其他相关职能部门应当按照各自职责做好彝医药发展相关工作。</w:t>
      </w:r>
    </w:p>
    <w:p w:rsidR="00AF0588" w:rsidRPr="00015C2E" w:rsidRDefault="00AF0588" w:rsidP="00015C2E">
      <w:pPr>
        <w:topLinePunct/>
        <w:adjustRightInd w:val="0"/>
        <w:snapToGrid w:val="0"/>
        <w:spacing w:line="592" w:lineRule="exact"/>
        <w:jc w:val="center"/>
        <w:rPr>
          <w:rFonts w:ascii="黑体" w:eastAsia="黑体" w:hAnsi="黑体"/>
          <w:snapToGrid w:val="0"/>
          <w:color w:val="000000"/>
          <w:sz w:val="32"/>
          <w:szCs w:val="32"/>
        </w:rPr>
      </w:pPr>
      <w:r w:rsidRPr="00015C2E">
        <w:rPr>
          <w:rFonts w:ascii="黑体" w:eastAsia="黑体" w:hAnsi="黑体" w:hint="eastAsia"/>
          <w:snapToGrid w:val="0"/>
          <w:color w:val="000000"/>
          <w:sz w:val="32"/>
          <w:szCs w:val="32"/>
        </w:rPr>
        <w:t>第二章</w:t>
      </w:r>
      <w:r w:rsidRPr="00015C2E">
        <w:rPr>
          <w:rFonts w:ascii="黑体" w:eastAsia="黑体" w:hAnsi="黑体"/>
          <w:snapToGrid w:val="0"/>
          <w:color w:val="000000"/>
          <w:sz w:val="32"/>
          <w:szCs w:val="32"/>
        </w:rPr>
        <w:t xml:space="preserve">  </w:t>
      </w:r>
      <w:r w:rsidRPr="00015C2E">
        <w:rPr>
          <w:rFonts w:ascii="黑体" w:eastAsia="黑体" w:hAnsi="黑体" w:hint="eastAsia"/>
          <w:snapToGrid w:val="0"/>
          <w:color w:val="000000"/>
          <w:sz w:val="32"/>
          <w:szCs w:val="32"/>
        </w:rPr>
        <w:t>服务与管理</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015C2E">
        <w:rPr>
          <w:rFonts w:ascii="黑体" w:eastAsia="黑体" w:hAnsi="黑体" w:hint="eastAsia"/>
          <w:snapToGrid w:val="0"/>
          <w:color w:val="000000"/>
          <w:sz w:val="32"/>
          <w:szCs w:val="32"/>
        </w:rPr>
        <w:t>第八条</w:t>
      </w:r>
      <w:r w:rsidRPr="00666D1F">
        <w:rPr>
          <w:rFonts w:eastAsia="仿宋_GB2312"/>
          <w:snapToGrid w:val="0"/>
          <w:color w:val="000000"/>
          <w:sz w:val="32"/>
          <w:szCs w:val="32"/>
        </w:rPr>
        <w:t xml:space="preserve">  </w:t>
      </w:r>
      <w:r w:rsidRPr="00666D1F">
        <w:rPr>
          <w:rFonts w:eastAsia="仿宋_GB2312" w:hint="eastAsia"/>
          <w:snapToGrid w:val="0"/>
          <w:color w:val="000000"/>
          <w:sz w:val="32"/>
          <w:szCs w:val="32"/>
        </w:rPr>
        <w:t>自治州、县（市）人民政府应当建立健全彝医医疗服务体系。自治州、县（市）举办彝医医院；综合性医院设彝医科室；妇幼保健机构设彝医妇幼保健康复科室；有条件的乡（镇）、社区卫生服务机构设彝医馆；有条件的村卫生室可以设彝医诊室，配备彝医药人员。</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015C2E">
        <w:rPr>
          <w:rFonts w:ascii="黑体" w:eastAsia="黑体" w:hAnsi="黑体" w:hint="eastAsia"/>
          <w:snapToGrid w:val="0"/>
          <w:color w:val="000000"/>
          <w:sz w:val="32"/>
          <w:szCs w:val="32"/>
        </w:rPr>
        <w:t>第九条</w:t>
      </w:r>
      <w:r w:rsidRPr="00666D1F">
        <w:rPr>
          <w:rFonts w:eastAsia="仿宋_GB2312"/>
          <w:snapToGrid w:val="0"/>
          <w:color w:val="000000"/>
          <w:sz w:val="32"/>
          <w:szCs w:val="32"/>
        </w:rPr>
        <w:t xml:space="preserve">  </w:t>
      </w:r>
      <w:r w:rsidRPr="00666D1F">
        <w:rPr>
          <w:rFonts w:eastAsia="仿宋_GB2312" w:hint="eastAsia"/>
          <w:snapToGrid w:val="0"/>
          <w:color w:val="000000"/>
          <w:sz w:val="32"/>
          <w:szCs w:val="32"/>
        </w:rPr>
        <w:t>自治州、县（市）人民政府应当将彝医医疗服务机构纳入基本医疗保险定点医疗机构范围，并将彝医诊疗项目、彝药饮片、彝药成药和医疗机构彝药制剂纳入基本医疗保险基金支付范围，报销比例应当等同于中医药报销比例。</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015C2E">
        <w:rPr>
          <w:rFonts w:ascii="黑体" w:eastAsia="黑体" w:hAnsi="黑体" w:hint="eastAsia"/>
          <w:snapToGrid w:val="0"/>
          <w:color w:val="000000"/>
          <w:sz w:val="32"/>
          <w:szCs w:val="32"/>
        </w:rPr>
        <w:t>第十条</w:t>
      </w:r>
      <w:r w:rsidRPr="00666D1F">
        <w:rPr>
          <w:rFonts w:eastAsia="仿宋_GB2312"/>
          <w:snapToGrid w:val="0"/>
          <w:color w:val="000000"/>
          <w:sz w:val="32"/>
          <w:szCs w:val="32"/>
        </w:rPr>
        <w:t xml:space="preserve">  </w:t>
      </w:r>
      <w:r w:rsidRPr="00666D1F">
        <w:rPr>
          <w:rFonts w:eastAsia="仿宋_GB2312" w:hint="eastAsia"/>
          <w:snapToGrid w:val="0"/>
          <w:color w:val="000000"/>
          <w:sz w:val="32"/>
          <w:szCs w:val="32"/>
        </w:rPr>
        <w:t>鼓励和支持社会力量举办彝医医疗服务机构。</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666D1F">
        <w:rPr>
          <w:rFonts w:eastAsia="仿宋_GB2312" w:hint="eastAsia"/>
          <w:snapToGrid w:val="0"/>
          <w:color w:val="000000"/>
          <w:sz w:val="32"/>
          <w:szCs w:val="32"/>
        </w:rPr>
        <w:t>民办的彝医医疗服务机构在准入、执业、基本医疗保险、科研教学、医务人员职称评定等方面与政府举办的彝医医疗服务机构享有同等的权利。</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015C2E">
        <w:rPr>
          <w:rFonts w:ascii="黑体" w:eastAsia="黑体" w:hAnsi="黑体" w:hint="eastAsia"/>
          <w:snapToGrid w:val="0"/>
          <w:color w:val="000000"/>
          <w:sz w:val="32"/>
          <w:szCs w:val="32"/>
        </w:rPr>
        <w:t>第十一条</w:t>
      </w:r>
      <w:r w:rsidRPr="00666D1F">
        <w:rPr>
          <w:rFonts w:eastAsia="仿宋_GB2312"/>
          <w:snapToGrid w:val="0"/>
          <w:color w:val="000000"/>
          <w:sz w:val="32"/>
          <w:szCs w:val="32"/>
        </w:rPr>
        <w:t xml:space="preserve">  </w:t>
      </w:r>
      <w:r w:rsidRPr="00666D1F">
        <w:rPr>
          <w:rFonts w:eastAsia="仿宋_GB2312" w:hint="eastAsia"/>
          <w:snapToGrid w:val="0"/>
          <w:color w:val="000000"/>
          <w:sz w:val="32"/>
          <w:szCs w:val="32"/>
        </w:rPr>
        <w:t>以师承方式学习彝医或者有六年以上彝医医疗实践经历，医术确有专长的人员，由两名中医医师或者彝医医师推荐，经自治州彝医药管理机构组织彝医药专家进行实践技能和效果考核合格后，即可取得彝医医师资格；按照考核内容进行执业注册后，即可在自治州行政区域内按核准的执业地点、诊疗类别和服务范围，以个人开业的方式或者在医疗机构内从事彝医医疗活动。彝医医师资格的考核办法由自治州彝医药管理机构制定，并报省人民政府卫生主管部门备案。</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666D1F">
        <w:rPr>
          <w:rFonts w:eastAsia="仿宋_GB2312" w:hint="eastAsia"/>
          <w:snapToGrid w:val="0"/>
          <w:color w:val="000000"/>
          <w:sz w:val="32"/>
          <w:szCs w:val="32"/>
        </w:rPr>
        <w:t>申请举办个人彝医诊所，应当依法进行备案登记。</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015C2E">
        <w:rPr>
          <w:rFonts w:ascii="黑体" w:eastAsia="黑体" w:hAnsi="黑体" w:hint="eastAsia"/>
          <w:snapToGrid w:val="0"/>
          <w:color w:val="000000"/>
          <w:sz w:val="32"/>
          <w:szCs w:val="32"/>
        </w:rPr>
        <w:t>第十二条</w:t>
      </w:r>
      <w:r w:rsidRPr="00666D1F">
        <w:rPr>
          <w:rFonts w:eastAsia="仿宋_GB2312"/>
          <w:snapToGrid w:val="0"/>
          <w:color w:val="000000"/>
          <w:sz w:val="32"/>
          <w:szCs w:val="32"/>
        </w:rPr>
        <w:t xml:space="preserve">  </w:t>
      </w:r>
      <w:r w:rsidRPr="00666D1F">
        <w:rPr>
          <w:rFonts w:eastAsia="仿宋_GB2312" w:hint="eastAsia"/>
          <w:snapToGrid w:val="0"/>
          <w:color w:val="000000"/>
          <w:sz w:val="32"/>
          <w:szCs w:val="32"/>
        </w:rPr>
        <w:t>获准从事彝医医疗活动的人员在执业活动中应当履行下列义务：</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666D1F">
        <w:rPr>
          <w:rFonts w:eastAsia="仿宋_GB2312" w:hint="eastAsia"/>
          <w:snapToGrid w:val="0"/>
          <w:color w:val="000000"/>
          <w:sz w:val="32"/>
          <w:szCs w:val="32"/>
        </w:rPr>
        <w:t>（一）遵守国家法律法规和本条例，遵守技术操作规范；</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666D1F">
        <w:rPr>
          <w:rFonts w:eastAsia="仿宋_GB2312" w:hint="eastAsia"/>
          <w:snapToGrid w:val="0"/>
          <w:color w:val="000000"/>
          <w:sz w:val="32"/>
          <w:szCs w:val="32"/>
        </w:rPr>
        <w:t>（二）弘扬职业精神，遵守职业道德，关心、爱护、尊重患者，保护患者隐私；</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666D1F">
        <w:rPr>
          <w:rFonts w:eastAsia="仿宋_GB2312" w:hint="eastAsia"/>
          <w:snapToGrid w:val="0"/>
          <w:color w:val="000000"/>
          <w:sz w:val="32"/>
          <w:szCs w:val="32"/>
        </w:rPr>
        <w:t>（三）接受相关部门的监管；</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666D1F">
        <w:rPr>
          <w:rFonts w:eastAsia="仿宋_GB2312" w:hint="eastAsia"/>
          <w:snapToGrid w:val="0"/>
          <w:color w:val="000000"/>
          <w:sz w:val="32"/>
          <w:szCs w:val="32"/>
        </w:rPr>
        <w:t>（四）努力钻研业务，更新知识，提高专业技术水平；</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666D1F">
        <w:rPr>
          <w:rFonts w:eastAsia="仿宋_GB2312" w:hint="eastAsia"/>
          <w:snapToGrid w:val="0"/>
          <w:color w:val="000000"/>
          <w:sz w:val="32"/>
          <w:szCs w:val="32"/>
        </w:rPr>
        <w:t>（五）宣传彝医药知识，对患者进行健康教育；</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666D1F">
        <w:rPr>
          <w:rFonts w:eastAsia="仿宋_GB2312" w:hint="eastAsia"/>
          <w:snapToGrid w:val="0"/>
          <w:color w:val="000000"/>
          <w:sz w:val="32"/>
          <w:szCs w:val="32"/>
        </w:rPr>
        <w:t>（六）参加彝医药管理机构组织的业务培训；</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666D1F">
        <w:rPr>
          <w:rFonts w:eastAsia="仿宋_GB2312" w:hint="eastAsia"/>
          <w:snapToGrid w:val="0"/>
          <w:color w:val="000000"/>
          <w:sz w:val="32"/>
          <w:szCs w:val="32"/>
        </w:rPr>
        <w:t>（七）承担与诊疗活动相关的法律责任。</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015C2E">
        <w:rPr>
          <w:rFonts w:ascii="黑体" w:eastAsia="黑体" w:hAnsi="黑体" w:hint="eastAsia"/>
          <w:snapToGrid w:val="0"/>
          <w:color w:val="000000"/>
          <w:sz w:val="32"/>
          <w:szCs w:val="32"/>
        </w:rPr>
        <w:t>第十三条</w:t>
      </w:r>
      <w:r w:rsidRPr="00666D1F">
        <w:rPr>
          <w:rFonts w:eastAsia="仿宋_GB2312"/>
          <w:snapToGrid w:val="0"/>
          <w:color w:val="000000"/>
          <w:sz w:val="32"/>
          <w:szCs w:val="32"/>
        </w:rPr>
        <w:t xml:space="preserve">  </w:t>
      </w:r>
      <w:r w:rsidRPr="00666D1F">
        <w:rPr>
          <w:rFonts w:eastAsia="仿宋_GB2312" w:hint="eastAsia"/>
          <w:snapToGrid w:val="0"/>
          <w:color w:val="000000"/>
          <w:sz w:val="32"/>
          <w:szCs w:val="32"/>
        </w:rPr>
        <w:t>自治州彝医药管理机构应当根据需要组建彝医药专家评审委员会，负责拟定彝药标准、彝药材种植养殖技术规范、彝医医疗技术规范；开展彝药认定；审定彝药标识、标志、目录；进行名彝医、彝医药传承人、彝医药科研成果评审等工作。</w:t>
      </w:r>
    </w:p>
    <w:p w:rsidR="00AF0588" w:rsidRPr="00015C2E" w:rsidRDefault="00AF0588" w:rsidP="00015C2E">
      <w:pPr>
        <w:topLinePunct/>
        <w:adjustRightInd w:val="0"/>
        <w:snapToGrid w:val="0"/>
        <w:spacing w:line="592" w:lineRule="exact"/>
        <w:jc w:val="center"/>
        <w:rPr>
          <w:rFonts w:ascii="黑体" w:eastAsia="黑体" w:hAnsi="黑体"/>
          <w:snapToGrid w:val="0"/>
          <w:color w:val="000000"/>
          <w:sz w:val="32"/>
          <w:szCs w:val="32"/>
        </w:rPr>
      </w:pPr>
      <w:r w:rsidRPr="00015C2E">
        <w:rPr>
          <w:rFonts w:ascii="黑体" w:eastAsia="黑体" w:hAnsi="黑体" w:hint="eastAsia"/>
          <w:snapToGrid w:val="0"/>
          <w:color w:val="000000"/>
          <w:sz w:val="32"/>
          <w:szCs w:val="32"/>
        </w:rPr>
        <w:t>第三章</w:t>
      </w:r>
      <w:r w:rsidRPr="00015C2E">
        <w:rPr>
          <w:rFonts w:ascii="黑体" w:eastAsia="黑体" w:hAnsi="黑体"/>
          <w:snapToGrid w:val="0"/>
          <w:color w:val="000000"/>
          <w:sz w:val="32"/>
          <w:szCs w:val="32"/>
        </w:rPr>
        <w:t xml:space="preserve">  </w:t>
      </w:r>
      <w:r w:rsidRPr="00015C2E">
        <w:rPr>
          <w:rFonts w:ascii="黑体" w:eastAsia="黑体" w:hAnsi="黑体" w:hint="eastAsia"/>
          <w:snapToGrid w:val="0"/>
          <w:color w:val="000000"/>
          <w:sz w:val="32"/>
          <w:szCs w:val="32"/>
        </w:rPr>
        <w:t>保护与发展</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015C2E">
        <w:rPr>
          <w:rFonts w:ascii="黑体" w:eastAsia="黑体" w:hAnsi="黑体" w:hint="eastAsia"/>
          <w:snapToGrid w:val="0"/>
          <w:color w:val="000000"/>
          <w:sz w:val="32"/>
          <w:szCs w:val="32"/>
        </w:rPr>
        <w:t>第十四条</w:t>
      </w:r>
      <w:r w:rsidRPr="00666D1F">
        <w:rPr>
          <w:rFonts w:eastAsia="仿宋_GB2312"/>
          <w:snapToGrid w:val="0"/>
          <w:color w:val="000000"/>
          <w:sz w:val="32"/>
          <w:szCs w:val="32"/>
        </w:rPr>
        <w:t xml:space="preserve">  </w:t>
      </w:r>
      <w:r w:rsidRPr="00666D1F">
        <w:rPr>
          <w:rFonts w:eastAsia="仿宋_GB2312" w:hint="eastAsia"/>
          <w:snapToGrid w:val="0"/>
          <w:color w:val="000000"/>
          <w:sz w:val="32"/>
          <w:szCs w:val="32"/>
        </w:rPr>
        <w:t>自治州、县（市）人民政府应当将彝医药发展纳入产业发展规划，加大对彝药材种植养殖、彝药研发生产、商贸流通的扶持力度，促进生物医药和大健康产业发展。</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015C2E">
        <w:rPr>
          <w:rFonts w:ascii="黑体" w:eastAsia="黑体" w:hAnsi="黑体" w:hint="eastAsia"/>
          <w:snapToGrid w:val="0"/>
          <w:color w:val="000000"/>
          <w:sz w:val="32"/>
          <w:szCs w:val="32"/>
        </w:rPr>
        <w:t>第十五条</w:t>
      </w:r>
      <w:r w:rsidRPr="00666D1F">
        <w:rPr>
          <w:rFonts w:eastAsia="仿宋_GB2312"/>
          <w:snapToGrid w:val="0"/>
          <w:color w:val="000000"/>
          <w:sz w:val="32"/>
          <w:szCs w:val="32"/>
        </w:rPr>
        <w:t xml:space="preserve">  </w:t>
      </w:r>
      <w:r w:rsidRPr="00666D1F">
        <w:rPr>
          <w:rFonts w:eastAsia="仿宋_GB2312" w:hint="eastAsia"/>
          <w:snapToGrid w:val="0"/>
          <w:color w:val="000000"/>
          <w:sz w:val="32"/>
          <w:szCs w:val="32"/>
        </w:rPr>
        <w:t>自治州、县（市）人民政府应当重视野生彝药材资源保护，科学划定保护管理范围并向社会公告。严禁对野生彝药材乱采、滥挖、乱捕、滥猎。</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015C2E">
        <w:rPr>
          <w:rFonts w:ascii="黑体" w:eastAsia="黑体" w:hAnsi="黑体" w:hint="eastAsia"/>
          <w:snapToGrid w:val="0"/>
          <w:color w:val="000000"/>
          <w:sz w:val="32"/>
          <w:szCs w:val="32"/>
        </w:rPr>
        <w:t>第十六条</w:t>
      </w:r>
      <w:r w:rsidRPr="00666D1F">
        <w:rPr>
          <w:rFonts w:eastAsia="仿宋_GB2312"/>
          <w:snapToGrid w:val="0"/>
          <w:color w:val="000000"/>
          <w:sz w:val="32"/>
          <w:szCs w:val="32"/>
        </w:rPr>
        <w:t xml:space="preserve">  </w:t>
      </w:r>
      <w:r w:rsidRPr="00666D1F">
        <w:rPr>
          <w:rFonts w:eastAsia="仿宋_GB2312" w:hint="eastAsia"/>
          <w:snapToGrid w:val="0"/>
          <w:color w:val="000000"/>
          <w:sz w:val="32"/>
          <w:szCs w:val="32"/>
        </w:rPr>
        <w:t>自治州、县（市）人民政府应当支持彝药材产业基地建设，促进彝药材种植养殖标准化、规范化、规模化发展。</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666D1F">
        <w:rPr>
          <w:rFonts w:eastAsia="仿宋_GB2312" w:hint="eastAsia"/>
          <w:snapToGrid w:val="0"/>
          <w:color w:val="000000"/>
          <w:sz w:val="32"/>
          <w:szCs w:val="32"/>
        </w:rPr>
        <w:t>自治州、县（市）人民政府科技主管部门应当会同农业、林业等主管部门加强对彝药材种植养殖技术的推广、培训。</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015C2E">
        <w:rPr>
          <w:rFonts w:ascii="黑体" w:eastAsia="黑体" w:hAnsi="黑体" w:hint="eastAsia"/>
          <w:snapToGrid w:val="0"/>
          <w:color w:val="000000"/>
          <w:sz w:val="32"/>
          <w:szCs w:val="32"/>
        </w:rPr>
        <w:t>第十七条</w:t>
      </w:r>
      <w:r w:rsidRPr="00666D1F">
        <w:rPr>
          <w:rFonts w:eastAsia="仿宋_GB2312"/>
          <w:snapToGrid w:val="0"/>
          <w:color w:val="000000"/>
          <w:sz w:val="32"/>
          <w:szCs w:val="32"/>
        </w:rPr>
        <w:t xml:space="preserve">  </w:t>
      </w:r>
      <w:r w:rsidRPr="00666D1F">
        <w:rPr>
          <w:rFonts w:eastAsia="仿宋_GB2312" w:hint="eastAsia"/>
          <w:snapToGrid w:val="0"/>
          <w:color w:val="000000"/>
          <w:sz w:val="32"/>
          <w:szCs w:val="32"/>
        </w:rPr>
        <w:t>自治州、县（市）人民政府应当鼓励和支持对彝药道地药材的调查探寻、驯化培育、种植养殖、炮制加工。</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666D1F">
        <w:rPr>
          <w:rFonts w:eastAsia="仿宋_GB2312" w:hint="eastAsia"/>
          <w:snapToGrid w:val="0"/>
          <w:color w:val="000000"/>
          <w:sz w:val="32"/>
          <w:szCs w:val="32"/>
        </w:rPr>
        <w:t>鼓励申报道地药材认证，促进彝药材质量的提升和彝药产品的品牌塑造。</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666D1F">
        <w:rPr>
          <w:rFonts w:eastAsia="仿宋_GB2312" w:hint="eastAsia"/>
          <w:snapToGrid w:val="0"/>
          <w:color w:val="000000"/>
          <w:sz w:val="32"/>
          <w:szCs w:val="32"/>
        </w:rPr>
        <w:t>鼓励采用申报地理标志产品或者地理标志证明商标的方式保护彝药道地药材。</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015C2E">
        <w:rPr>
          <w:rFonts w:ascii="黑体" w:eastAsia="黑体" w:hAnsi="黑体" w:hint="eastAsia"/>
          <w:snapToGrid w:val="0"/>
          <w:color w:val="000000"/>
          <w:sz w:val="32"/>
          <w:szCs w:val="32"/>
        </w:rPr>
        <w:t>第十八条</w:t>
      </w:r>
      <w:r w:rsidRPr="00666D1F">
        <w:rPr>
          <w:rFonts w:eastAsia="仿宋_GB2312"/>
          <w:snapToGrid w:val="0"/>
          <w:color w:val="000000"/>
          <w:sz w:val="32"/>
          <w:szCs w:val="32"/>
        </w:rPr>
        <w:t xml:space="preserve">  </w:t>
      </w:r>
      <w:r w:rsidRPr="00666D1F">
        <w:rPr>
          <w:rFonts w:eastAsia="仿宋_GB2312" w:hint="eastAsia"/>
          <w:snapToGrid w:val="0"/>
          <w:color w:val="000000"/>
          <w:sz w:val="32"/>
          <w:szCs w:val="32"/>
        </w:rPr>
        <w:t>自治州、县（市）人民政府应当严格管理农药、肥料等农业投入品的使用，严禁在彝药材种植过程中使用国家禁止的剧毒、高毒、高残留农药，保障彝药材品质。</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666D1F">
        <w:rPr>
          <w:rFonts w:eastAsia="仿宋_GB2312" w:hint="eastAsia"/>
          <w:snapToGrid w:val="0"/>
          <w:color w:val="000000"/>
          <w:sz w:val="32"/>
          <w:szCs w:val="32"/>
        </w:rPr>
        <w:t>建立彝药材流通追溯体系。彝药材经营者应当建立进货查验和购销记录制度，并标明彝药材产地。</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015C2E">
        <w:rPr>
          <w:rFonts w:ascii="黑体" w:eastAsia="黑体" w:hAnsi="黑体" w:hint="eastAsia"/>
          <w:snapToGrid w:val="0"/>
          <w:color w:val="000000"/>
          <w:sz w:val="32"/>
          <w:szCs w:val="32"/>
        </w:rPr>
        <w:t>第十九条</w:t>
      </w:r>
      <w:r w:rsidRPr="00666D1F">
        <w:rPr>
          <w:rFonts w:eastAsia="仿宋_GB2312"/>
          <w:snapToGrid w:val="0"/>
          <w:color w:val="000000"/>
          <w:sz w:val="32"/>
          <w:szCs w:val="32"/>
        </w:rPr>
        <w:t xml:space="preserve">  </w:t>
      </w:r>
      <w:r w:rsidRPr="00666D1F">
        <w:rPr>
          <w:rFonts w:eastAsia="仿宋_GB2312" w:hint="eastAsia"/>
          <w:snapToGrid w:val="0"/>
          <w:color w:val="000000"/>
          <w:sz w:val="32"/>
          <w:szCs w:val="32"/>
        </w:rPr>
        <w:t>自治州、县（市）人民政府应当统筹规划、合理布局彝药材产业园区，并促进彝药材电子商务交易平台的建设。</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666D1F">
        <w:rPr>
          <w:rFonts w:eastAsia="仿宋_GB2312" w:hint="eastAsia"/>
          <w:snapToGrid w:val="0"/>
          <w:color w:val="000000"/>
          <w:sz w:val="32"/>
          <w:szCs w:val="32"/>
        </w:rPr>
        <w:t>鼓励社会力量参与彝药材加工、仓储、物流和产业园区建设。</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015C2E">
        <w:rPr>
          <w:rFonts w:ascii="黑体" w:eastAsia="黑体" w:hAnsi="黑体" w:hint="eastAsia"/>
          <w:snapToGrid w:val="0"/>
          <w:color w:val="000000"/>
          <w:sz w:val="32"/>
          <w:szCs w:val="32"/>
        </w:rPr>
        <w:t>第二十条</w:t>
      </w:r>
      <w:r w:rsidRPr="00666D1F">
        <w:rPr>
          <w:rFonts w:eastAsia="仿宋_GB2312"/>
          <w:snapToGrid w:val="0"/>
          <w:color w:val="000000"/>
          <w:sz w:val="32"/>
          <w:szCs w:val="32"/>
        </w:rPr>
        <w:t xml:space="preserve">  </w:t>
      </w:r>
      <w:r w:rsidRPr="00666D1F">
        <w:rPr>
          <w:rFonts w:eastAsia="仿宋_GB2312" w:hint="eastAsia"/>
          <w:snapToGrid w:val="0"/>
          <w:color w:val="000000"/>
          <w:sz w:val="32"/>
          <w:szCs w:val="32"/>
        </w:rPr>
        <w:t>自治州、县（市）人民政府应当加强对彝医药知识产权的保护和管理，支持和帮助彝医药权利人、行业协会等申请专利、注册商标、登记著作权。对不适宜专利保护的工艺、方法以及安全有效的单方、验方、秘方、专有技术和科研成果等，可以通过技术秘密登记予以保护。</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666D1F">
        <w:rPr>
          <w:rFonts w:eastAsia="仿宋_GB2312" w:hint="eastAsia"/>
          <w:snapToGrid w:val="0"/>
          <w:color w:val="000000"/>
          <w:sz w:val="32"/>
          <w:szCs w:val="32"/>
        </w:rPr>
        <w:t>彝医药知识产权可以依法转让，也可以作为智力要素作价出资，参与开发和利益分配。</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015C2E">
        <w:rPr>
          <w:rFonts w:ascii="黑体" w:eastAsia="黑体" w:hAnsi="黑体" w:hint="eastAsia"/>
          <w:snapToGrid w:val="0"/>
          <w:color w:val="000000"/>
          <w:sz w:val="32"/>
          <w:szCs w:val="32"/>
        </w:rPr>
        <w:t>第二十一条</w:t>
      </w:r>
      <w:r w:rsidRPr="00666D1F">
        <w:rPr>
          <w:rFonts w:eastAsia="仿宋_GB2312"/>
          <w:snapToGrid w:val="0"/>
          <w:color w:val="000000"/>
          <w:sz w:val="32"/>
          <w:szCs w:val="32"/>
        </w:rPr>
        <w:t xml:space="preserve">  </w:t>
      </w:r>
      <w:r w:rsidRPr="00666D1F">
        <w:rPr>
          <w:rFonts w:eastAsia="仿宋_GB2312" w:hint="eastAsia"/>
          <w:snapToGrid w:val="0"/>
          <w:color w:val="000000"/>
          <w:sz w:val="32"/>
          <w:szCs w:val="32"/>
        </w:rPr>
        <w:t>自治州、县（市）人民政府应当采取措施培育彝药研发、生产、销售骨干企业，推动彝药制药企业发展。</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666D1F">
        <w:rPr>
          <w:rFonts w:eastAsia="仿宋_GB2312" w:hint="eastAsia"/>
          <w:snapToGrid w:val="0"/>
          <w:color w:val="000000"/>
          <w:sz w:val="32"/>
          <w:szCs w:val="32"/>
        </w:rPr>
        <w:t>支持采取新技术和新工艺研制彝医药新产品。</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666D1F">
        <w:rPr>
          <w:rFonts w:eastAsia="仿宋_GB2312" w:hint="eastAsia"/>
          <w:snapToGrid w:val="0"/>
          <w:color w:val="000000"/>
          <w:sz w:val="32"/>
          <w:szCs w:val="32"/>
        </w:rPr>
        <w:t>支持制药企业规模化生产彝医药产品。</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015C2E">
        <w:rPr>
          <w:rFonts w:ascii="黑体" w:eastAsia="黑体" w:hAnsi="黑体" w:hint="eastAsia"/>
          <w:snapToGrid w:val="0"/>
          <w:color w:val="000000"/>
          <w:sz w:val="32"/>
          <w:szCs w:val="32"/>
        </w:rPr>
        <w:t>第二十二条</w:t>
      </w:r>
      <w:r w:rsidRPr="00666D1F">
        <w:rPr>
          <w:rFonts w:eastAsia="仿宋_GB2312"/>
          <w:snapToGrid w:val="0"/>
          <w:color w:val="000000"/>
          <w:sz w:val="32"/>
          <w:szCs w:val="32"/>
        </w:rPr>
        <w:t xml:space="preserve">  </w:t>
      </w:r>
      <w:r w:rsidRPr="00666D1F">
        <w:rPr>
          <w:rFonts w:eastAsia="仿宋_GB2312" w:hint="eastAsia"/>
          <w:snapToGrid w:val="0"/>
          <w:color w:val="000000"/>
          <w:sz w:val="32"/>
          <w:szCs w:val="32"/>
        </w:rPr>
        <w:t>鼓励和支持医疗机构和研发机构以彝医药理论为基础，研发彝药新制剂。</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666D1F">
        <w:rPr>
          <w:rFonts w:eastAsia="仿宋_GB2312" w:hint="eastAsia"/>
          <w:snapToGrid w:val="0"/>
          <w:color w:val="000000"/>
          <w:sz w:val="32"/>
          <w:szCs w:val="32"/>
        </w:rPr>
        <w:t>医疗机构仅应用传统工艺配制彝药制剂品种，按照国家有关规定向省人民政府药品监督主管部门备案后即可配制。自治州、县（市）人民政府药品监督主管部门应当加强对备案的彝药制剂品种配制、使用的监督管理。</w:t>
      </w:r>
    </w:p>
    <w:p w:rsidR="00AF0588" w:rsidRPr="00015C2E" w:rsidRDefault="00AF0588" w:rsidP="00015C2E">
      <w:pPr>
        <w:topLinePunct/>
        <w:adjustRightInd w:val="0"/>
        <w:snapToGrid w:val="0"/>
        <w:spacing w:line="592" w:lineRule="exact"/>
        <w:jc w:val="center"/>
        <w:rPr>
          <w:rFonts w:ascii="黑体" w:eastAsia="黑体" w:hAnsi="黑体"/>
          <w:snapToGrid w:val="0"/>
          <w:color w:val="000000"/>
          <w:sz w:val="32"/>
          <w:szCs w:val="32"/>
        </w:rPr>
      </w:pPr>
      <w:r w:rsidRPr="00015C2E">
        <w:rPr>
          <w:rFonts w:ascii="黑体" w:eastAsia="黑体" w:hAnsi="黑体" w:hint="eastAsia"/>
          <w:snapToGrid w:val="0"/>
          <w:color w:val="000000"/>
          <w:sz w:val="32"/>
          <w:szCs w:val="32"/>
        </w:rPr>
        <w:t>第四章</w:t>
      </w:r>
      <w:r w:rsidRPr="00015C2E">
        <w:rPr>
          <w:rFonts w:ascii="黑体" w:eastAsia="黑体" w:hAnsi="黑体"/>
          <w:snapToGrid w:val="0"/>
          <w:color w:val="000000"/>
          <w:sz w:val="32"/>
          <w:szCs w:val="32"/>
        </w:rPr>
        <w:t xml:space="preserve">  </w:t>
      </w:r>
      <w:r w:rsidRPr="00015C2E">
        <w:rPr>
          <w:rFonts w:ascii="黑体" w:eastAsia="黑体" w:hAnsi="黑体" w:hint="eastAsia"/>
          <w:snapToGrid w:val="0"/>
          <w:color w:val="000000"/>
          <w:sz w:val="32"/>
          <w:szCs w:val="32"/>
        </w:rPr>
        <w:t>人才培养与科学研究</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015C2E">
        <w:rPr>
          <w:rFonts w:ascii="黑体" w:eastAsia="黑体" w:hAnsi="黑体" w:hint="eastAsia"/>
          <w:snapToGrid w:val="0"/>
          <w:color w:val="000000"/>
          <w:sz w:val="32"/>
          <w:szCs w:val="32"/>
        </w:rPr>
        <w:t>第二十三条</w:t>
      </w:r>
      <w:r w:rsidRPr="00666D1F">
        <w:rPr>
          <w:rFonts w:eastAsia="仿宋_GB2312"/>
          <w:snapToGrid w:val="0"/>
          <w:color w:val="000000"/>
          <w:sz w:val="32"/>
          <w:szCs w:val="32"/>
        </w:rPr>
        <w:t xml:space="preserve">  </w:t>
      </w:r>
      <w:r w:rsidRPr="00666D1F">
        <w:rPr>
          <w:rFonts w:eastAsia="仿宋_GB2312" w:hint="eastAsia"/>
          <w:snapToGrid w:val="0"/>
          <w:color w:val="000000"/>
          <w:sz w:val="32"/>
          <w:szCs w:val="32"/>
        </w:rPr>
        <w:t>自治州人民政府应当建立健全彝医药学校教育体系。支持中高等院校设置彝医药类专业。支持专门实施彝医药教育的高等学校、中等职业学校和其他教育机构的发展。</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666D1F">
        <w:rPr>
          <w:rFonts w:eastAsia="仿宋_GB2312" w:hint="eastAsia"/>
          <w:snapToGrid w:val="0"/>
          <w:color w:val="000000"/>
          <w:sz w:val="32"/>
          <w:szCs w:val="32"/>
        </w:rPr>
        <w:t>彝医药学校教育的培养目标、修业年限、教学形式、教学内容、教学评价及学术水平评价标准等，应当体现彝医药学科特色，符合彝医药学科发展规律。</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015C2E">
        <w:rPr>
          <w:rFonts w:ascii="黑体" w:eastAsia="黑体" w:hAnsi="黑体" w:hint="eastAsia"/>
          <w:snapToGrid w:val="0"/>
          <w:color w:val="000000"/>
          <w:sz w:val="32"/>
          <w:szCs w:val="32"/>
        </w:rPr>
        <w:t>第二十四条</w:t>
      </w:r>
      <w:r w:rsidRPr="00666D1F">
        <w:rPr>
          <w:rFonts w:eastAsia="仿宋_GB2312"/>
          <w:snapToGrid w:val="0"/>
          <w:color w:val="000000"/>
          <w:sz w:val="32"/>
          <w:szCs w:val="32"/>
        </w:rPr>
        <w:t xml:space="preserve">  </w:t>
      </w:r>
      <w:r w:rsidRPr="00666D1F">
        <w:rPr>
          <w:rFonts w:eastAsia="仿宋_GB2312" w:hint="eastAsia"/>
          <w:snapToGrid w:val="0"/>
          <w:color w:val="000000"/>
          <w:sz w:val="32"/>
          <w:szCs w:val="32"/>
        </w:rPr>
        <w:t>自治州、县（市）彝医药管理机构应当建立彝医药师承教育制度。支持有丰富临床经验和技术专长的彝医药从业人员带徒授业。</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015C2E">
        <w:rPr>
          <w:rFonts w:ascii="黑体" w:eastAsia="黑体" w:hAnsi="黑体" w:hint="eastAsia"/>
          <w:snapToGrid w:val="0"/>
          <w:color w:val="000000"/>
          <w:sz w:val="32"/>
          <w:szCs w:val="32"/>
        </w:rPr>
        <w:t>第二十五条</w:t>
      </w:r>
      <w:r w:rsidRPr="00666D1F">
        <w:rPr>
          <w:rFonts w:eastAsia="仿宋_GB2312"/>
          <w:snapToGrid w:val="0"/>
          <w:color w:val="000000"/>
          <w:sz w:val="32"/>
          <w:szCs w:val="32"/>
        </w:rPr>
        <w:t xml:space="preserve">  </w:t>
      </w:r>
      <w:r w:rsidRPr="00666D1F">
        <w:rPr>
          <w:rFonts w:eastAsia="仿宋_GB2312" w:hint="eastAsia"/>
          <w:snapToGrid w:val="0"/>
          <w:color w:val="000000"/>
          <w:sz w:val="32"/>
          <w:szCs w:val="32"/>
        </w:rPr>
        <w:t>自治州、县（市）人民政府应当建立健全彝医药人才培养、引进和激励机制。支持中高等院校、科研院所、医疗机构、医药企业培养和引进彝医药高层次人才。</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015C2E">
        <w:rPr>
          <w:rFonts w:ascii="黑体" w:eastAsia="黑体" w:hAnsi="黑体" w:hint="eastAsia"/>
          <w:snapToGrid w:val="0"/>
          <w:color w:val="000000"/>
          <w:sz w:val="32"/>
          <w:szCs w:val="32"/>
        </w:rPr>
        <w:t>第二十六条</w:t>
      </w:r>
      <w:r w:rsidRPr="00666D1F">
        <w:rPr>
          <w:rFonts w:eastAsia="仿宋_GB2312"/>
          <w:snapToGrid w:val="0"/>
          <w:color w:val="000000"/>
          <w:sz w:val="32"/>
          <w:szCs w:val="32"/>
        </w:rPr>
        <w:t xml:space="preserve">  </w:t>
      </w:r>
      <w:r w:rsidRPr="00666D1F">
        <w:rPr>
          <w:rFonts w:eastAsia="仿宋_GB2312" w:hint="eastAsia"/>
          <w:snapToGrid w:val="0"/>
          <w:color w:val="000000"/>
          <w:sz w:val="32"/>
          <w:szCs w:val="32"/>
        </w:rPr>
        <w:t>自治州、县（市）人民政府鼓励和支持医疗机构、科研院所、中高等院校、企业积极开展产学研合作，促进彝医药科技成果转化。</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015C2E">
        <w:rPr>
          <w:rFonts w:ascii="黑体" w:eastAsia="黑体" w:hAnsi="黑体" w:hint="eastAsia"/>
          <w:snapToGrid w:val="0"/>
          <w:color w:val="000000"/>
          <w:sz w:val="32"/>
          <w:szCs w:val="32"/>
        </w:rPr>
        <w:t>第二十七条</w:t>
      </w:r>
      <w:r w:rsidRPr="00666D1F">
        <w:rPr>
          <w:rFonts w:eastAsia="仿宋_GB2312"/>
          <w:snapToGrid w:val="0"/>
          <w:color w:val="000000"/>
          <w:sz w:val="32"/>
          <w:szCs w:val="32"/>
        </w:rPr>
        <w:t xml:space="preserve">  </w:t>
      </w:r>
      <w:r w:rsidRPr="00666D1F">
        <w:rPr>
          <w:rFonts w:eastAsia="仿宋_GB2312" w:hint="eastAsia"/>
          <w:snapToGrid w:val="0"/>
          <w:color w:val="000000"/>
          <w:sz w:val="32"/>
          <w:szCs w:val="32"/>
        </w:rPr>
        <w:t>自治州、县（市）彝医药管理机构应当加强对彝医药从业人员的职业技能培训，定期对彝医药从业人员特别是基层彝医药从业人员进行培训。</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015C2E">
        <w:rPr>
          <w:rFonts w:ascii="黑体" w:eastAsia="黑体" w:hAnsi="黑体" w:hint="eastAsia"/>
          <w:snapToGrid w:val="0"/>
          <w:color w:val="000000"/>
          <w:sz w:val="32"/>
          <w:szCs w:val="32"/>
        </w:rPr>
        <w:t>第二十八条</w:t>
      </w:r>
      <w:r w:rsidRPr="00666D1F">
        <w:rPr>
          <w:rFonts w:eastAsia="仿宋_GB2312"/>
          <w:snapToGrid w:val="0"/>
          <w:color w:val="000000"/>
          <w:sz w:val="32"/>
          <w:szCs w:val="32"/>
        </w:rPr>
        <w:t xml:space="preserve">  </w:t>
      </w:r>
      <w:r w:rsidRPr="00666D1F">
        <w:rPr>
          <w:rFonts w:eastAsia="仿宋_GB2312" w:hint="eastAsia"/>
          <w:snapToGrid w:val="0"/>
          <w:color w:val="000000"/>
          <w:sz w:val="32"/>
          <w:szCs w:val="32"/>
        </w:rPr>
        <w:t>自治州人民政府应当加大对彝医药科学研究和技术创新的财政投入力度，鼓励和支持科技创新。</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666D1F">
        <w:rPr>
          <w:rFonts w:eastAsia="仿宋_GB2312" w:hint="eastAsia"/>
          <w:snapToGrid w:val="0"/>
          <w:color w:val="000000"/>
          <w:sz w:val="32"/>
          <w:szCs w:val="32"/>
        </w:rPr>
        <w:t>自治州人民政府应当加强对自治州彝医药研究机构的资金和政策支持，发挥其在彝医药理论研究、资源调查、彝药研发、彝药材引种驯化、彝药材种植养殖技术研究以及重大疾病、疑难疾病研究等方面的引领作用。</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015C2E">
        <w:rPr>
          <w:rFonts w:ascii="黑体" w:eastAsia="黑体" w:hAnsi="黑体" w:hint="eastAsia"/>
          <w:snapToGrid w:val="0"/>
          <w:color w:val="000000"/>
          <w:sz w:val="32"/>
          <w:szCs w:val="32"/>
        </w:rPr>
        <w:t>第二十九条</w:t>
      </w:r>
      <w:r w:rsidRPr="00666D1F">
        <w:rPr>
          <w:rFonts w:eastAsia="仿宋_GB2312"/>
          <w:snapToGrid w:val="0"/>
          <w:color w:val="000000"/>
          <w:sz w:val="32"/>
          <w:szCs w:val="32"/>
        </w:rPr>
        <w:t xml:space="preserve">  </w:t>
      </w:r>
      <w:r w:rsidRPr="00666D1F">
        <w:rPr>
          <w:rFonts w:eastAsia="仿宋_GB2312" w:hint="eastAsia"/>
          <w:snapToGrid w:val="0"/>
          <w:color w:val="000000"/>
          <w:sz w:val="32"/>
          <w:szCs w:val="32"/>
        </w:rPr>
        <w:t>自治州行政区域内少数民族聚居区、边远地区由政府设立的乡（镇）医疗机构的彝医药从业人员，按照下列规定给予优待：</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666D1F">
        <w:rPr>
          <w:rFonts w:eastAsia="仿宋_GB2312" w:hint="eastAsia"/>
          <w:snapToGrid w:val="0"/>
          <w:color w:val="000000"/>
          <w:sz w:val="32"/>
          <w:szCs w:val="32"/>
        </w:rPr>
        <w:t>（一）同等条件下，优先评聘专业技术职称；</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666D1F">
        <w:rPr>
          <w:rFonts w:eastAsia="仿宋_GB2312" w:hint="eastAsia"/>
          <w:snapToGrid w:val="0"/>
          <w:color w:val="000000"/>
          <w:sz w:val="32"/>
          <w:szCs w:val="32"/>
        </w:rPr>
        <w:t>（二）连续工作</w:t>
      </w:r>
      <w:r w:rsidRPr="00666D1F">
        <w:rPr>
          <w:rFonts w:eastAsia="仿宋_GB2312"/>
          <w:snapToGrid w:val="0"/>
          <w:color w:val="000000"/>
          <w:sz w:val="32"/>
          <w:szCs w:val="32"/>
        </w:rPr>
        <w:t>20</w:t>
      </w:r>
      <w:r w:rsidRPr="00666D1F">
        <w:rPr>
          <w:rFonts w:eastAsia="仿宋_GB2312" w:hint="eastAsia"/>
          <w:snapToGrid w:val="0"/>
          <w:color w:val="000000"/>
          <w:sz w:val="32"/>
          <w:szCs w:val="32"/>
        </w:rPr>
        <w:t>年以上，退休时由自治州人民政府颁发荣誉证书；</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666D1F">
        <w:rPr>
          <w:rFonts w:eastAsia="仿宋_GB2312" w:hint="eastAsia"/>
          <w:snapToGrid w:val="0"/>
          <w:color w:val="000000"/>
          <w:sz w:val="32"/>
          <w:szCs w:val="32"/>
        </w:rPr>
        <w:t>（三）连续工作</w:t>
      </w:r>
      <w:r w:rsidRPr="00666D1F">
        <w:rPr>
          <w:rFonts w:eastAsia="仿宋_GB2312"/>
          <w:snapToGrid w:val="0"/>
          <w:color w:val="000000"/>
          <w:sz w:val="32"/>
          <w:szCs w:val="32"/>
        </w:rPr>
        <w:t>5</w:t>
      </w:r>
      <w:r w:rsidRPr="00666D1F">
        <w:rPr>
          <w:rFonts w:eastAsia="仿宋_GB2312" w:hint="eastAsia"/>
          <w:snapToGrid w:val="0"/>
          <w:color w:val="000000"/>
          <w:sz w:val="32"/>
          <w:szCs w:val="32"/>
        </w:rPr>
        <w:t>年以上的其他民族彝医药从业人员，其子女在报考普通高（完）中时，享受彝族学生优惠待遇。</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015C2E">
        <w:rPr>
          <w:rFonts w:ascii="黑体" w:eastAsia="黑体" w:hAnsi="黑体" w:hint="eastAsia"/>
          <w:snapToGrid w:val="0"/>
          <w:color w:val="000000"/>
          <w:sz w:val="32"/>
          <w:szCs w:val="32"/>
        </w:rPr>
        <w:t>第三十条</w:t>
      </w:r>
      <w:r w:rsidRPr="00666D1F">
        <w:rPr>
          <w:rFonts w:eastAsia="仿宋_GB2312"/>
          <w:snapToGrid w:val="0"/>
          <w:color w:val="000000"/>
          <w:sz w:val="32"/>
          <w:szCs w:val="32"/>
        </w:rPr>
        <w:t xml:space="preserve">  </w:t>
      </w:r>
      <w:r w:rsidRPr="00666D1F">
        <w:rPr>
          <w:rFonts w:eastAsia="仿宋_GB2312" w:hint="eastAsia"/>
          <w:snapToGrid w:val="0"/>
          <w:color w:val="000000"/>
          <w:sz w:val="32"/>
          <w:szCs w:val="32"/>
        </w:rPr>
        <w:t>已经取得中医执业资格的人员，经自治州彝医药管理机构考核，发给彝医医师证书。符合规定的彝医专业技术人员，可由医疗卫生机构聘任彝医专业相应专业技术职务。</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015C2E">
        <w:rPr>
          <w:rFonts w:ascii="黑体" w:eastAsia="黑体" w:hAnsi="黑体" w:hint="eastAsia"/>
          <w:snapToGrid w:val="0"/>
          <w:color w:val="000000"/>
          <w:sz w:val="32"/>
          <w:szCs w:val="32"/>
        </w:rPr>
        <w:t>第三十一条</w:t>
      </w:r>
      <w:r w:rsidRPr="00666D1F">
        <w:rPr>
          <w:rFonts w:eastAsia="仿宋_GB2312"/>
          <w:snapToGrid w:val="0"/>
          <w:color w:val="000000"/>
          <w:sz w:val="32"/>
          <w:szCs w:val="32"/>
        </w:rPr>
        <w:t xml:space="preserve">  </w:t>
      </w:r>
      <w:r w:rsidRPr="00666D1F">
        <w:rPr>
          <w:rFonts w:eastAsia="仿宋_GB2312" w:hint="eastAsia"/>
          <w:snapToGrid w:val="0"/>
          <w:color w:val="000000"/>
          <w:sz w:val="32"/>
          <w:szCs w:val="32"/>
        </w:rPr>
        <w:t>自治州、县（市）人民政府支持单位或者个人申报彝医药科研项目，对申报国家级、省级彝医药科研项目的，给予资金支持。对申报州级彝医药科研项目的，在项目立项和资金资助方面给予倾斜。</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015C2E">
        <w:rPr>
          <w:rFonts w:ascii="黑体" w:eastAsia="黑体" w:hAnsi="黑体" w:hint="eastAsia"/>
          <w:snapToGrid w:val="0"/>
          <w:color w:val="000000"/>
          <w:sz w:val="32"/>
          <w:szCs w:val="32"/>
        </w:rPr>
        <w:t>第三十二条</w:t>
      </w:r>
      <w:r w:rsidRPr="00666D1F">
        <w:rPr>
          <w:rFonts w:eastAsia="仿宋_GB2312"/>
          <w:snapToGrid w:val="0"/>
          <w:color w:val="000000"/>
          <w:sz w:val="32"/>
          <w:szCs w:val="32"/>
        </w:rPr>
        <w:t xml:space="preserve">  </w:t>
      </w:r>
      <w:r w:rsidRPr="00666D1F">
        <w:rPr>
          <w:rFonts w:eastAsia="仿宋_GB2312" w:hint="eastAsia"/>
          <w:snapToGrid w:val="0"/>
          <w:color w:val="000000"/>
          <w:sz w:val="32"/>
          <w:szCs w:val="32"/>
        </w:rPr>
        <w:t>鼓励单位和个人捐献有医疗价值的彝医药文献、单方、验方、秘方和有独特疗效的彝医诊疗技术。</w:t>
      </w:r>
    </w:p>
    <w:p w:rsidR="00AF0588" w:rsidRPr="00015C2E" w:rsidRDefault="00AF0588" w:rsidP="00015C2E">
      <w:pPr>
        <w:topLinePunct/>
        <w:adjustRightInd w:val="0"/>
        <w:snapToGrid w:val="0"/>
        <w:spacing w:line="592" w:lineRule="exact"/>
        <w:jc w:val="center"/>
        <w:rPr>
          <w:rFonts w:ascii="黑体" w:eastAsia="黑体" w:hAnsi="黑体"/>
          <w:snapToGrid w:val="0"/>
          <w:color w:val="000000"/>
          <w:sz w:val="32"/>
          <w:szCs w:val="32"/>
        </w:rPr>
      </w:pPr>
      <w:r w:rsidRPr="00015C2E">
        <w:rPr>
          <w:rFonts w:ascii="黑体" w:eastAsia="黑体" w:hAnsi="黑体" w:hint="eastAsia"/>
          <w:snapToGrid w:val="0"/>
          <w:color w:val="000000"/>
          <w:sz w:val="32"/>
          <w:szCs w:val="32"/>
        </w:rPr>
        <w:t>第五章</w:t>
      </w:r>
      <w:r w:rsidRPr="00015C2E">
        <w:rPr>
          <w:rFonts w:ascii="黑体" w:eastAsia="黑体" w:hAnsi="黑体"/>
          <w:snapToGrid w:val="0"/>
          <w:color w:val="000000"/>
          <w:sz w:val="32"/>
          <w:szCs w:val="32"/>
        </w:rPr>
        <w:t xml:space="preserve">  </w:t>
      </w:r>
      <w:r w:rsidRPr="00015C2E">
        <w:rPr>
          <w:rFonts w:ascii="黑体" w:eastAsia="黑体" w:hAnsi="黑体" w:hint="eastAsia"/>
          <w:snapToGrid w:val="0"/>
          <w:color w:val="000000"/>
          <w:sz w:val="32"/>
          <w:szCs w:val="32"/>
        </w:rPr>
        <w:t>传承与交流</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015C2E">
        <w:rPr>
          <w:rFonts w:ascii="黑体" w:eastAsia="黑体" w:hAnsi="黑体" w:hint="eastAsia"/>
          <w:snapToGrid w:val="0"/>
          <w:color w:val="000000"/>
          <w:sz w:val="32"/>
          <w:szCs w:val="32"/>
        </w:rPr>
        <w:t>第三十三条</w:t>
      </w:r>
      <w:r w:rsidRPr="00666D1F">
        <w:rPr>
          <w:rFonts w:eastAsia="仿宋_GB2312"/>
          <w:snapToGrid w:val="0"/>
          <w:color w:val="000000"/>
          <w:sz w:val="32"/>
          <w:szCs w:val="32"/>
        </w:rPr>
        <w:t xml:space="preserve">  </w:t>
      </w:r>
      <w:r w:rsidRPr="00666D1F">
        <w:rPr>
          <w:rFonts w:eastAsia="仿宋_GB2312" w:hint="eastAsia"/>
          <w:snapToGrid w:val="0"/>
          <w:color w:val="000000"/>
          <w:sz w:val="32"/>
          <w:szCs w:val="32"/>
        </w:rPr>
        <w:t>自治州实行彝医药传承人制度。鼓励和支持具有彝医药专长的人员通过师承等形式开展传承活动。</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666D1F">
        <w:rPr>
          <w:rFonts w:eastAsia="仿宋_GB2312" w:hint="eastAsia"/>
          <w:snapToGrid w:val="0"/>
          <w:color w:val="000000"/>
          <w:sz w:val="32"/>
          <w:szCs w:val="32"/>
        </w:rPr>
        <w:t>自治州、县（市）彝医药管理机构应当组织遴选彝医药传承人。经同级人民政府批准，被认定为彝医药传承人的，享有同级非物质文化遗产代表性项目的代表性传承人权利，履行相关义务。</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015C2E">
        <w:rPr>
          <w:rFonts w:ascii="黑体" w:eastAsia="黑体" w:hAnsi="黑体" w:hint="eastAsia"/>
          <w:snapToGrid w:val="0"/>
          <w:color w:val="000000"/>
          <w:sz w:val="32"/>
          <w:szCs w:val="32"/>
        </w:rPr>
        <w:t>第三十四条</w:t>
      </w:r>
      <w:r w:rsidRPr="00666D1F">
        <w:rPr>
          <w:rFonts w:eastAsia="仿宋_GB2312"/>
          <w:snapToGrid w:val="0"/>
          <w:color w:val="000000"/>
          <w:sz w:val="32"/>
          <w:szCs w:val="32"/>
        </w:rPr>
        <w:t xml:space="preserve">  </w:t>
      </w:r>
      <w:r w:rsidRPr="00666D1F">
        <w:rPr>
          <w:rFonts w:eastAsia="仿宋_GB2312" w:hint="eastAsia"/>
          <w:snapToGrid w:val="0"/>
          <w:color w:val="000000"/>
          <w:sz w:val="32"/>
          <w:szCs w:val="32"/>
        </w:rPr>
        <w:t>自治州、县（市）人民政府鼓励和支持彝医药非物质文化遗产代表性项目的推荐和申报，被认定为彝医药非物质文化遗产代表性项目的代表性传承人的，依法享有相关权利，履行相关义务。</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666D1F">
        <w:rPr>
          <w:rFonts w:eastAsia="仿宋_GB2312" w:hint="eastAsia"/>
          <w:snapToGrid w:val="0"/>
          <w:color w:val="000000"/>
          <w:sz w:val="32"/>
          <w:szCs w:val="32"/>
        </w:rPr>
        <w:t>自治州、县（市）人民政府应当扶持彝医药非物质文化遗产代表性项目的代表性传承人开展传承活动。</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015C2E">
        <w:rPr>
          <w:rFonts w:ascii="黑体" w:eastAsia="黑体" w:hAnsi="黑体" w:hint="eastAsia"/>
          <w:snapToGrid w:val="0"/>
          <w:color w:val="000000"/>
          <w:sz w:val="32"/>
          <w:szCs w:val="32"/>
        </w:rPr>
        <w:t>第三十五条</w:t>
      </w:r>
      <w:r w:rsidRPr="00666D1F">
        <w:rPr>
          <w:rFonts w:eastAsia="仿宋_GB2312"/>
          <w:snapToGrid w:val="0"/>
          <w:color w:val="000000"/>
          <w:sz w:val="32"/>
          <w:szCs w:val="32"/>
        </w:rPr>
        <w:t xml:space="preserve">  </w:t>
      </w:r>
      <w:r w:rsidRPr="00666D1F">
        <w:rPr>
          <w:rFonts w:eastAsia="仿宋_GB2312" w:hint="eastAsia"/>
          <w:snapToGrid w:val="0"/>
          <w:color w:val="000000"/>
          <w:sz w:val="32"/>
          <w:szCs w:val="32"/>
        </w:rPr>
        <w:t>自治州实行名彝医认证制度。自治州彝医药管理机构应当在自治州行政区域内从事彝医医疗活动的专业技术人员中遴选医德高尚、医术精湛、群众认可的彝医医师，经彝医药专家评审委员会评审，报自治州人民政府批准授予</w:t>
      </w:r>
      <w:r w:rsidRPr="00666D1F">
        <w:rPr>
          <w:rFonts w:eastAsia="仿宋_GB2312"/>
          <w:snapToGrid w:val="0"/>
          <w:color w:val="000000"/>
          <w:sz w:val="32"/>
          <w:szCs w:val="32"/>
        </w:rPr>
        <w:t>“</w:t>
      </w:r>
      <w:r w:rsidRPr="00666D1F">
        <w:rPr>
          <w:rFonts w:eastAsia="仿宋_GB2312" w:hint="eastAsia"/>
          <w:snapToGrid w:val="0"/>
          <w:color w:val="000000"/>
          <w:sz w:val="32"/>
          <w:szCs w:val="32"/>
        </w:rPr>
        <w:t>楚雄彝族自治州名彝医</w:t>
      </w:r>
      <w:r w:rsidRPr="00666D1F">
        <w:rPr>
          <w:rFonts w:eastAsia="仿宋_GB2312"/>
          <w:snapToGrid w:val="0"/>
          <w:color w:val="000000"/>
          <w:sz w:val="32"/>
          <w:szCs w:val="32"/>
        </w:rPr>
        <w:t>”</w:t>
      </w:r>
      <w:r w:rsidRPr="00666D1F">
        <w:rPr>
          <w:rFonts w:eastAsia="仿宋_GB2312" w:hint="eastAsia"/>
          <w:snapToGrid w:val="0"/>
          <w:color w:val="000000"/>
          <w:sz w:val="32"/>
          <w:szCs w:val="32"/>
        </w:rPr>
        <w:t>称号，并颁发荣誉证书。名彝医评选管理的具体办法由自治州人民政府制定。</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666D1F">
        <w:rPr>
          <w:rFonts w:eastAsia="仿宋_GB2312" w:hint="eastAsia"/>
          <w:snapToGrid w:val="0"/>
          <w:color w:val="000000"/>
          <w:sz w:val="32"/>
          <w:szCs w:val="32"/>
        </w:rPr>
        <w:t>自治州彝医药管理机构应当做好名彝医学术理论、临床经验、技术专长的总结和传承工作。</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015C2E">
        <w:rPr>
          <w:rFonts w:ascii="黑体" w:eastAsia="黑体" w:hAnsi="黑体" w:hint="eastAsia"/>
          <w:snapToGrid w:val="0"/>
          <w:color w:val="000000"/>
          <w:sz w:val="32"/>
          <w:szCs w:val="32"/>
        </w:rPr>
        <w:t>第三十六条</w:t>
      </w:r>
      <w:r w:rsidRPr="00666D1F">
        <w:rPr>
          <w:rFonts w:eastAsia="仿宋_GB2312"/>
          <w:snapToGrid w:val="0"/>
          <w:color w:val="000000"/>
          <w:sz w:val="32"/>
          <w:szCs w:val="32"/>
        </w:rPr>
        <w:t xml:space="preserve">  </w:t>
      </w:r>
      <w:r w:rsidRPr="00666D1F">
        <w:rPr>
          <w:rFonts w:eastAsia="仿宋_GB2312" w:hint="eastAsia"/>
          <w:snapToGrid w:val="0"/>
          <w:color w:val="000000"/>
          <w:sz w:val="32"/>
          <w:szCs w:val="32"/>
        </w:rPr>
        <w:t>自治州、县（市）人民政府应当开展彝医药文化宣传和知识普及，将彝医药常识、彝医药文化纳入健康教育、科普教育和中小学地方课程进行普及。</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666D1F">
        <w:rPr>
          <w:rFonts w:eastAsia="仿宋_GB2312" w:hint="eastAsia"/>
          <w:snapToGrid w:val="0"/>
          <w:color w:val="000000"/>
          <w:sz w:val="32"/>
          <w:szCs w:val="32"/>
        </w:rPr>
        <w:t>每年</w:t>
      </w:r>
      <w:smartTag w:uri="urn:schemas-microsoft-com:office:smarttags" w:element="chsdate">
        <w:smartTagPr>
          <w:attr w:name="IsROCDate" w:val="False"/>
          <w:attr w:name="IsLunarDate" w:val="True"/>
          <w:attr w:name="Day" w:val="4"/>
          <w:attr w:name="Month" w:val="8"/>
          <w:attr w:name="Year" w:val="2018"/>
        </w:smartTagPr>
        <w:r w:rsidRPr="00666D1F">
          <w:rPr>
            <w:rFonts w:eastAsia="仿宋_GB2312" w:hint="eastAsia"/>
            <w:snapToGrid w:val="0"/>
            <w:color w:val="000000"/>
            <w:sz w:val="32"/>
            <w:szCs w:val="32"/>
          </w:rPr>
          <w:t>农历六月二十四日</w:t>
        </w:r>
      </w:smartTag>
      <w:r w:rsidRPr="00666D1F">
        <w:rPr>
          <w:rFonts w:eastAsia="仿宋_GB2312" w:hint="eastAsia"/>
          <w:snapToGrid w:val="0"/>
          <w:color w:val="000000"/>
          <w:sz w:val="32"/>
          <w:szCs w:val="32"/>
        </w:rPr>
        <w:t>为自治州彝医药文化宣传日。</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015C2E">
        <w:rPr>
          <w:rFonts w:ascii="黑体" w:eastAsia="黑体" w:hAnsi="黑体" w:hint="eastAsia"/>
          <w:snapToGrid w:val="0"/>
          <w:color w:val="000000"/>
          <w:sz w:val="32"/>
          <w:szCs w:val="32"/>
        </w:rPr>
        <w:t>第三十七条</w:t>
      </w:r>
      <w:r w:rsidRPr="00666D1F">
        <w:rPr>
          <w:rFonts w:eastAsia="仿宋_GB2312"/>
          <w:snapToGrid w:val="0"/>
          <w:color w:val="000000"/>
          <w:sz w:val="32"/>
          <w:szCs w:val="32"/>
        </w:rPr>
        <w:t xml:space="preserve">  </w:t>
      </w:r>
      <w:r w:rsidRPr="00666D1F">
        <w:rPr>
          <w:rFonts w:eastAsia="仿宋_GB2312" w:hint="eastAsia"/>
          <w:snapToGrid w:val="0"/>
          <w:color w:val="000000"/>
          <w:sz w:val="32"/>
          <w:szCs w:val="32"/>
        </w:rPr>
        <w:t>自治州人民政府支持彝医药医疗、教育、科研机构等单位及相关专业技术人员，依法与境内外组织和个人开展技术合作与交流。</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666D1F">
        <w:rPr>
          <w:rFonts w:eastAsia="仿宋_GB2312" w:hint="eastAsia"/>
          <w:snapToGrid w:val="0"/>
          <w:color w:val="000000"/>
          <w:sz w:val="32"/>
          <w:szCs w:val="32"/>
        </w:rPr>
        <w:t>自治州人民政府支持举办彝医药学术研讨会和彝医药产品交易会，推进彝医药的国际传播和地区交流。</w:t>
      </w:r>
    </w:p>
    <w:p w:rsidR="00AF0588" w:rsidRPr="00015C2E" w:rsidRDefault="00AF0588" w:rsidP="00015C2E">
      <w:pPr>
        <w:topLinePunct/>
        <w:adjustRightInd w:val="0"/>
        <w:snapToGrid w:val="0"/>
        <w:spacing w:line="592" w:lineRule="exact"/>
        <w:jc w:val="center"/>
        <w:rPr>
          <w:rFonts w:ascii="黑体" w:eastAsia="黑体" w:hAnsi="黑体"/>
          <w:snapToGrid w:val="0"/>
          <w:color w:val="000000"/>
          <w:sz w:val="32"/>
          <w:szCs w:val="32"/>
        </w:rPr>
      </w:pPr>
      <w:r w:rsidRPr="00015C2E">
        <w:rPr>
          <w:rFonts w:ascii="黑体" w:eastAsia="黑体" w:hAnsi="黑体" w:hint="eastAsia"/>
          <w:snapToGrid w:val="0"/>
          <w:color w:val="000000"/>
          <w:sz w:val="32"/>
          <w:szCs w:val="32"/>
        </w:rPr>
        <w:t>第六章</w:t>
      </w:r>
      <w:r w:rsidRPr="00015C2E">
        <w:rPr>
          <w:rFonts w:ascii="黑体" w:eastAsia="黑体" w:hAnsi="黑体"/>
          <w:snapToGrid w:val="0"/>
          <w:color w:val="000000"/>
          <w:sz w:val="32"/>
          <w:szCs w:val="32"/>
        </w:rPr>
        <w:t xml:space="preserve">  </w:t>
      </w:r>
      <w:r w:rsidRPr="00015C2E">
        <w:rPr>
          <w:rFonts w:ascii="黑体" w:eastAsia="黑体" w:hAnsi="黑体" w:hint="eastAsia"/>
          <w:snapToGrid w:val="0"/>
          <w:color w:val="000000"/>
          <w:sz w:val="32"/>
          <w:szCs w:val="32"/>
        </w:rPr>
        <w:t>法律责任</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015C2E">
        <w:rPr>
          <w:rFonts w:ascii="黑体" w:eastAsia="黑体" w:hAnsi="黑体" w:hint="eastAsia"/>
          <w:snapToGrid w:val="0"/>
          <w:color w:val="000000"/>
          <w:sz w:val="32"/>
          <w:szCs w:val="32"/>
        </w:rPr>
        <w:t>第三十八条</w:t>
      </w:r>
      <w:r w:rsidRPr="00666D1F">
        <w:rPr>
          <w:rFonts w:eastAsia="仿宋_GB2312"/>
          <w:snapToGrid w:val="0"/>
          <w:color w:val="000000"/>
          <w:sz w:val="32"/>
          <w:szCs w:val="32"/>
        </w:rPr>
        <w:t xml:space="preserve">  </w:t>
      </w:r>
      <w:r w:rsidRPr="00666D1F">
        <w:rPr>
          <w:rFonts w:eastAsia="仿宋_GB2312" w:hint="eastAsia"/>
          <w:snapToGrid w:val="0"/>
          <w:color w:val="000000"/>
          <w:sz w:val="32"/>
          <w:szCs w:val="32"/>
        </w:rPr>
        <w:t>彝医药管理机构及相关部门的工作人员，在彝医药管理工作中玩忽职守、滥用职权、徇私舞弊的，依法给予处分；构成犯罪的，依法追究刑事责任。</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bdr w:val="single" w:sz="4" w:space="0" w:color="auto"/>
        </w:rPr>
      </w:pPr>
      <w:r w:rsidRPr="00015C2E">
        <w:rPr>
          <w:rFonts w:ascii="黑体" w:eastAsia="黑体" w:hAnsi="黑体" w:hint="eastAsia"/>
          <w:snapToGrid w:val="0"/>
          <w:color w:val="000000"/>
          <w:sz w:val="32"/>
          <w:szCs w:val="32"/>
        </w:rPr>
        <w:t>第三十九条</w:t>
      </w:r>
      <w:r w:rsidRPr="00666D1F">
        <w:rPr>
          <w:rFonts w:eastAsia="仿宋_GB2312"/>
          <w:snapToGrid w:val="0"/>
          <w:color w:val="000000"/>
          <w:sz w:val="32"/>
          <w:szCs w:val="32"/>
        </w:rPr>
        <w:t xml:space="preserve">  </w:t>
      </w:r>
      <w:r w:rsidRPr="00666D1F">
        <w:rPr>
          <w:rFonts w:eastAsia="仿宋_GB2312" w:hint="eastAsia"/>
          <w:snapToGrid w:val="0"/>
          <w:color w:val="000000"/>
          <w:sz w:val="32"/>
          <w:szCs w:val="32"/>
        </w:rPr>
        <w:t>违反本条例第十一条第一款规定，彝医医师未按照核准的执业地点、诊疗类别、服务范围开展彝医诊疗活动的，由自治州、县（市）彝医药管理机构责令暂停六个月以上一年以下执业活动，并处</w:t>
      </w:r>
      <w:r w:rsidRPr="00666D1F">
        <w:rPr>
          <w:rFonts w:eastAsia="仿宋_GB2312"/>
          <w:snapToGrid w:val="0"/>
          <w:color w:val="000000"/>
          <w:sz w:val="32"/>
          <w:szCs w:val="32"/>
        </w:rPr>
        <w:t>1</w:t>
      </w:r>
      <w:r w:rsidRPr="00666D1F">
        <w:rPr>
          <w:rFonts w:eastAsia="仿宋_GB2312" w:hint="eastAsia"/>
          <w:snapToGrid w:val="0"/>
          <w:color w:val="000000"/>
          <w:sz w:val="32"/>
          <w:szCs w:val="32"/>
        </w:rPr>
        <w:t>万元以上</w:t>
      </w:r>
      <w:r w:rsidRPr="00666D1F">
        <w:rPr>
          <w:rFonts w:eastAsia="仿宋_GB2312"/>
          <w:snapToGrid w:val="0"/>
          <w:color w:val="000000"/>
          <w:sz w:val="32"/>
          <w:szCs w:val="32"/>
        </w:rPr>
        <w:t>3</w:t>
      </w:r>
      <w:r w:rsidRPr="00666D1F">
        <w:rPr>
          <w:rFonts w:eastAsia="仿宋_GB2312" w:hint="eastAsia"/>
          <w:snapToGrid w:val="0"/>
          <w:color w:val="000000"/>
          <w:sz w:val="32"/>
          <w:szCs w:val="32"/>
        </w:rPr>
        <w:t>万元以下罚款；情节严重的，吊销其彝医医师证；构成犯罪的，依法追究刑事责任。</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666D1F">
        <w:rPr>
          <w:rFonts w:eastAsia="仿宋_GB2312" w:hint="eastAsia"/>
          <w:snapToGrid w:val="0"/>
          <w:color w:val="000000"/>
          <w:sz w:val="32"/>
          <w:szCs w:val="32"/>
        </w:rPr>
        <w:t>违反本条例第十一条第二款规定，举办彝医诊所未依法备案登记的，由县（市）彝医药管理机构责令改正，没收违法所得，并处</w:t>
      </w:r>
      <w:r w:rsidRPr="00666D1F">
        <w:rPr>
          <w:rFonts w:eastAsia="仿宋_GB2312"/>
          <w:snapToGrid w:val="0"/>
          <w:color w:val="000000"/>
          <w:sz w:val="32"/>
          <w:szCs w:val="32"/>
        </w:rPr>
        <w:t>2000</w:t>
      </w:r>
      <w:r w:rsidRPr="00666D1F">
        <w:rPr>
          <w:rFonts w:eastAsia="仿宋_GB2312" w:hint="eastAsia"/>
          <w:snapToGrid w:val="0"/>
          <w:color w:val="000000"/>
          <w:sz w:val="32"/>
          <w:szCs w:val="32"/>
        </w:rPr>
        <w:t>元以上</w:t>
      </w:r>
      <w:r w:rsidRPr="00666D1F">
        <w:rPr>
          <w:rFonts w:eastAsia="仿宋_GB2312"/>
          <w:snapToGrid w:val="0"/>
          <w:color w:val="000000"/>
          <w:sz w:val="32"/>
          <w:szCs w:val="32"/>
        </w:rPr>
        <w:t>1</w:t>
      </w:r>
      <w:r w:rsidRPr="00666D1F">
        <w:rPr>
          <w:rFonts w:eastAsia="仿宋_GB2312" w:hint="eastAsia"/>
          <w:snapToGrid w:val="0"/>
          <w:color w:val="000000"/>
          <w:sz w:val="32"/>
          <w:szCs w:val="32"/>
        </w:rPr>
        <w:t>万元以下罚款，向社会公告相关信息；拒不改正的，责令其停止执业活动，其直接责任人员自处罚决定作出之日起五年内不得从事彝医药相关活动。彝医诊所超出备案登记范围开展彝医诊疗服务的，由自治州、县（市）彝医药管理机构责令改正，没收违法所得，并处</w:t>
      </w:r>
      <w:r w:rsidRPr="00666D1F">
        <w:rPr>
          <w:rFonts w:eastAsia="仿宋_GB2312"/>
          <w:snapToGrid w:val="0"/>
          <w:color w:val="000000"/>
          <w:sz w:val="32"/>
          <w:szCs w:val="32"/>
        </w:rPr>
        <w:t>1</w:t>
      </w:r>
      <w:r w:rsidRPr="00666D1F">
        <w:rPr>
          <w:rFonts w:eastAsia="仿宋_GB2312" w:hint="eastAsia"/>
          <w:snapToGrid w:val="0"/>
          <w:color w:val="000000"/>
          <w:sz w:val="32"/>
          <w:szCs w:val="32"/>
        </w:rPr>
        <w:t>万元以上</w:t>
      </w:r>
      <w:r w:rsidRPr="00666D1F">
        <w:rPr>
          <w:rFonts w:eastAsia="仿宋_GB2312"/>
          <w:snapToGrid w:val="0"/>
          <w:color w:val="000000"/>
          <w:sz w:val="32"/>
          <w:szCs w:val="32"/>
        </w:rPr>
        <w:t>3</w:t>
      </w:r>
      <w:r w:rsidRPr="00666D1F">
        <w:rPr>
          <w:rFonts w:eastAsia="仿宋_GB2312" w:hint="eastAsia"/>
          <w:snapToGrid w:val="0"/>
          <w:color w:val="000000"/>
          <w:sz w:val="32"/>
          <w:szCs w:val="32"/>
        </w:rPr>
        <w:t>万元以下罚款；情节严重的，责令停止执业活动。</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015C2E">
        <w:rPr>
          <w:rFonts w:ascii="黑体" w:eastAsia="黑体" w:hAnsi="黑体" w:hint="eastAsia"/>
          <w:snapToGrid w:val="0"/>
          <w:color w:val="000000"/>
          <w:sz w:val="32"/>
          <w:szCs w:val="32"/>
        </w:rPr>
        <w:t>第四十条</w:t>
      </w:r>
      <w:r w:rsidRPr="00666D1F">
        <w:rPr>
          <w:rFonts w:eastAsia="仿宋_GB2312"/>
          <w:snapToGrid w:val="0"/>
          <w:color w:val="000000"/>
          <w:sz w:val="32"/>
          <w:szCs w:val="32"/>
        </w:rPr>
        <w:t xml:space="preserve">  </w:t>
      </w:r>
      <w:r w:rsidRPr="00666D1F">
        <w:rPr>
          <w:rFonts w:eastAsia="仿宋_GB2312" w:hint="eastAsia"/>
          <w:snapToGrid w:val="0"/>
          <w:color w:val="000000"/>
          <w:sz w:val="32"/>
          <w:szCs w:val="32"/>
        </w:rPr>
        <w:t>违反本条例第十五条规定，乱采、滥挖、乱捕、滥猎野生彝药材资源的，由自治州、县（市）彝医药管理机构会同同级林业主管部门责令停止违法行为，没收其非法采猎的彝药材及使用工具，并处</w:t>
      </w:r>
      <w:r w:rsidRPr="00666D1F">
        <w:rPr>
          <w:rFonts w:eastAsia="仿宋_GB2312"/>
          <w:snapToGrid w:val="0"/>
          <w:color w:val="000000"/>
          <w:sz w:val="32"/>
          <w:szCs w:val="32"/>
        </w:rPr>
        <w:t>500</w:t>
      </w:r>
      <w:r w:rsidRPr="00666D1F">
        <w:rPr>
          <w:rFonts w:eastAsia="仿宋_GB2312" w:hint="eastAsia"/>
          <w:snapToGrid w:val="0"/>
          <w:color w:val="000000"/>
          <w:sz w:val="32"/>
          <w:szCs w:val="32"/>
        </w:rPr>
        <w:t>元以上</w:t>
      </w:r>
      <w:r w:rsidRPr="00666D1F">
        <w:rPr>
          <w:rFonts w:eastAsia="仿宋_GB2312"/>
          <w:snapToGrid w:val="0"/>
          <w:color w:val="000000"/>
          <w:sz w:val="32"/>
          <w:szCs w:val="32"/>
        </w:rPr>
        <w:t>2000</w:t>
      </w:r>
      <w:r w:rsidRPr="00666D1F">
        <w:rPr>
          <w:rFonts w:eastAsia="仿宋_GB2312" w:hint="eastAsia"/>
          <w:snapToGrid w:val="0"/>
          <w:color w:val="000000"/>
          <w:sz w:val="32"/>
          <w:szCs w:val="32"/>
        </w:rPr>
        <w:t>元以下罚款；构成犯罪的，依法追究刑事责任。</w:t>
      </w:r>
    </w:p>
    <w:p w:rsidR="00AF0588" w:rsidRPr="00666D1F" w:rsidRDefault="00AF0588" w:rsidP="00015C2E">
      <w:pPr>
        <w:pStyle w:val="NormalWeb"/>
        <w:widowControl w:val="0"/>
        <w:topLinePunct/>
        <w:adjustRightInd w:val="0"/>
        <w:snapToGrid w:val="0"/>
        <w:spacing w:before="0" w:beforeAutospacing="0" w:after="0" w:afterAutospacing="0" w:line="592" w:lineRule="exact"/>
        <w:ind w:firstLineChars="200" w:firstLine="640"/>
        <w:jc w:val="both"/>
        <w:rPr>
          <w:rFonts w:ascii="Times New Roman" w:eastAsia="仿宋_GB2312" w:hAnsi="Times New Roman"/>
          <w:snapToGrid w:val="0"/>
          <w:color w:val="000000"/>
          <w:kern w:val="2"/>
          <w:sz w:val="32"/>
          <w:szCs w:val="32"/>
        </w:rPr>
      </w:pPr>
      <w:r w:rsidRPr="00015C2E">
        <w:rPr>
          <w:rFonts w:ascii="黑体" w:eastAsia="黑体" w:hAnsi="黑体" w:hint="eastAsia"/>
          <w:snapToGrid w:val="0"/>
          <w:color w:val="000000"/>
          <w:kern w:val="2"/>
          <w:sz w:val="32"/>
          <w:szCs w:val="32"/>
        </w:rPr>
        <w:t>第四十一条</w:t>
      </w:r>
      <w:r w:rsidRPr="00666D1F">
        <w:rPr>
          <w:rFonts w:ascii="Times New Roman" w:eastAsia="仿宋_GB2312" w:hAnsi="Times New Roman"/>
          <w:snapToGrid w:val="0"/>
          <w:color w:val="000000"/>
          <w:kern w:val="2"/>
          <w:sz w:val="32"/>
          <w:szCs w:val="32"/>
        </w:rPr>
        <w:t xml:space="preserve">  </w:t>
      </w:r>
      <w:r w:rsidRPr="00666D1F">
        <w:rPr>
          <w:rFonts w:ascii="Times New Roman" w:eastAsia="仿宋_GB2312" w:hAnsi="Times New Roman" w:hint="eastAsia"/>
          <w:snapToGrid w:val="0"/>
          <w:color w:val="000000"/>
          <w:kern w:val="2"/>
          <w:sz w:val="32"/>
          <w:szCs w:val="32"/>
        </w:rPr>
        <w:t>违反本条例第二十二条第二款规定，医疗机构应用传统工艺配制彝药制剂未按照规定备案，或者未按照备案材料载明的要求配制彝药制剂的，由自治州、县（市）人民政府药品监督主管部门责令停止违法行为，没收违法生产、销售的彝药制剂和违法所得，并处生产、销售的彝药制剂货值金额二倍以上五倍以下罚款；构成犯罪的，依法追究刑事责任。</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015C2E">
        <w:rPr>
          <w:rFonts w:ascii="黑体" w:eastAsia="黑体" w:hAnsi="黑体" w:hint="eastAsia"/>
          <w:snapToGrid w:val="0"/>
          <w:color w:val="000000"/>
          <w:sz w:val="32"/>
          <w:szCs w:val="32"/>
        </w:rPr>
        <w:t>第四十二条</w:t>
      </w:r>
      <w:r w:rsidRPr="00666D1F">
        <w:rPr>
          <w:rFonts w:eastAsia="仿宋_GB2312"/>
          <w:snapToGrid w:val="0"/>
          <w:color w:val="000000"/>
          <w:sz w:val="32"/>
          <w:szCs w:val="32"/>
        </w:rPr>
        <w:t xml:space="preserve">  </w:t>
      </w:r>
      <w:r w:rsidRPr="00666D1F">
        <w:rPr>
          <w:rFonts w:eastAsia="仿宋_GB2312" w:hint="eastAsia"/>
          <w:snapToGrid w:val="0"/>
          <w:color w:val="000000"/>
          <w:sz w:val="32"/>
          <w:szCs w:val="32"/>
        </w:rPr>
        <w:t>彝医医师在执业活动中有下列行为之一的，由县级以上人民政府卫生主管部门给予警告或者责令暂停六个月以上一年以下执业活动；情节严重的，吊销其执业证书；构成犯罪的，依法追究刑事责任：</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666D1F">
        <w:rPr>
          <w:rFonts w:eastAsia="仿宋_GB2312" w:hint="eastAsia"/>
          <w:snapToGrid w:val="0"/>
          <w:color w:val="000000"/>
          <w:sz w:val="32"/>
          <w:szCs w:val="32"/>
        </w:rPr>
        <w:t>（一）违反诊疗技术规范、常规，造成严重后果的；</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666D1F">
        <w:rPr>
          <w:rFonts w:eastAsia="仿宋_GB2312" w:hint="eastAsia"/>
          <w:snapToGrid w:val="0"/>
          <w:color w:val="000000"/>
          <w:sz w:val="32"/>
          <w:szCs w:val="32"/>
        </w:rPr>
        <w:t>（二）造成医疗责任事故的；</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666D1F">
        <w:rPr>
          <w:rFonts w:eastAsia="仿宋_GB2312" w:hint="eastAsia"/>
          <w:snapToGrid w:val="0"/>
          <w:color w:val="000000"/>
          <w:sz w:val="32"/>
          <w:szCs w:val="32"/>
        </w:rPr>
        <w:t>（三）使用未经批准使用的药品、消毒药剂和医疗器械的；</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666D1F">
        <w:rPr>
          <w:rFonts w:eastAsia="仿宋_GB2312" w:hint="eastAsia"/>
          <w:snapToGrid w:val="0"/>
          <w:color w:val="000000"/>
          <w:sz w:val="32"/>
          <w:szCs w:val="32"/>
        </w:rPr>
        <w:t>（四）不按照规定使用麻醉药品、医疗用毒性药品、精神药品的；</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666D1F">
        <w:rPr>
          <w:rFonts w:eastAsia="仿宋_GB2312" w:hint="eastAsia"/>
          <w:snapToGrid w:val="0"/>
          <w:color w:val="000000"/>
          <w:sz w:val="32"/>
          <w:szCs w:val="32"/>
        </w:rPr>
        <w:t>（五）泄露患者隐私，造成严重后果的。</w:t>
      </w:r>
    </w:p>
    <w:p w:rsidR="00AF0588" w:rsidRPr="00015C2E" w:rsidRDefault="00AF0588" w:rsidP="00015C2E">
      <w:pPr>
        <w:topLinePunct/>
        <w:adjustRightInd w:val="0"/>
        <w:snapToGrid w:val="0"/>
        <w:spacing w:line="592" w:lineRule="exact"/>
        <w:jc w:val="center"/>
        <w:rPr>
          <w:rFonts w:ascii="黑体" w:eastAsia="黑体" w:hAnsi="黑体"/>
          <w:snapToGrid w:val="0"/>
          <w:color w:val="000000"/>
          <w:sz w:val="32"/>
          <w:szCs w:val="32"/>
        </w:rPr>
      </w:pPr>
      <w:r w:rsidRPr="00015C2E">
        <w:rPr>
          <w:rFonts w:ascii="黑体" w:eastAsia="黑体" w:hAnsi="黑体" w:hint="eastAsia"/>
          <w:snapToGrid w:val="0"/>
          <w:color w:val="000000"/>
          <w:sz w:val="32"/>
          <w:szCs w:val="32"/>
        </w:rPr>
        <w:t>第七章</w:t>
      </w:r>
      <w:r w:rsidRPr="00015C2E">
        <w:rPr>
          <w:rFonts w:ascii="黑体" w:eastAsia="黑体" w:hAnsi="黑体"/>
          <w:snapToGrid w:val="0"/>
          <w:color w:val="000000"/>
          <w:sz w:val="32"/>
          <w:szCs w:val="32"/>
        </w:rPr>
        <w:t xml:space="preserve">  </w:t>
      </w:r>
      <w:r w:rsidRPr="00015C2E">
        <w:rPr>
          <w:rFonts w:ascii="黑体" w:eastAsia="黑体" w:hAnsi="黑体" w:hint="eastAsia"/>
          <w:snapToGrid w:val="0"/>
          <w:color w:val="000000"/>
          <w:sz w:val="32"/>
          <w:szCs w:val="32"/>
        </w:rPr>
        <w:t>附</w:t>
      </w:r>
      <w:r w:rsidRPr="00015C2E">
        <w:rPr>
          <w:rFonts w:ascii="黑体" w:eastAsia="黑体" w:hAnsi="黑体"/>
          <w:snapToGrid w:val="0"/>
          <w:color w:val="000000"/>
          <w:sz w:val="32"/>
          <w:szCs w:val="32"/>
        </w:rPr>
        <w:t xml:space="preserve">  </w:t>
      </w:r>
      <w:r w:rsidRPr="00015C2E">
        <w:rPr>
          <w:rFonts w:ascii="黑体" w:eastAsia="黑体" w:hAnsi="黑体" w:hint="eastAsia"/>
          <w:snapToGrid w:val="0"/>
          <w:color w:val="000000"/>
          <w:sz w:val="32"/>
          <w:szCs w:val="32"/>
        </w:rPr>
        <w:t>则</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015C2E">
        <w:rPr>
          <w:rFonts w:ascii="黑体" w:eastAsia="黑体" w:hAnsi="黑体" w:hint="eastAsia"/>
          <w:snapToGrid w:val="0"/>
          <w:color w:val="000000"/>
          <w:sz w:val="32"/>
          <w:szCs w:val="32"/>
        </w:rPr>
        <w:t>第四十三条</w:t>
      </w:r>
      <w:r w:rsidRPr="00666D1F">
        <w:rPr>
          <w:rFonts w:eastAsia="仿宋_GB2312"/>
          <w:snapToGrid w:val="0"/>
          <w:color w:val="000000"/>
          <w:sz w:val="32"/>
          <w:szCs w:val="32"/>
        </w:rPr>
        <w:t xml:space="preserve">  </w:t>
      </w:r>
      <w:r w:rsidRPr="00666D1F">
        <w:rPr>
          <w:rFonts w:eastAsia="仿宋_GB2312" w:hint="eastAsia"/>
          <w:snapToGrid w:val="0"/>
          <w:color w:val="000000"/>
          <w:sz w:val="32"/>
          <w:szCs w:val="32"/>
        </w:rPr>
        <w:t>本条例所称彝医医疗服务机构是指依法取得医疗机构执业许可证并从事彝医医疗服务的医院、卫生院、疗养院、门诊部、诊所、卫生所（室）及经批准的内设科室等。</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015C2E">
        <w:rPr>
          <w:rFonts w:ascii="黑体" w:eastAsia="黑体" w:hAnsi="黑体" w:hint="eastAsia"/>
          <w:snapToGrid w:val="0"/>
          <w:color w:val="000000"/>
          <w:sz w:val="32"/>
          <w:szCs w:val="32"/>
        </w:rPr>
        <w:t>第四十四条</w:t>
      </w:r>
      <w:r w:rsidRPr="00666D1F">
        <w:rPr>
          <w:rFonts w:eastAsia="仿宋_GB2312"/>
          <w:snapToGrid w:val="0"/>
          <w:color w:val="000000"/>
          <w:sz w:val="32"/>
          <w:szCs w:val="32"/>
        </w:rPr>
        <w:t xml:space="preserve">  </w:t>
      </w:r>
      <w:r w:rsidRPr="00666D1F">
        <w:rPr>
          <w:rFonts w:eastAsia="仿宋_GB2312" w:hint="eastAsia"/>
          <w:snapToGrid w:val="0"/>
          <w:color w:val="000000"/>
          <w:sz w:val="32"/>
          <w:szCs w:val="32"/>
        </w:rPr>
        <w:t>自治州行政区域内的其他少数民族医药管理工作，参照本条例执行。</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015C2E">
        <w:rPr>
          <w:rFonts w:ascii="黑体" w:eastAsia="黑体" w:hAnsi="黑体" w:hint="eastAsia"/>
          <w:snapToGrid w:val="0"/>
          <w:color w:val="000000"/>
          <w:sz w:val="32"/>
          <w:szCs w:val="32"/>
        </w:rPr>
        <w:t>第四十五条</w:t>
      </w:r>
      <w:r w:rsidRPr="00666D1F">
        <w:rPr>
          <w:rFonts w:eastAsia="仿宋_GB2312"/>
          <w:snapToGrid w:val="0"/>
          <w:color w:val="000000"/>
          <w:sz w:val="32"/>
          <w:szCs w:val="32"/>
        </w:rPr>
        <w:t xml:space="preserve">  </w:t>
      </w:r>
      <w:r w:rsidRPr="00666D1F">
        <w:rPr>
          <w:rFonts w:eastAsia="仿宋_GB2312" w:hint="eastAsia"/>
          <w:snapToGrid w:val="0"/>
          <w:color w:val="000000"/>
          <w:sz w:val="32"/>
          <w:szCs w:val="32"/>
        </w:rPr>
        <w:t>本条例经自治州人民代表大会审议通过，报云南省人民代表大会常务委员会审议批准，由自治州人民代表大会常务委员会公布施行。</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666D1F">
        <w:rPr>
          <w:rFonts w:eastAsia="仿宋_GB2312" w:hint="eastAsia"/>
          <w:snapToGrid w:val="0"/>
          <w:color w:val="000000"/>
          <w:sz w:val="32"/>
          <w:szCs w:val="32"/>
        </w:rPr>
        <w:t>自治州人民政府可以根据本条例制定实施办法。</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r w:rsidRPr="00015C2E">
        <w:rPr>
          <w:rFonts w:ascii="黑体" w:eastAsia="黑体" w:hAnsi="黑体" w:hint="eastAsia"/>
          <w:snapToGrid w:val="0"/>
          <w:color w:val="000000"/>
          <w:sz w:val="32"/>
          <w:szCs w:val="32"/>
        </w:rPr>
        <w:t>第四十六条</w:t>
      </w:r>
      <w:r w:rsidRPr="00666D1F">
        <w:rPr>
          <w:rFonts w:eastAsia="仿宋_GB2312"/>
          <w:snapToGrid w:val="0"/>
          <w:color w:val="000000"/>
          <w:sz w:val="32"/>
          <w:szCs w:val="32"/>
        </w:rPr>
        <w:t xml:space="preserve">  </w:t>
      </w:r>
      <w:r w:rsidRPr="00666D1F">
        <w:rPr>
          <w:rFonts w:eastAsia="仿宋_GB2312" w:hint="eastAsia"/>
          <w:snapToGrid w:val="0"/>
          <w:color w:val="000000"/>
          <w:sz w:val="32"/>
          <w:szCs w:val="32"/>
        </w:rPr>
        <w:t>本条例由自治州人民代表大会常务委员会负责解释。</w:t>
      </w: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p>
    <w:p w:rsidR="00AF0588" w:rsidRPr="00666D1F" w:rsidRDefault="00AF0588" w:rsidP="00015C2E">
      <w:pPr>
        <w:topLinePunct/>
        <w:adjustRightInd w:val="0"/>
        <w:snapToGrid w:val="0"/>
        <w:spacing w:line="592" w:lineRule="exact"/>
        <w:ind w:firstLineChars="200" w:firstLine="640"/>
        <w:rPr>
          <w:rFonts w:eastAsia="仿宋_GB2312"/>
          <w:snapToGrid w:val="0"/>
          <w:color w:val="000000"/>
          <w:sz w:val="32"/>
          <w:szCs w:val="32"/>
        </w:rPr>
      </w:pPr>
    </w:p>
    <w:sectPr w:rsidR="00AF0588" w:rsidRPr="00666D1F" w:rsidSect="00F41040">
      <w:headerReference w:type="even" r:id="rId7"/>
      <w:headerReference w:type="default" r:id="rId8"/>
      <w:footerReference w:type="even" r:id="rId9"/>
      <w:footerReference w:type="default" r:id="rId10"/>
      <w:headerReference w:type="first" r:id="rId11"/>
      <w:footerReference w:type="first" r:id="rId12"/>
      <w:pgSz w:w="11906" w:h="16838"/>
      <w:pgMar w:top="1928" w:right="1588" w:bottom="1871" w:left="1588" w:header="1418" w:footer="1531"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0588" w:rsidRDefault="00AF0588">
      <w:r>
        <w:separator/>
      </w:r>
    </w:p>
  </w:endnote>
  <w:endnote w:type="continuationSeparator" w:id="0">
    <w:p w:rsidR="00AF0588" w:rsidRDefault="00AF058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仿宋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588" w:rsidRDefault="00AF0588">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rsidR="00AF0588" w:rsidRDefault="00AF0588">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588" w:rsidRDefault="00AF0588">
    <w:pPr>
      <w:pStyle w:val="Footer"/>
      <w:framePr w:wrap="around" w:vAnchor="text" w:hAnchor="margin" w:xAlign="outside" w:y="1"/>
      <w:rPr>
        <w:rStyle w:val="PageNumber"/>
        <w:sz w:val="28"/>
        <w:szCs w:val="28"/>
      </w:rPr>
    </w:pPr>
    <w:r>
      <w:rPr>
        <w:rStyle w:val="PageNumber"/>
        <w:color w:val="FFFFFF"/>
        <w:sz w:val="28"/>
        <w:szCs w:val="28"/>
      </w:rPr>
      <w:t>—</w:t>
    </w:r>
    <w:r>
      <w:rPr>
        <w:rStyle w:val="PageNumber"/>
        <w:sz w:val="28"/>
        <w:szCs w:val="28"/>
      </w:rPr>
      <w:t>—</w:t>
    </w:r>
    <w:r>
      <w:rPr>
        <w:rStyle w:val="PageNumber"/>
        <w:rFonts w:ascii="宋体" w:hAnsi="宋体"/>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12</w:t>
    </w:r>
    <w:r>
      <w:rPr>
        <w:rStyle w:val="PageNumber"/>
        <w:sz w:val="28"/>
        <w:szCs w:val="28"/>
      </w:rPr>
      <w:fldChar w:fldCharType="end"/>
    </w:r>
    <w:r>
      <w:rPr>
        <w:rStyle w:val="PageNumber"/>
        <w:rFonts w:ascii="宋体" w:hAnsi="宋体"/>
        <w:sz w:val="28"/>
        <w:szCs w:val="28"/>
      </w:rPr>
      <w:t xml:space="preserve"> </w:t>
    </w:r>
    <w:r>
      <w:rPr>
        <w:rStyle w:val="PageNumber"/>
        <w:sz w:val="28"/>
        <w:szCs w:val="28"/>
      </w:rPr>
      <w:t>—</w:t>
    </w:r>
    <w:r>
      <w:rPr>
        <w:rStyle w:val="PageNumber"/>
        <w:color w:val="FFFFFF"/>
        <w:sz w:val="28"/>
        <w:szCs w:val="28"/>
      </w:rPr>
      <w:t>—</w:t>
    </w:r>
  </w:p>
  <w:p w:rsidR="00AF0588" w:rsidRDefault="00AF0588">
    <w:pPr>
      <w:pStyle w:val="Footer"/>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588" w:rsidRDefault="00AF058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0588" w:rsidRDefault="00AF0588">
      <w:r>
        <w:separator/>
      </w:r>
    </w:p>
  </w:footnote>
  <w:footnote w:type="continuationSeparator" w:id="0">
    <w:p w:rsidR="00AF0588" w:rsidRDefault="00AF05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588" w:rsidRDefault="00AF058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588" w:rsidRDefault="00AF0588">
    <w:pPr>
      <w:pStyle w:val="Header"/>
      <w:pBdr>
        <w:bottom w:val="none" w:sz="0" w:space="0" w:color="auto"/>
      </w:pBdr>
      <w:jc w:val="both"/>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588" w:rsidRDefault="00AF058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936B0"/>
    <w:multiLevelType w:val="multilevel"/>
    <w:tmpl w:val="177936B0"/>
    <w:lvl w:ilvl="0">
      <w:start w:val="6"/>
      <w:numFmt w:val="chineseCounting"/>
      <w:suff w:val="space"/>
      <w:lvlText w:val="第%1章"/>
      <w:lvlJc w:val="left"/>
      <w:rPr>
        <w:rFonts w:ascii="Times New Roman" w:hAnsi="Times New Roman" w:cs="Times New Roman" w:hint="default"/>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
    <w:nsid w:val="597168BD"/>
    <w:multiLevelType w:val="singleLevel"/>
    <w:tmpl w:val="597168BD"/>
    <w:lvl w:ilvl="0">
      <w:start w:val="1"/>
      <w:numFmt w:val="chineseCounting"/>
      <w:suff w:val="nothing"/>
      <w:lvlText w:val="（%1）"/>
      <w:lvlJc w:val="left"/>
      <w:rPr>
        <w:rFonts w:cs="Times New Roman"/>
      </w:rPr>
    </w:lvl>
  </w:abstractNum>
  <w:abstractNum w:abstractNumId="2">
    <w:nsid w:val="59716CEB"/>
    <w:multiLevelType w:val="singleLevel"/>
    <w:tmpl w:val="59716CEB"/>
    <w:lvl w:ilvl="0">
      <w:start w:val="1"/>
      <w:numFmt w:val="chineseCounting"/>
      <w:suff w:val="nothing"/>
      <w:lvlText w:val="（%1）"/>
      <w:lvlJc w:val="left"/>
      <w:rPr>
        <w:rFonts w:cs="Times New Roman"/>
      </w:rPr>
    </w:lvl>
  </w:abstractNum>
  <w:abstractNum w:abstractNumId="3">
    <w:nsid w:val="65355CD2"/>
    <w:multiLevelType w:val="hybridMultilevel"/>
    <w:tmpl w:val="1CF41BD2"/>
    <w:lvl w:ilvl="0" w:tplc="F1364A6A">
      <w:start w:val="1"/>
      <w:numFmt w:val="japaneseCounting"/>
      <w:lvlText w:val="第%1章"/>
      <w:lvlJc w:val="left"/>
      <w:pPr>
        <w:tabs>
          <w:tab w:val="num" w:pos="1275"/>
        </w:tabs>
        <w:ind w:left="1275" w:hanging="1275"/>
      </w:pPr>
      <w:rPr>
        <w:rFonts w:hAnsi="黑体"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1"/>
  </w:num>
  <w:num w:numId="2">
    <w:abstractNumId w:val="2"/>
  </w:num>
  <w:num w:numId="3">
    <w:abstractNumId w:val="0"/>
    <w:lvlOverride w:ilvl="0">
      <w:startOverride w:val="6"/>
    </w:lvlOverride>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F2"/>
    <w:rsid w:val="00001A60"/>
    <w:rsid w:val="00002075"/>
    <w:rsid w:val="000023FC"/>
    <w:rsid w:val="00005BF7"/>
    <w:rsid w:val="00005DB4"/>
    <w:rsid w:val="000075A4"/>
    <w:rsid w:val="00007A8F"/>
    <w:rsid w:val="00007ACA"/>
    <w:rsid w:val="00007CB4"/>
    <w:rsid w:val="00007E33"/>
    <w:rsid w:val="000103C6"/>
    <w:rsid w:val="00010FED"/>
    <w:rsid w:val="00011921"/>
    <w:rsid w:val="00011E20"/>
    <w:rsid w:val="00012760"/>
    <w:rsid w:val="00012F5D"/>
    <w:rsid w:val="00014373"/>
    <w:rsid w:val="00015C2E"/>
    <w:rsid w:val="000163AD"/>
    <w:rsid w:val="00016C25"/>
    <w:rsid w:val="00016DBD"/>
    <w:rsid w:val="00016F76"/>
    <w:rsid w:val="00017A47"/>
    <w:rsid w:val="00017FBD"/>
    <w:rsid w:val="00020DF7"/>
    <w:rsid w:val="00021521"/>
    <w:rsid w:val="00023C1A"/>
    <w:rsid w:val="000240FA"/>
    <w:rsid w:val="00025644"/>
    <w:rsid w:val="00025AFA"/>
    <w:rsid w:val="00025ECD"/>
    <w:rsid w:val="00026448"/>
    <w:rsid w:val="00026FEC"/>
    <w:rsid w:val="00027255"/>
    <w:rsid w:val="00027FDD"/>
    <w:rsid w:val="00030B5C"/>
    <w:rsid w:val="00031AA4"/>
    <w:rsid w:val="00032B43"/>
    <w:rsid w:val="00035714"/>
    <w:rsid w:val="0003600E"/>
    <w:rsid w:val="000362CD"/>
    <w:rsid w:val="000378DD"/>
    <w:rsid w:val="00037DB6"/>
    <w:rsid w:val="00040014"/>
    <w:rsid w:val="00043031"/>
    <w:rsid w:val="00043241"/>
    <w:rsid w:val="000439B3"/>
    <w:rsid w:val="00044749"/>
    <w:rsid w:val="00046FD5"/>
    <w:rsid w:val="00050ADC"/>
    <w:rsid w:val="00050E9F"/>
    <w:rsid w:val="00050F5A"/>
    <w:rsid w:val="00050FB2"/>
    <w:rsid w:val="000527E0"/>
    <w:rsid w:val="00052EB1"/>
    <w:rsid w:val="00053B36"/>
    <w:rsid w:val="000547A2"/>
    <w:rsid w:val="00054937"/>
    <w:rsid w:val="00056F02"/>
    <w:rsid w:val="000603DC"/>
    <w:rsid w:val="000604B5"/>
    <w:rsid w:val="00061913"/>
    <w:rsid w:val="000636B5"/>
    <w:rsid w:val="00063912"/>
    <w:rsid w:val="0006394E"/>
    <w:rsid w:val="000642FD"/>
    <w:rsid w:val="00064B72"/>
    <w:rsid w:val="000651D3"/>
    <w:rsid w:val="00065401"/>
    <w:rsid w:val="00065D1F"/>
    <w:rsid w:val="00065FAE"/>
    <w:rsid w:val="0006675F"/>
    <w:rsid w:val="00066ACC"/>
    <w:rsid w:val="0006708D"/>
    <w:rsid w:val="000679C1"/>
    <w:rsid w:val="000709B5"/>
    <w:rsid w:val="00070BC8"/>
    <w:rsid w:val="00071B85"/>
    <w:rsid w:val="00071C14"/>
    <w:rsid w:val="00072DA6"/>
    <w:rsid w:val="0007425F"/>
    <w:rsid w:val="00075300"/>
    <w:rsid w:val="00075AE7"/>
    <w:rsid w:val="00076AF9"/>
    <w:rsid w:val="000802A1"/>
    <w:rsid w:val="00081625"/>
    <w:rsid w:val="00083AA5"/>
    <w:rsid w:val="00084B3D"/>
    <w:rsid w:val="00084CDC"/>
    <w:rsid w:val="00085442"/>
    <w:rsid w:val="00085800"/>
    <w:rsid w:val="00085D79"/>
    <w:rsid w:val="00085E8A"/>
    <w:rsid w:val="00085ECE"/>
    <w:rsid w:val="00085ED2"/>
    <w:rsid w:val="00085FF6"/>
    <w:rsid w:val="00086001"/>
    <w:rsid w:val="0008608E"/>
    <w:rsid w:val="0008613E"/>
    <w:rsid w:val="00086E1B"/>
    <w:rsid w:val="0009126E"/>
    <w:rsid w:val="00091378"/>
    <w:rsid w:val="000913F1"/>
    <w:rsid w:val="000914F6"/>
    <w:rsid w:val="00092520"/>
    <w:rsid w:val="00093418"/>
    <w:rsid w:val="00093BC4"/>
    <w:rsid w:val="0009562B"/>
    <w:rsid w:val="000965A2"/>
    <w:rsid w:val="00096EE7"/>
    <w:rsid w:val="000979D8"/>
    <w:rsid w:val="00097A1B"/>
    <w:rsid w:val="00097F9D"/>
    <w:rsid w:val="000A0EAE"/>
    <w:rsid w:val="000A12A8"/>
    <w:rsid w:val="000A1A6E"/>
    <w:rsid w:val="000A1DE5"/>
    <w:rsid w:val="000A27C5"/>
    <w:rsid w:val="000A3115"/>
    <w:rsid w:val="000A32E6"/>
    <w:rsid w:val="000A39D3"/>
    <w:rsid w:val="000A3BAC"/>
    <w:rsid w:val="000A4369"/>
    <w:rsid w:val="000A65A6"/>
    <w:rsid w:val="000A6F7E"/>
    <w:rsid w:val="000A7130"/>
    <w:rsid w:val="000A7380"/>
    <w:rsid w:val="000B1083"/>
    <w:rsid w:val="000B1BF0"/>
    <w:rsid w:val="000B1DA7"/>
    <w:rsid w:val="000B217C"/>
    <w:rsid w:val="000B39BE"/>
    <w:rsid w:val="000B3DAC"/>
    <w:rsid w:val="000B3F1A"/>
    <w:rsid w:val="000B432F"/>
    <w:rsid w:val="000B470F"/>
    <w:rsid w:val="000B5563"/>
    <w:rsid w:val="000B5BAC"/>
    <w:rsid w:val="000B62E4"/>
    <w:rsid w:val="000B6434"/>
    <w:rsid w:val="000B7F2C"/>
    <w:rsid w:val="000C049A"/>
    <w:rsid w:val="000C2208"/>
    <w:rsid w:val="000C23C9"/>
    <w:rsid w:val="000C2817"/>
    <w:rsid w:val="000C339A"/>
    <w:rsid w:val="000C3FAC"/>
    <w:rsid w:val="000C4718"/>
    <w:rsid w:val="000C4A75"/>
    <w:rsid w:val="000C5D37"/>
    <w:rsid w:val="000C5DF1"/>
    <w:rsid w:val="000C6EA6"/>
    <w:rsid w:val="000D1312"/>
    <w:rsid w:val="000D2BED"/>
    <w:rsid w:val="000D3075"/>
    <w:rsid w:val="000D3F5A"/>
    <w:rsid w:val="000D4CB7"/>
    <w:rsid w:val="000D5EA4"/>
    <w:rsid w:val="000D61C7"/>
    <w:rsid w:val="000D656A"/>
    <w:rsid w:val="000D6A1B"/>
    <w:rsid w:val="000D7AA7"/>
    <w:rsid w:val="000D7CDA"/>
    <w:rsid w:val="000E16E8"/>
    <w:rsid w:val="000E2AF8"/>
    <w:rsid w:val="000E498E"/>
    <w:rsid w:val="000E57F0"/>
    <w:rsid w:val="000E63AE"/>
    <w:rsid w:val="000E6989"/>
    <w:rsid w:val="000E69A8"/>
    <w:rsid w:val="000E6BEE"/>
    <w:rsid w:val="000E7EAE"/>
    <w:rsid w:val="000F06D8"/>
    <w:rsid w:val="000F0744"/>
    <w:rsid w:val="000F1535"/>
    <w:rsid w:val="000F252E"/>
    <w:rsid w:val="000F28A6"/>
    <w:rsid w:val="000F2B98"/>
    <w:rsid w:val="000F3E57"/>
    <w:rsid w:val="000F3E83"/>
    <w:rsid w:val="000F4EBC"/>
    <w:rsid w:val="000F5611"/>
    <w:rsid w:val="000F58B1"/>
    <w:rsid w:val="000F7FF3"/>
    <w:rsid w:val="001004CF"/>
    <w:rsid w:val="0010054C"/>
    <w:rsid w:val="00101E51"/>
    <w:rsid w:val="0010372B"/>
    <w:rsid w:val="00103850"/>
    <w:rsid w:val="00103EDF"/>
    <w:rsid w:val="001041AF"/>
    <w:rsid w:val="001050BA"/>
    <w:rsid w:val="00107DF9"/>
    <w:rsid w:val="00110D74"/>
    <w:rsid w:val="001116E3"/>
    <w:rsid w:val="00112D79"/>
    <w:rsid w:val="00113202"/>
    <w:rsid w:val="001142BD"/>
    <w:rsid w:val="00114D63"/>
    <w:rsid w:val="00114E8C"/>
    <w:rsid w:val="0011549A"/>
    <w:rsid w:val="0011572E"/>
    <w:rsid w:val="001172D3"/>
    <w:rsid w:val="00117312"/>
    <w:rsid w:val="00117B70"/>
    <w:rsid w:val="001228FB"/>
    <w:rsid w:val="001248F9"/>
    <w:rsid w:val="00125195"/>
    <w:rsid w:val="00125662"/>
    <w:rsid w:val="001277C3"/>
    <w:rsid w:val="00130788"/>
    <w:rsid w:val="0013101B"/>
    <w:rsid w:val="00131258"/>
    <w:rsid w:val="00131BF2"/>
    <w:rsid w:val="00132779"/>
    <w:rsid w:val="001331EE"/>
    <w:rsid w:val="001334EF"/>
    <w:rsid w:val="00133660"/>
    <w:rsid w:val="001351BD"/>
    <w:rsid w:val="001364CB"/>
    <w:rsid w:val="00137B2F"/>
    <w:rsid w:val="00137B6D"/>
    <w:rsid w:val="00140A5D"/>
    <w:rsid w:val="00140D38"/>
    <w:rsid w:val="00140F55"/>
    <w:rsid w:val="0014156D"/>
    <w:rsid w:val="00141CCE"/>
    <w:rsid w:val="00141F95"/>
    <w:rsid w:val="0014244E"/>
    <w:rsid w:val="001426C9"/>
    <w:rsid w:val="00142A90"/>
    <w:rsid w:val="0014374E"/>
    <w:rsid w:val="00143DD3"/>
    <w:rsid w:val="00147BD9"/>
    <w:rsid w:val="00147CC0"/>
    <w:rsid w:val="001505ED"/>
    <w:rsid w:val="001506D1"/>
    <w:rsid w:val="001509CD"/>
    <w:rsid w:val="00150C8B"/>
    <w:rsid w:val="001512C4"/>
    <w:rsid w:val="001538E3"/>
    <w:rsid w:val="00155276"/>
    <w:rsid w:val="00155EAE"/>
    <w:rsid w:val="00155F83"/>
    <w:rsid w:val="001567D4"/>
    <w:rsid w:val="0015695B"/>
    <w:rsid w:val="00156BFE"/>
    <w:rsid w:val="0015705E"/>
    <w:rsid w:val="001601DC"/>
    <w:rsid w:val="00160308"/>
    <w:rsid w:val="00161244"/>
    <w:rsid w:val="001636FA"/>
    <w:rsid w:val="001637B3"/>
    <w:rsid w:val="0016394B"/>
    <w:rsid w:val="00163B98"/>
    <w:rsid w:val="00163F76"/>
    <w:rsid w:val="001656B6"/>
    <w:rsid w:val="0016570E"/>
    <w:rsid w:val="00165F1F"/>
    <w:rsid w:val="0016621B"/>
    <w:rsid w:val="001665B3"/>
    <w:rsid w:val="00166654"/>
    <w:rsid w:val="001668B1"/>
    <w:rsid w:val="00166F58"/>
    <w:rsid w:val="00166F5A"/>
    <w:rsid w:val="00170253"/>
    <w:rsid w:val="00170573"/>
    <w:rsid w:val="001708CC"/>
    <w:rsid w:val="00170D34"/>
    <w:rsid w:val="0017141B"/>
    <w:rsid w:val="00171422"/>
    <w:rsid w:val="0017224B"/>
    <w:rsid w:val="001729D4"/>
    <w:rsid w:val="0017322E"/>
    <w:rsid w:val="001753F4"/>
    <w:rsid w:val="00175E15"/>
    <w:rsid w:val="00175FC6"/>
    <w:rsid w:val="00176D58"/>
    <w:rsid w:val="001771B4"/>
    <w:rsid w:val="00180502"/>
    <w:rsid w:val="0018196D"/>
    <w:rsid w:val="001822EF"/>
    <w:rsid w:val="001828F6"/>
    <w:rsid w:val="00183097"/>
    <w:rsid w:val="001832F4"/>
    <w:rsid w:val="00183CF2"/>
    <w:rsid w:val="00184A93"/>
    <w:rsid w:val="00185067"/>
    <w:rsid w:val="001852B3"/>
    <w:rsid w:val="001860D3"/>
    <w:rsid w:val="001918A1"/>
    <w:rsid w:val="001918D9"/>
    <w:rsid w:val="00192449"/>
    <w:rsid w:val="00193445"/>
    <w:rsid w:val="00193E26"/>
    <w:rsid w:val="00194C64"/>
    <w:rsid w:val="001951B3"/>
    <w:rsid w:val="00197289"/>
    <w:rsid w:val="001A18A2"/>
    <w:rsid w:val="001A2520"/>
    <w:rsid w:val="001A26F9"/>
    <w:rsid w:val="001A2F48"/>
    <w:rsid w:val="001A5146"/>
    <w:rsid w:val="001A6057"/>
    <w:rsid w:val="001A7CED"/>
    <w:rsid w:val="001B0582"/>
    <w:rsid w:val="001B058E"/>
    <w:rsid w:val="001B1E9D"/>
    <w:rsid w:val="001B37F3"/>
    <w:rsid w:val="001B3CAE"/>
    <w:rsid w:val="001B3EC4"/>
    <w:rsid w:val="001B5F7C"/>
    <w:rsid w:val="001B619C"/>
    <w:rsid w:val="001B7112"/>
    <w:rsid w:val="001B750D"/>
    <w:rsid w:val="001B759A"/>
    <w:rsid w:val="001C0365"/>
    <w:rsid w:val="001C09CC"/>
    <w:rsid w:val="001C24A4"/>
    <w:rsid w:val="001C26C6"/>
    <w:rsid w:val="001C39A3"/>
    <w:rsid w:val="001C3F74"/>
    <w:rsid w:val="001C46BF"/>
    <w:rsid w:val="001C5825"/>
    <w:rsid w:val="001C617D"/>
    <w:rsid w:val="001C6A58"/>
    <w:rsid w:val="001C7159"/>
    <w:rsid w:val="001C77D0"/>
    <w:rsid w:val="001D0C56"/>
    <w:rsid w:val="001D0C5E"/>
    <w:rsid w:val="001D20BC"/>
    <w:rsid w:val="001D269D"/>
    <w:rsid w:val="001D32FE"/>
    <w:rsid w:val="001D345F"/>
    <w:rsid w:val="001D3982"/>
    <w:rsid w:val="001D4949"/>
    <w:rsid w:val="001D510C"/>
    <w:rsid w:val="001D5C98"/>
    <w:rsid w:val="001D669F"/>
    <w:rsid w:val="001D6A45"/>
    <w:rsid w:val="001D6B0C"/>
    <w:rsid w:val="001D7AA1"/>
    <w:rsid w:val="001D7B4C"/>
    <w:rsid w:val="001E0766"/>
    <w:rsid w:val="001E0FD2"/>
    <w:rsid w:val="001E1BBE"/>
    <w:rsid w:val="001E24E2"/>
    <w:rsid w:val="001E28C7"/>
    <w:rsid w:val="001E4B9F"/>
    <w:rsid w:val="001E4CD5"/>
    <w:rsid w:val="001E56B4"/>
    <w:rsid w:val="001E5969"/>
    <w:rsid w:val="001E5F34"/>
    <w:rsid w:val="001E6B87"/>
    <w:rsid w:val="001E7E8D"/>
    <w:rsid w:val="001F0B57"/>
    <w:rsid w:val="001F22FE"/>
    <w:rsid w:val="001F2357"/>
    <w:rsid w:val="001F2CC6"/>
    <w:rsid w:val="001F4279"/>
    <w:rsid w:val="001F4454"/>
    <w:rsid w:val="001F4F19"/>
    <w:rsid w:val="001F562C"/>
    <w:rsid w:val="001F5AD4"/>
    <w:rsid w:val="001F6A87"/>
    <w:rsid w:val="001F6EDB"/>
    <w:rsid w:val="001F71E9"/>
    <w:rsid w:val="001F7258"/>
    <w:rsid w:val="00200109"/>
    <w:rsid w:val="0020021D"/>
    <w:rsid w:val="00200CC3"/>
    <w:rsid w:val="00200D76"/>
    <w:rsid w:val="00201264"/>
    <w:rsid w:val="0020245F"/>
    <w:rsid w:val="00202F11"/>
    <w:rsid w:val="002038CF"/>
    <w:rsid w:val="00203CC5"/>
    <w:rsid w:val="00203E66"/>
    <w:rsid w:val="00204221"/>
    <w:rsid w:val="00204A1A"/>
    <w:rsid w:val="00206C9F"/>
    <w:rsid w:val="002079B4"/>
    <w:rsid w:val="0021017B"/>
    <w:rsid w:val="002111D7"/>
    <w:rsid w:val="00212954"/>
    <w:rsid w:val="00213AA5"/>
    <w:rsid w:val="00213CED"/>
    <w:rsid w:val="00214006"/>
    <w:rsid w:val="002142D3"/>
    <w:rsid w:val="002144DA"/>
    <w:rsid w:val="0021481F"/>
    <w:rsid w:val="00214CB5"/>
    <w:rsid w:val="0021552A"/>
    <w:rsid w:val="002161B0"/>
    <w:rsid w:val="00216B1E"/>
    <w:rsid w:val="00217411"/>
    <w:rsid w:val="002176B5"/>
    <w:rsid w:val="00217824"/>
    <w:rsid w:val="00220C9B"/>
    <w:rsid w:val="00220E72"/>
    <w:rsid w:val="002213AA"/>
    <w:rsid w:val="00222E8C"/>
    <w:rsid w:val="002239C6"/>
    <w:rsid w:val="00223DC8"/>
    <w:rsid w:val="00223FD1"/>
    <w:rsid w:val="00224521"/>
    <w:rsid w:val="00224C22"/>
    <w:rsid w:val="00226D23"/>
    <w:rsid w:val="00227C08"/>
    <w:rsid w:val="00227EA6"/>
    <w:rsid w:val="00230D12"/>
    <w:rsid w:val="00230E46"/>
    <w:rsid w:val="0023175C"/>
    <w:rsid w:val="002319AB"/>
    <w:rsid w:val="00232676"/>
    <w:rsid w:val="00233984"/>
    <w:rsid w:val="002342A9"/>
    <w:rsid w:val="00234B34"/>
    <w:rsid w:val="0023580F"/>
    <w:rsid w:val="00236408"/>
    <w:rsid w:val="00236788"/>
    <w:rsid w:val="00236916"/>
    <w:rsid w:val="00237A7C"/>
    <w:rsid w:val="00240A58"/>
    <w:rsid w:val="00240CB1"/>
    <w:rsid w:val="00244713"/>
    <w:rsid w:val="00244EE6"/>
    <w:rsid w:val="00245758"/>
    <w:rsid w:val="00245F9F"/>
    <w:rsid w:val="00246198"/>
    <w:rsid w:val="00247054"/>
    <w:rsid w:val="00250C84"/>
    <w:rsid w:val="002515BE"/>
    <w:rsid w:val="00252278"/>
    <w:rsid w:val="00252F86"/>
    <w:rsid w:val="00253228"/>
    <w:rsid w:val="0025330D"/>
    <w:rsid w:val="00253F7B"/>
    <w:rsid w:val="00254DEA"/>
    <w:rsid w:val="002553D9"/>
    <w:rsid w:val="00255D2D"/>
    <w:rsid w:val="00256788"/>
    <w:rsid w:val="00256A98"/>
    <w:rsid w:val="00256D0E"/>
    <w:rsid w:val="00260E99"/>
    <w:rsid w:val="002622B9"/>
    <w:rsid w:val="002626F8"/>
    <w:rsid w:val="0026270C"/>
    <w:rsid w:val="00262C5F"/>
    <w:rsid w:val="0026447C"/>
    <w:rsid w:val="00264525"/>
    <w:rsid w:val="0026462F"/>
    <w:rsid w:val="0026491A"/>
    <w:rsid w:val="00264C6F"/>
    <w:rsid w:val="002652AD"/>
    <w:rsid w:val="002654D7"/>
    <w:rsid w:val="00265791"/>
    <w:rsid w:val="002665E9"/>
    <w:rsid w:val="00270E0D"/>
    <w:rsid w:val="0027173C"/>
    <w:rsid w:val="00271E9D"/>
    <w:rsid w:val="00272028"/>
    <w:rsid w:val="0027409E"/>
    <w:rsid w:val="0027470A"/>
    <w:rsid w:val="00274D29"/>
    <w:rsid w:val="00275140"/>
    <w:rsid w:val="0027530A"/>
    <w:rsid w:val="002757A9"/>
    <w:rsid w:val="00277F15"/>
    <w:rsid w:val="00277F4B"/>
    <w:rsid w:val="00280EC9"/>
    <w:rsid w:val="00281967"/>
    <w:rsid w:val="002822CA"/>
    <w:rsid w:val="00282628"/>
    <w:rsid w:val="00283142"/>
    <w:rsid w:val="002841E8"/>
    <w:rsid w:val="002855FC"/>
    <w:rsid w:val="00285C32"/>
    <w:rsid w:val="0028618B"/>
    <w:rsid w:val="00286DB3"/>
    <w:rsid w:val="00287756"/>
    <w:rsid w:val="00291227"/>
    <w:rsid w:val="0029226D"/>
    <w:rsid w:val="002932EA"/>
    <w:rsid w:val="0029402A"/>
    <w:rsid w:val="00294421"/>
    <w:rsid w:val="00294C98"/>
    <w:rsid w:val="00294E4B"/>
    <w:rsid w:val="00295A51"/>
    <w:rsid w:val="00295BE5"/>
    <w:rsid w:val="0029629D"/>
    <w:rsid w:val="002962CE"/>
    <w:rsid w:val="00296736"/>
    <w:rsid w:val="00296B25"/>
    <w:rsid w:val="002973C6"/>
    <w:rsid w:val="00297522"/>
    <w:rsid w:val="0029763A"/>
    <w:rsid w:val="002A0629"/>
    <w:rsid w:val="002A0A8C"/>
    <w:rsid w:val="002A1B48"/>
    <w:rsid w:val="002A22BE"/>
    <w:rsid w:val="002A2682"/>
    <w:rsid w:val="002A2FA7"/>
    <w:rsid w:val="002A5D10"/>
    <w:rsid w:val="002B00EF"/>
    <w:rsid w:val="002B0C07"/>
    <w:rsid w:val="002B1B41"/>
    <w:rsid w:val="002B2992"/>
    <w:rsid w:val="002B2A66"/>
    <w:rsid w:val="002B53D1"/>
    <w:rsid w:val="002B6C77"/>
    <w:rsid w:val="002C0B09"/>
    <w:rsid w:val="002C2ACB"/>
    <w:rsid w:val="002C2C70"/>
    <w:rsid w:val="002C3247"/>
    <w:rsid w:val="002C56D1"/>
    <w:rsid w:val="002C61CA"/>
    <w:rsid w:val="002C71C4"/>
    <w:rsid w:val="002C7F6E"/>
    <w:rsid w:val="002D051D"/>
    <w:rsid w:val="002D0A7C"/>
    <w:rsid w:val="002D32FC"/>
    <w:rsid w:val="002D393B"/>
    <w:rsid w:val="002D3B15"/>
    <w:rsid w:val="002D3ED3"/>
    <w:rsid w:val="002D4016"/>
    <w:rsid w:val="002D4564"/>
    <w:rsid w:val="002D4C95"/>
    <w:rsid w:val="002E19A9"/>
    <w:rsid w:val="002E2F1D"/>
    <w:rsid w:val="002E35EE"/>
    <w:rsid w:val="002E3777"/>
    <w:rsid w:val="002E3F15"/>
    <w:rsid w:val="002E5499"/>
    <w:rsid w:val="002E5C9C"/>
    <w:rsid w:val="002E6B63"/>
    <w:rsid w:val="002E6D46"/>
    <w:rsid w:val="002E77EF"/>
    <w:rsid w:val="002F0747"/>
    <w:rsid w:val="002F273B"/>
    <w:rsid w:val="002F2909"/>
    <w:rsid w:val="002F496E"/>
    <w:rsid w:val="002F4B5E"/>
    <w:rsid w:val="002F5175"/>
    <w:rsid w:val="002F52A9"/>
    <w:rsid w:val="002F562A"/>
    <w:rsid w:val="002F5E89"/>
    <w:rsid w:val="002F63C1"/>
    <w:rsid w:val="002F64CE"/>
    <w:rsid w:val="002F7190"/>
    <w:rsid w:val="002F75F5"/>
    <w:rsid w:val="002F78F0"/>
    <w:rsid w:val="002F7DCF"/>
    <w:rsid w:val="002F7F73"/>
    <w:rsid w:val="00300253"/>
    <w:rsid w:val="003003D6"/>
    <w:rsid w:val="00300A1C"/>
    <w:rsid w:val="00300B76"/>
    <w:rsid w:val="003014D4"/>
    <w:rsid w:val="00301A1D"/>
    <w:rsid w:val="00302836"/>
    <w:rsid w:val="0030311C"/>
    <w:rsid w:val="00303456"/>
    <w:rsid w:val="00303550"/>
    <w:rsid w:val="00306065"/>
    <w:rsid w:val="00307E5A"/>
    <w:rsid w:val="003112FB"/>
    <w:rsid w:val="00312247"/>
    <w:rsid w:val="00312876"/>
    <w:rsid w:val="00312C7B"/>
    <w:rsid w:val="0031315C"/>
    <w:rsid w:val="00313287"/>
    <w:rsid w:val="00313C15"/>
    <w:rsid w:val="00314115"/>
    <w:rsid w:val="00314722"/>
    <w:rsid w:val="00314C20"/>
    <w:rsid w:val="0031605B"/>
    <w:rsid w:val="00317C67"/>
    <w:rsid w:val="00320B92"/>
    <w:rsid w:val="00324661"/>
    <w:rsid w:val="00324A71"/>
    <w:rsid w:val="003258C5"/>
    <w:rsid w:val="00325CEF"/>
    <w:rsid w:val="00326291"/>
    <w:rsid w:val="003265DE"/>
    <w:rsid w:val="003303EA"/>
    <w:rsid w:val="00330909"/>
    <w:rsid w:val="00330A7B"/>
    <w:rsid w:val="00330F36"/>
    <w:rsid w:val="00330F3A"/>
    <w:rsid w:val="003321B5"/>
    <w:rsid w:val="00332DEF"/>
    <w:rsid w:val="00333751"/>
    <w:rsid w:val="00334682"/>
    <w:rsid w:val="00334A6E"/>
    <w:rsid w:val="0033555E"/>
    <w:rsid w:val="00335DA4"/>
    <w:rsid w:val="00335DCD"/>
    <w:rsid w:val="00336282"/>
    <w:rsid w:val="00336561"/>
    <w:rsid w:val="00336649"/>
    <w:rsid w:val="0033727E"/>
    <w:rsid w:val="0033765A"/>
    <w:rsid w:val="003379B1"/>
    <w:rsid w:val="00337C77"/>
    <w:rsid w:val="00337FA1"/>
    <w:rsid w:val="00340938"/>
    <w:rsid w:val="00340CB6"/>
    <w:rsid w:val="003419AF"/>
    <w:rsid w:val="00341F00"/>
    <w:rsid w:val="003423CE"/>
    <w:rsid w:val="00342750"/>
    <w:rsid w:val="00342DD2"/>
    <w:rsid w:val="0034386E"/>
    <w:rsid w:val="00343CB2"/>
    <w:rsid w:val="003440AB"/>
    <w:rsid w:val="00344F98"/>
    <w:rsid w:val="00345811"/>
    <w:rsid w:val="00346668"/>
    <w:rsid w:val="00346AA2"/>
    <w:rsid w:val="00346EF1"/>
    <w:rsid w:val="00347B4B"/>
    <w:rsid w:val="00350ACE"/>
    <w:rsid w:val="003512E9"/>
    <w:rsid w:val="00351E70"/>
    <w:rsid w:val="00351E78"/>
    <w:rsid w:val="0035248C"/>
    <w:rsid w:val="003527E7"/>
    <w:rsid w:val="00352834"/>
    <w:rsid w:val="003536BC"/>
    <w:rsid w:val="00353F65"/>
    <w:rsid w:val="003546C8"/>
    <w:rsid w:val="003556A8"/>
    <w:rsid w:val="00355D2D"/>
    <w:rsid w:val="00356117"/>
    <w:rsid w:val="003565D7"/>
    <w:rsid w:val="00356BAA"/>
    <w:rsid w:val="00357833"/>
    <w:rsid w:val="00357D39"/>
    <w:rsid w:val="0036080F"/>
    <w:rsid w:val="00360FF5"/>
    <w:rsid w:val="003619D0"/>
    <w:rsid w:val="00361DD9"/>
    <w:rsid w:val="003621E9"/>
    <w:rsid w:val="00362483"/>
    <w:rsid w:val="0036249F"/>
    <w:rsid w:val="0036289D"/>
    <w:rsid w:val="00363AC7"/>
    <w:rsid w:val="00364983"/>
    <w:rsid w:val="003666BA"/>
    <w:rsid w:val="0036722A"/>
    <w:rsid w:val="00367982"/>
    <w:rsid w:val="00370591"/>
    <w:rsid w:val="0037181D"/>
    <w:rsid w:val="00371C7A"/>
    <w:rsid w:val="00373B21"/>
    <w:rsid w:val="003765A6"/>
    <w:rsid w:val="00376FC1"/>
    <w:rsid w:val="00377B5C"/>
    <w:rsid w:val="00377E15"/>
    <w:rsid w:val="003800EF"/>
    <w:rsid w:val="003804A9"/>
    <w:rsid w:val="003810E0"/>
    <w:rsid w:val="003815FF"/>
    <w:rsid w:val="00382A47"/>
    <w:rsid w:val="00383889"/>
    <w:rsid w:val="00383D36"/>
    <w:rsid w:val="00383E48"/>
    <w:rsid w:val="00384A25"/>
    <w:rsid w:val="00384BC5"/>
    <w:rsid w:val="00384E25"/>
    <w:rsid w:val="00385381"/>
    <w:rsid w:val="00385B43"/>
    <w:rsid w:val="00386643"/>
    <w:rsid w:val="00386903"/>
    <w:rsid w:val="00390E07"/>
    <w:rsid w:val="003913CB"/>
    <w:rsid w:val="0039158A"/>
    <w:rsid w:val="00392354"/>
    <w:rsid w:val="003927D1"/>
    <w:rsid w:val="003927FF"/>
    <w:rsid w:val="003956FF"/>
    <w:rsid w:val="0039570A"/>
    <w:rsid w:val="003961EB"/>
    <w:rsid w:val="00396840"/>
    <w:rsid w:val="0039746E"/>
    <w:rsid w:val="0039754D"/>
    <w:rsid w:val="003A0C15"/>
    <w:rsid w:val="003A1385"/>
    <w:rsid w:val="003A2DBF"/>
    <w:rsid w:val="003A404F"/>
    <w:rsid w:val="003A431D"/>
    <w:rsid w:val="003A4CDA"/>
    <w:rsid w:val="003A6014"/>
    <w:rsid w:val="003A6D0F"/>
    <w:rsid w:val="003A76D9"/>
    <w:rsid w:val="003A7B9B"/>
    <w:rsid w:val="003B0CDE"/>
    <w:rsid w:val="003B1C04"/>
    <w:rsid w:val="003B2169"/>
    <w:rsid w:val="003B2F47"/>
    <w:rsid w:val="003B5124"/>
    <w:rsid w:val="003B526B"/>
    <w:rsid w:val="003B6997"/>
    <w:rsid w:val="003B6EAB"/>
    <w:rsid w:val="003C006A"/>
    <w:rsid w:val="003C0252"/>
    <w:rsid w:val="003C030E"/>
    <w:rsid w:val="003C0A07"/>
    <w:rsid w:val="003C0CDA"/>
    <w:rsid w:val="003C0D7B"/>
    <w:rsid w:val="003C0E48"/>
    <w:rsid w:val="003C2014"/>
    <w:rsid w:val="003C206E"/>
    <w:rsid w:val="003C3B0B"/>
    <w:rsid w:val="003C5258"/>
    <w:rsid w:val="003C5EA8"/>
    <w:rsid w:val="003C6A08"/>
    <w:rsid w:val="003C6C23"/>
    <w:rsid w:val="003C6EA0"/>
    <w:rsid w:val="003C736D"/>
    <w:rsid w:val="003C7429"/>
    <w:rsid w:val="003C745D"/>
    <w:rsid w:val="003C7DAD"/>
    <w:rsid w:val="003C7DE7"/>
    <w:rsid w:val="003D06C3"/>
    <w:rsid w:val="003D06C5"/>
    <w:rsid w:val="003D19A0"/>
    <w:rsid w:val="003D2AA6"/>
    <w:rsid w:val="003D31C8"/>
    <w:rsid w:val="003D32FD"/>
    <w:rsid w:val="003D5264"/>
    <w:rsid w:val="003D56B9"/>
    <w:rsid w:val="003D5FBB"/>
    <w:rsid w:val="003D6E2E"/>
    <w:rsid w:val="003D7A46"/>
    <w:rsid w:val="003E09AD"/>
    <w:rsid w:val="003E0DB4"/>
    <w:rsid w:val="003E163A"/>
    <w:rsid w:val="003E1E2B"/>
    <w:rsid w:val="003E1FB1"/>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52E6"/>
    <w:rsid w:val="003F67E4"/>
    <w:rsid w:val="003F793E"/>
    <w:rsid w:val="003F7F94"/>
    <w:rsid w:val="004004A2"/>
    <w:rsid w:val="004009EB"/>
    <w:rsid w:val="00400F84"/>
    <w:rsid w:val="004010DF"/>
    <w:rsid w:val="00401231"/>
    <w:rsid w:val="00401BB3"/>
    <w:rsid w:val="004031C4"/>
    <w:rsid w:val="004033B0"/>
    <w:rsid w:val="004061AA"/>
    <w:rsid w:val="00407AB7"/>
    <w:rsid w:val="0041063C"/>
    <w:rsid w:val="00411D44"/>
    <w:rsid w:val="00412ACC"/>
    <w:rsid w:val="004135EC"/>
    <w:rsid w:val="00413D0D"/>
    <w:rsid w:val="00414B71"/>
    <w:rsid w:val="00414C72"/>
    <w:rsid w:val="004150E6"/>
    <w:rsid w:val="00415463"/>
    <w:rsid w:val="00416CAF"/>
    <w:rsid w:val="00420384"/>
    <w:rsid w:val="00420759"/>
    <w:rsid w:val="004218B2"/>
    <w:rsid w:val="0042269F"/>
    <w:rsid w:val="00422782"/>
    <w:rsid w:val="00423260"/>
    <w:rsid w:val="0042392E"/>
    <w:rsid w:val="00423D11"/>
    <w:rsid w:val="00424529"/>
    <w:rsid w:val="00424A87"/>
    <w:rsid w:val="00424CE8"/>
    <w:rsid w:val="00427CCA"/>
    <w:rsid w:val="00427D0B"/>
    <w:rsid w:val="00430EA2"/>
    <w:rsid w:val="00431961"/>
    <w:rsid w:val="00432940"/>
    <w:rsid w:val="00433E0E"/>
    <w:rsid w:val="00433EE8"/>
    <w:rsid w:val="00434C61"/>
    <w:rsid w:val="00435DA0"/>
    <w:rsid w:val="00435F12"/>
    <w:rsid w:val="00436C1D"/>
    <w:rsid w:val="004375C6"/>
    <w:rsid w:val="00437A0E"/>
    <w:rsid w:val="00437A15"/>
    <w:rsid w:val="00440FCF"/>
    <w:rsid w:val="00441E01"/>
    <w:rsid w:val="00442FB5"/>
    <w:rsid w:val="00444695"/>
    <w:rsid w:val="00444749"/>
    <w:rsid w:val="00445DB5"/>
    <w:rsid w:val="004464C7"/>
    <w:rsid w:val="004468F9"/>
    <w:rsid w:val="00446DBB"/>
    <w:rsid w:val="00450750"/>
    <w:rsid w:val="004515B3"/>
    <w:rsid w:val="00451CA3"/>
    <w:rsid w:val="004538B3"/>
    <w:rsid w:val="00454818"/>
    <w:rsid w:val="00454E30"/>
    <w:rsid w:val="0045501D"/>
    <w:rsid w:val="0045508E"/>
    <w:rsid w:val="0045534E"/>
    <w:rsid w:val="00455550"/>
    <w:rsid w:val="004562FF"/>
    <w:rsid w:val="00456DAB"/>
    <w:rsid w:val="00461559"/>
    <w:rsid w:val="00461EDA"/>
    <w:rsid w:val="00463100"/>
    <w:rsid w:val="00463F35"/>
    <w:rsid w:val="00463FE3"/>
    <w:rsid w:val="0046404C"/>
    <w:rsid w:val="00464BB3"/>
    <w:rsid w:val="00467374"/>
    <w:rsid w:val="004705E3"/>
    <w:rsid w:val="00470D82"/>
    <w:rsid w:val="00471140"/>
    <w:rsid w:val="004712B0"/>
    <w:rsid w:val="00471B00"/>
    <w:rsid w:val="00472F2C"/>
    <w:rsid w:val="00474CBE"/>
    <w:rsid w:val="00475553"/>
    <w:rsid w:val="00476066"/>
    <w:rsid w:val="00476514"/>
    <w:rsid w:val="00476BBB"/>
    <w:rsid w:val="0047751B"/>
    <w:rsid w:val="00477D16"/>
    <w:rsid w:val="00477DC2"/>
    <w:rsid w:val="00477E53"/>
    <w:rsid w:val="004811DF"/>
    <w:rsid w:val="00481476"/>
    <w:rsid w:val="00481C44"/>
    <w:rsid w:val="00482BB9"/>
    <w:rsid w:val="004837A0"/>
    <w:rsid w:val="0048391D"/>
    <w:rsid w:val="00484826"/>
    <w:rsid w:val="00484BE5"/>
    <w:rsid w:val="00485315"/>
    <w:rsid w:val="004908F1"/>
    <w:rsid w:val="0049121C"/>
    <w:rsid w:val="00491E85"/>
    <w:rsid w:val="00493374"/>
    <w:rsid w:val="0049448D"/>
    <w:rsid w:val="00494B4C"/>
    <w:rsid w:val="00494E7A"/>
    <w:rsid w:val="00495D11"/>
    <w:rsid w:val="00496816"/>
    <w:rsid w:val="00496E00"/>
    <w:rsid w:val="00497287"/>
    <w:rsid w:val="004976C5"/>
    <w:rsid w:val="00497886"/>
    <w:rsid w:val="004978C8"/>
    <w:rsid w:val="00497C94"/>
    <w:rsid w:val="004A02D6"/>
    <w:rsid w:val="004A045B"/>
    <w:rsid w:val="004A1574"/>
    <w:rsid w:val="004A5B9E"/>
    <w:rsid w:val="004B0832"/>
    <w:rsid w:val="004B28A9"/>
    <w:rsid w:val="004B4987"/>
    <w:rsid w:val="004B4E6F"/>
    <w:rsid w:val="004B609C"/>
    <w:rsid w:val="004B630E"/>
    <w:rsid w:val="004B7C87"/>
    <w:rsid w:val="004C12AD"/>
    <w:rsid w:val="004C14A8"/>
    <w:rsid w:val="004C2944"/>
    <w:rsid w:val="004C45DE"/>
    <w:rsid w:val="004C5639"/>
    <w:rsid w:val="004C5DCA"/>
    <w:rsid w:val="004C6513"/>
    <w:rsid w:val="004C717C"/>
    <w:rsid w:val="004C73D8"/>
    <w:rsid w:val="004C7CB2"/>
    <w:rsid w:val="004D09B9"/>
    <w:rsid w:val="004D0D6E"/>
    <w:rsid w:val="004D0E03"/>
    <w:rsid w:val="004D28A8"/>
    <w:rsid w:val="004D35DF"/>
    <w:rsid w:val="004D4469"/>
    <w:rsid w:val="004D64EA"/>
    <w:rsid w:val="004D6518"/>
    <w:rsid w:val="004D73C2"/>
    <w:rsid w:val="004D78B4"/>
    <w:rsid w:val="004D7EDC"/>
    <w:rsid w:val="004E0580"/>
    <w:rsid w:val="004E073B"/>
    <w:rsid w:val="004E1ED1"/>
    <w:rsid w:val="004E25DD"/>
    <w:rsid w:val="004E26D2"/>
    <w:rsid w:val="004E2747"/>
    <w:rsid w:val="004E2BB2"/>
    <w:rsid w:val="004E37C1"/>
    <w:rsid w:val="004E49F7"/>
    <w:rsid w:val="004E4BC1"/>
    <w:rsid w:val="004E52FC"/>
    <w:rsid w:val="004E5C2E"/>
    <w:rsid w:val="004E7A34"/>
    <w:rsid w:val="004F0CA0"/>
    <w:rsid w:val="004F0E56"/>
    <w:rsid w:val="004F1E50"/>
    <w:rsid w:val="004F24CD"/>
    <w:rsid w:val="004F2845"/>
    <w:rsid w:val="004F3578"/>
    <w:rsid w:val="004F5B84"/>
    <w:rsid w:val="004F649B"/>
    <w:rsid w:val="004F692D"/>
    <w:rsid w:val="004F6A1B"/>
    <w:rsid w:val="004F760D"/>
    <w:rsid w:val="004F7AC0"/>
    <w:rsid w:val="004F7ED4"/>
    <w:rsid w:val="00500915"/>
    <w:rsid w:val="0050188E"/>
    <w:rsid w:val="005033BD"/>
    <w:rsid w:val="00503B18"/>
    <w:rsid w:val="00503B35"/>
    <w:rsid w:val="00504B56"/>
    <w:rsid w:val="0050552A"/>
    <w:rsid w:val="00506A30"/>
    <w:rsid w:val="00506AE9"/>
    <w:rsid w:val="00506B28"/>
    <w:rsid w:val="00507AF3"/>
    <w:rsid w:val="0051015C"/>
    <w:rsid w:val="00510676"/>
    <w:rsid w:val="005106BB"/>
    <w:rsid w:val="00511D64"/>
    <w:rsid w:val="00513A3B"/>
    <w:rsid w:val="0051467C"/>
    <w:rsid w:val="00514D81"/>
    <w:rsid w:val="0051575F"/>
    <w:rsid w:val="00515A5C"/>
    <w:rsid w:val="005165A6"/>
    <w:rsid w:val="00516E9E"/>
    <w:rsid w:val="0051798E"/>
    <w:rsid w:val="005212BC"/>
    <w:rsid w:val="005215A4"/>
    <w:rsid w:val="00521F56"/>
    <w:rsid w:val="00522761"/>
    <w:rsid w:val="00522DE3"/>
    <w:rsid w:val="00523476"/>
    <w:rsid w:val="0052382D"/>
    <w:rsid w:val="00523B71"/>
    <w:rsid w:val="00524310"/>
    <w:rsid w:val="00524BB7"/>
    <w:rsid w:val="00525139"/>
    <w:rsid w:val="0052518A"/>
    <w:rsid w:val="00525E19"/>
    <w:rsid w:val="005261FC"/>
    <w:rsid w:val="005265D0"/>
    <w:rsid w:val="00527A5D"/>
    <w:rsid w:val="005311AE"/>
    <w:rsid w:val="00531B35"/>
    <w:rsid w:val="005324FC"/>
    <w:rsid w:val="005329E4"/>
    <w:rsid w:val="00532D97"/>
    <w:rsid w:val="005334DB"/>
    <w:rsid w:val="00533E22"/>
    <w:rsid w:val="0053502F"/>
    <w:rsid w:val="00535E67"/>
    <w:rsid w:val="00536058"/>
    <w:rsid w:val="005362BE"/>
    <w:rsid w:val="005373B7"/>
    <w:rsid w:val="00537CE8"/>
    <w:rsid w:val="0054107D"/>
    <w:rsid w:val="005419E3"/>
    <w:rsid w:val="00542854"/>
    <w:rsid w:val="00543023"/>
    <w:rsid w:val="00543DDA"/>
    <w:rsid w:val="00545836"/>
    <w:rsid w:val="00545F82"/>
    <w:rsid w:val="00545FD3"/>
    <w:rsid w:val="005462F5"/>
    <w:rsid w:val="00546537"/>
    <w:rsid w:val="005477A1"/>
    <w:rsid w:val="00547903"/>
    <w:rsid w:val="0055222A"/>
    <w:rsid w:val="00552413"/>
    <w:rsid w:val="005539C4"/>
    <w:rsid w:val="005542BD"/>
    <w:rsid w:val="005542CA"/>
    <w:rsid w:val="00554777"/>
    <w:rsid w:val="00555398"/>
    <w:rsid w:val="005553F7"/>
    <w:rsid w:val="0055690A"/>
    <w:rsid w:val="00556C09"/>
    <w:rsid w:val="005574CF"/>
    <w:rsid w:val="00560465"/>
    <w:rsid w:val="005608F0"/>
    <w:rsid w:val="00560DB7"/>
    <w:rsid w:val="00561B20"/>
    <w:rsid w:val="00561E58"/>
    <w:rsid w:val="00561F67"/>
    <w:rsid w:val="00563CA5"/>
    <w:rsid w:val="00564336"/>
    <w:rsid w:val="0056477A"/>
    <w:rsid w:val="00564F8A"/>
    <w:rsid w:val="005657E6"/>
    <w:rsid w:val="005659D5"/>
    <w:rsid w:val="00565E5C"/>
    <w:rsid w:val="005663A0"/>
    <w:rsid w:val="005664BB"/>
    <w:rsid w:val="005668B8"/>
    <w:rsid w:val="005701FD"/>
    <w:rsid w:val="005702DD"/>
    <w:rsid w:val="005706CD"/>
    <w:rsid w:val="00571A42"/>
    <w:rsid w:val="00571A9A"/>
    <w:rsid w:val="00571FA3"/>
    <w:rsid w:val="005721F0"/>
    <w:rsid w:val="00572373"/>
    <w:rsid w:val="00572D6E"/>
    <w:rsid w:val="00572ECF"/>
    <w:rsid w:val="0057307B"/>
    <w:rsid w:val="005732DB"/>
    <w:rsid w:val="00574C7D"/>
    <w:rsid w:val="00574F3E"/>
    <w:rsid w:val="005750FF"/>
    <w:rsid w:val="00576A4E"/>
    <w:rsid w:val="00576C43"/>
    <w:rsid w:val="00577524"/>
    <w:rsid w:val="00577762"/>
    <w:rsid w:val="005812C9"/>
    <w:rsid w:val="00581B52"/>
    <w:rsid w:val="005823B0"/>
    <w:rsid w:val="00582B64"/>
    <w:rsid w:val="00582EC3"/>
    <w:rsid w:val="0058310B"/>
    <w:rsid w:val="0058312F"/>
    <w:rsid w:val="0058370C"/>
    <w:rsid w:val="00583A55"/>
    <w:rsid w:val="00585A47"/>
    <w:rsid w:val="00585D13"/>
    <w:rsid w:val="005862D0"/>
    <w:rsid w:val="00586FA7"/>
    <w:rsid w:val="00587E13"/>
    <w:rsid w:val="005905C7"/>
    <w:rsid w:val="005906E1"/>
    <w:rsid w:val="00590B05"/>
    <w:rsid w:val="00591953"/>
    <w:rsid w:val="005921CB"/>
    <w:rsid w:val="00592658"/>
    <w:rsid w:val="00593994"/>
    <w:rsid w:val="005942DD"/>
    <w:rsid w:val="005948C6"/>
    <w:rsid w:val="0059585B"/>
    <w:rsid w:val="00595A16"/>
    <w:rsid w:val="00595A63"/>
    <w:rsid w:val="00596033"/>
    <w:rsid w:val="005966E7"/>
    <w:rsid w:val="00596816"/>
    <w:rsid w:val="0059799A"/>
    <w:rsid w:val="00597C3A"/>
    <w:rsid w:val="005A000E"/>
    <w:rsid w:val="005A015B"/>
    <w:rsid w:val="005A104E"/>
    <w:rsid w:val="005A230D"/>
    <w:rsid w:val="005A362D"/>
    <w:rsid w:val="005A3C22"/>
    <w:rsid w:val="005A3F86"/>
    <w:rsid w:val="005A5C3C"/>
    <w:rsid w:val="005A5CAD"/>
    <w:rsid w:val="005A69FC"/>
    <w:rsid w:val="005A6A5A"/>
    <w:rsid w:val="005B05E9"/>
    <w:rsid w:val="005B062C"/>
    <w:rsid w:val="005B188B"/>
    <w:rsid w:val="005B25AD"/>
    <w:rsid w:val="005B3B43"/>
    <w:rsid w:val="005B466A"/>
    <w:rsid w:val="005B4EFC"/>
    <w:rsid w:val="005B5DCC"/>
    <w:rsid w:val="005B63D7"/>
    <w:rsid w:val="005C05D8"/>
    <w:rsid w:val="005C16D0"/>
    <w:rsid w:val="005C275A"/>
    <w:rsid w:val="005C27D6"/>
    <w:rsid w:val="005C2CA1"/>
    <w:rsid w:val="005C3A0B"/>
    <w:rsid w:val="005C3C5E"/>
    <w:rsid w:val="005C41E5"/>
    <w:rsid w:val="005C5734"/>
    <w:rsid w:val="005C5CB7"/>
    <w:rsid w:val="005C5F92"/>
    <w:rsid w:val="005C7834"/>
    <w:rsid w:val="005C7E96"/>
    <w:rsid w:val="005D21EF"/>
    <w:rsid w:val="005D3FEC"/>
    <w:rsid w:val="005D6305"/>
    <w:rsid w:val="005D6717"/>
    <w:rsid w:val="005D69A4"/>
    <w:rsid w:val="005D7425"/>
    <w:rsid w:val="005D7A47"/>
    <w:rsid w:val="005E06EF"/>
    <w:rsid w:val="005E096E"/>
    <w:rsid w:val="005E2138"/>
    <w:rsid w:val="005E3F44"/>
    <w:rsid w:val="005E41ED"/>
    <w:rsid w:val="005E4426"/>
    <w:rsid w:val="005E4840"/>
    <w:rsid w:val="005E5CBF"/>
    <w:rsid w:val="005E6171"/>
    <w:rsid w:val="005E74D8"/>
    <w:rsid w:val="005E76C3"/>
    <w:rsid w:val="005F03A8"/>
    <w:rsid w:val="005F0B5E"/>
    <w:rsid w:val="005F190B"/>
    <w:rsid w:val="005F22BA"/>
    <w:rsid w:val="005F25DF"/>
    <w:rsid w:val="005F31E6"/>
    <w:rsid w:val="005F3C92"/>
    <w:rsid w:val="005F47CF"/>
    <w:rsid w:val="005F554C"/>
    <w:rsid w:val="005F59D8"/>
    <w:rsid w:val="005F5DC1"/>
    <w:rsid w:val="005F68C1"/>
    <w:rsid w:val="005F7293"/>
    <w:rsid w:val="005F74C1"/>
    <w:rsid w:val="00600691"/>
    <w:rsid w:val="00600BC6"/>
    <w:rsid w:val="006011F5"/>
    <w:rsid w:val="00601AC2"/>
    <w:rsid w:val="00602492"/>
    <w:rsid w:val="00602A52"/>
    <w:rsid w:val="00603D99"/>
    <w:rsid w:val="006058A8"/>
    <w:rsid w:val="00605D56"/>
    <w:rsid w:val="00606A54"/>
    <w:rsid w:val="00607031"/>
    <w:rsid w:val="006071C6"/>
    <w:rsid w:val="00610AC3"/>
    <w:rsid w:val="0061143E"/>
    <w:rsid w:val="00612FA8"/>
    <w:rsid w:val="0061363C"/>
    <w:rsid w:val="006138BC"/>
    <w:rsid w:val="006138D5"/>
    <w:rsid w:val="00613ABF"/>
    <w:rsid w:val="00613C54"/>
    <w:rsid w:val="00614D60"/>
    <w:rsid w:val="00615A94"/>
    <w:rsid w:val="00616760"/>
    <w:rsid w:val="006167C1"/>
    <w:rsid w:val="0062203E"/>
    <w:rsid w:val="00622B20"/>
    <w:rsid w:val="00622D34"/>
    <w:rsid w:val="00622EBB"/>
    <w:rsid w:val="006233D9"/>
    <w:rsid w:val="00623716"/>
    <w:rsid w:val="00623A5A"/>
    <w:rsid w:val="0062419B"/>
    <w:rsid w:val="00624368"/>
    <w:rsid w:val="00624F26"/>
    <w:rsid w:val="00624FE1"/>
    <w:rsid w:val="00625001"/>
    <w:rsid w:val="00625F86"/>
    <w:rsid w:val="006260DA"/>
    <w:rsid w:val="00626C85"/>
    <w:rsid w:val="00626E20"/>
    <w:rsid w:val="0062783E"/>
    <w:rsid w:val="00630264"/>
    <w:rsid w:val="006303EA"/>
    <w:rsid w:val="0063280F"/>
    <w:rsid w:val="006347E9"/>
    <w:rsid w:val="00635272"/>
    <w:rsid w:val="0063598F"/>
    <w:rsid w:val="006363CA"/>
    <w:rsid w:val="0063679D"/>
    <w:rsid w:val="006367CA"/>
    <w:rsid w:val="00636B02"/>
    <w:rsid w:val="00637009"/>
    <w:rsid w:val="00637634"/>
    <w:rsid w:val="00637AEC"/>
    <w:rsid w:val="006404A6"/>
    <w:rsid w:val="006408FF"/>
    <w:rsid w:val="00640FC6"/>
    <w:rsid w:val="0064173E"/>
    <w:rsid w:val="006427F4"/>
    <w:rsid w:val="006428C7"/>
    <w:rsid w:val="00643666"/>
    <w:rsid w:val="00643F2A"/>
    <w:rsid w:val="00644677"/>
    <w:rsid w:val="00644FDF"/>
    <w:rsid w:val="006450C5"/>
    <w:rsid w:val="00646BC6"/>
    <w:rsid w:val="00646F4C"/>
    <w:rsid w:val="006503EB"/>
    <w:rsid w:val="00650DE6"/>
    <w:rsid w:val="00651025"/>
    <w:rsid w:val="006513B3"/>
    <w:rsid w:val="00652191"/>
    <w:rsid w:val="00652BE1"/>
    <w:rsid w:val="00652D7C"/>
    <w:rsid w:val="0065726E"/>
    <w:rsid w:val="00661BF5"/>
    <w:rsid w:val="00661FC6"/>
    <w:rsid w:val="00662594"/>
    <w:rsid w:val="0066294F"/>
    <w:rsid w:val="00662F14"/>
    <w:rsid w:val="00663327"/>
    <w:rsid w:val="00664553"/>
    <w:rsid w:val="00665204"/>
    <w:rsid w:val="00665D70"/>
    <w:rsid w:val="00666686"/>
    <w:rsid w:val="00666AEB"/>
    <w:rsid w:val="00666D1F"/>
    <w:rsid w:val="00667180"/>
    <w:rsid w:val="00667934"/>
    <w:rsid w:val="00667BF4"/>
    <w:rsid w:val="00667C87"/>
    <w:rsid w:val="00667E99"/>
    <w:rsid w:val="0067024E"/>
    <w:rsid w:val="006708EE"/>
    <w:rsid w:val="00670ECB"/>
    <w:rsid w:val="00671C04"/>
    <w:rsid w:val="00672BE0"/>
    <w:rsid w:val="00673C93"/>
    <w:rsid w:val="00674682"/>
    <w:rsid w:val="00674EB7"/>
    <w:rsid w:val="006755B9"/>
    <w:rsid w:val="00676040"/>
    <w:rsid w:val="0067614F"/>
    <w:rsid w:val="00676784"/>
    <w:rsid w:val="00677138"/>
    <w:rsid w:val="006772AC"/>
    <w:rsid w:val="00677D9C"/>
    <w:rsid w:val="00677FDB"/>
    <w:rsid w:val="0068023E"/>
    <w:rsid w:val="00680A4F"/>
    <w:rsid w:val="00680D3A"/>
    <w:rsid w:val="00681D5D"/>
    <w:rsid w:val="006823A5"/>
    <w:rsid w:val="006827C6"/>
    <w:rsid w:val="0068300F"/>
    <w:rsid w:val="00685049"/>
    <w:rsid w:val="00685EB0"/>
    <w:rsid w:val="00686517"/>
    <w:rsid w:val="00686943"/>
    <w:rsid w:val="00687596"/>
    <w:rsid w:val="0068760C"/>
    <w:rsid w:val="00687E7F"/>
    <w:rsid w:val="0069084D"/>
    <w:rsid w:val="00690B1E"/>
    <w:rsid w:val="00691092"/>
    <w:rsid w:val="00692232"/>
    <w:rsid w:val="00692392"/>
    <w:rsid w:val="00692601"/>
    <w:rsid w:val="0069267A"/>
    <w:rsid w:val="006937C2"/>
    <w:rsid w:val="00694530"/>
    <w:rsid w:val="00694842"/>
    <w:rsid w:val="00694848"/>
    <w:rsid w:val="006950FC"/>
    <w:rsid w:val="00695639"/>
    <w:rsid w:val="00695792"/>
    <w:rsid w:val="00695E64"/>
    <w:rsid w:val="006A0213"/>
    <w:rsid w:val="006A035B"/>
    <w:rsid w:val="006A0F19"/>
    <w:rsid w:val="006A1C2C"/>
    <w:rsid w:val="006A34F9"/>
    <w:rsid w:val="006A37D4"/>
    <w:rsid w:val="006A3E9B"/>
    <w:rsid w:val="006A424B"/>
    <w:rsid w:val="006A492F"/>
    <w:rsid w:val="006A5FA9"/>
    <w:rsid w:val="006A7A31"/>
    <w:rsid w:val="006B0AEA"/>
    <w:rsid w:val="006B1D90"/>
    <w:rsid w:val="006B1FBC"/>
    <w:rsid w:val="006B2D8C"/>
    <w:rsid w:val="006B43A3"/>
    <w:rsid w:val="006B6005"/>
    <w:rsid w:val="006B646B"/>
    <w:rsid w:val="006B651E"/>
    <w:rsid w:val="006B722D"/>
    <w:rsid w:val="006B7A5F"/>
    <w:rsid w:val="006B7C53"/>
    <w:rsid w:val="006C17C7"/>
    <w:rsid w:val="006C1A6A"/>
    <w:rsid w:val="006C1DE4"/>
    <w:rsid w:val="006C291E"/>
    <w:rsid w:val="006C306C"/>
    <w:rsid w:val="006C55E5"/>
    <w:rsid w:val="006C5F71"/>
    <w:rsid w:val="006C6444"/>
    <w:rsid w:val="006C670E"/>
    <w:rsid w:val="006C688D"/>
    <w:rsid w:val="006C68B4"/>
    <w:rsid w:val="006C6D31"/>
    <w:rsid w:val="006C6F83"/>
    <w:rsid w:val="006C7304"/>
    <w:rsid w:val="006C749D"/>
    <w:rsid w:val="006C7A0C"/>
    <w:rsid w:val="006D08D2"/>
    <w:rsid w:val="006D1CE9"/>
    <w:rsid w:val="006D2E28"/>
    <w:rsid w:val="006D2E2F"/>
    <w:rsid w:val="006D38F7"/>
    <w:rsid w:val="006D3B45"/>
    <w:rsid w:val="006D3C50"/>
    <w:rsid w:val="006D3CB9"/>
    <w:rsid w:val="006D3FB1"/>
    <w:rsid w:val="006D452F"/>
    <w:rsid w:val="006D4A19"/>
    <w:rsid w:val="006D5126"/>
    <w:rsid w:val="006D53DD"/>
    <w:rsid w:val="006D5523"/>
    <w:rsid w:val="006D6065"/>
    <w:rsid w:val="006D61D7"/>
    <w:rsid w:val="006D72F7"/>
    <w:rsid w:val="006D7C4F"/>
    <w:rsid w:val="006E0A3E"/>
    <w:rsid w:val="006E3714"/>
    <w:rsid w:val="006E3BED"/>
    <w:rsid w:val="006E43F9"/>
    <w:rsid w:val="006E5A9B"/>
    <w:rsid w:val="006E6631"/>
    <w:rsid w:val="006E67B4"/>
    <w:rsid w:val="006E7580"/>
    <w:rsid w:val="006E7A90"/>
    <w:rsid w:val="006E7B08"/>
    <w:rsid w:val="006E7F9B"/>
    <w:rsid w:val="006F0308"/>
    <w:rsid w:val="006F0A05"/>
    <w:rsid w:val="006F170B"/>
    <w:rsid w:val="006F20DF"/>
    <w:rsid w:val="006F2271"/>
    <w:rsid w:val="006F2A9C"/>
    <w:rsid w:val="006F2F68"/>
    <w:rsid w:val="006F368C"/>
    <w:rsid w:val="006F4773"/>
    <w:rsid w:val="006F4BBC"/>
    <w:rsid w:val="006F4EF0"/>
    <w:rsid w:val="006F5A86"/>
    <w:rsid w:val="006F7755"/>
    <w:rsid w:val="006F796E"/>
    <w:rsid w:val="00700641"/>
    <w:rsid w:val="0070149A"/>
    <w:rsid w:val="00701632"/>
    <w:rsid w:val="007023A6"/>
    <w:rsid w:val="00702D0B"/>
    <w:rsid w:val="00702EA1"/>
    <w:rsid w:val="00704467"/>
    <w:rsid w:val="0070468A"/>
    <w:rsid w:val="00705025"/>
    <w:rsid w:val="00705ED0"/>
    <w:rsid w:val="00710D37"/>
    <w:rsid w:val="0071137A"/>
    <w:rsid w:val="007121AF"/>
    <w:rsid w:val="0071352C"/>
    <w:rsid w:val="00713626"/>
    <w:rsid w:val="00713BBE"/>
    <w:rsid w:val="007143DE"/>
    <w:rsid w:val="00715289"/>
    <w:rsid w:val="00716201"/>
    <w:rsid w:val="00716410"/>
    <w:rsid w:val="007168F0"/>
    <w:rsid w:val="00716902"/>
    <w:rsid w:val="00716D9F"/>
    <w:rsid w:val="00717735"/>
    <w:rsid w:val="00717A02"/>
    <w:rsid w:val="0072107A"/>
    <w:rsid w:val="007210AE"/>
    <w:rsid w:val="0072157B"/>
    <w:rsid w:val="00721867"/>
    <w:rsid w:val="00721C6B"/>
    <w:rsid w:val="00722199"/>
    <w:rsid w:val="007221CA"/>
    <w:rsid w:val="00722D5E"/>
    <w:rsid w:val="007249C7"/>
    <w:rsid w:val="00724AB1"/>
    <w:rsid w:val="00724E4E"/>
    <w:rsid w:val="007268C0"/>
    <w:rsid w:val="00726D26"/>
    <w:rsid w:val="007272CE"/>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6976"/>
    <w:rsid w:val="007471F6"/>
    <w:rsid w:val="007472E2"/>
    <w:rsid w:val="00747602"/>
    <w:rsid w:val="00747D55"/>
    <w:rsid w:val="0075382C"/>
    <w:rsid w:val="00753882"/>
    <w:rsid w:val="007545DF"/>
    <w:rsid w:val="00756809"/>
    <w:rsid w:val="007570A7"/>
    <w:rsid w:val="0076066E"/>
    <w:rsid w:val="00761BE1"/>
    <w:rsid w:val="00761D1F"/>
    <w:rsid w:val="00761DAD"/>
    <w:rsid w:val="0076259D"/>
    <w:rsid w:val="00763B02"/>
    <w:rsid w:val="00764823"/>
    <w:rsid w:val="00764A08"/>
    <w:rsid w:val="007653A4"/>
    <w:rsid w:val="00765C9A"/>
    <w:rsid w:val="007660CD"/>
    <w:rsid w:val="00767A43"/>
    <w:rsid w:val="00770DB1"/>
    <w:rsid w:val="007722AF"/>
    <w:rsid w:val="00772AF9"/>
    <w:rsid w:val="00772FFC"/>
    <w:rsid w:val="007733AF"/>
    <w:rsid w:val="00773F4E"/>
    <w:rsid w:val="0077427A"/>
    <w:rsid w:val="00776185"/>
    <w:rsid w:val="00776449"/>
    <w:rsid w:val="00776A87"/>
    <w:rsid w:val="007775C0"/>
    <w:rsid w:val="00777AD4"/>
    <w:rsid w:val="00777EA8"/>
    <w:rsid w:val="00777EF5"/>
    <w:rsid w:val="00780CE3"/>
    <w:rsid w:val="00780D6D"/>
    <w:rsid w:val="00781BC1"/>
    <w:rsid w:val="00781D00"/>
    <w:rsid w:val="00782E64"/>
    <w:rsid w:val="00783028"/>
    <w:rsid w:val="007834BC"/>
    <w:rsid w:val="00783B99"/>
    <w:rsid w:val="0078448C"/>
    <w:rsid w:val="00784643"/>
    <w:rsid w:val="00785A8C"/>
    <w:rsid w:val="00785A9A"/>
    <w:rsid w:val="00785AAD"/>
    <w:rsid w:val="00785BD4"/>
    <w:rsid w:val="00786681"/>
    <w:rsid w:val="00787C8B"/>
    <w:rsid w:val="00790F21"/>
    <w:rsid w:val="007932A8"/>
    <w:rsid w:val="00793D4D"/>
    <w:rsid w:val="00793FA9"/>
    <w:rsid w:val="007945D3"/>
    <w:rsid w:val="007976EC"/>
    <w:rsid w:val="007A0391"/>
    <w:rsid w:val="007A03B2"/>
    <w:rsid w:val="007A2F56"/>
    <w:rsid w:val="007A2F8D"/>
    <w:rsid w:val="007A310F"/>
    <w:rsid w:val="007A3790"/>
    <w:rsid w:val="007A3A27"/>
    <w:rsid w:val="007A3B15"/>
    <w:rsid w:val="007A4A9B"/>
    <w:rsid w:val="007A4B23"/>
    <w:rsid w:val="007A4DCC"/>
    <w:rsid w:val="007A528A"/>
    <w:rsid w:val="007A5A6F"/>
    <w:rsid w:val="007A63E9"/>
    <w:rsid w:val="007A6950"/>
    <w:rsid w:val="007A7181"/>
    <w:rsid w:val="007A7A48"/>
    <w:rsid w:val="007A7E07"/>
    <w:rsid w:val="007B1EE8"/>
    <w:rsid w:val="007B2F41"/>
    <w:rsid w:val="007B432D"/>
    <w:rsid w:val="007B538C"/>
    <w:rsid w:val="007B5670"/>
    <w:rsid w:val="007B7C57"/>
    <w:rsid w:val="007C1B78"/>
    <w:rsid w:val="007C365D"/>
    <w:rsid w:val="007C5398"/>
    <w:rsid w:val="007C62D5"/>
    <w:rsid w:val="007C6E95"/>
    <w:rsid w:val="007D0AAB"/>
    <w:rsid w:val="007D0EDB"/>
    <w:rsid w:val="007D1628"/>
    <w:rsid w:val="007D1C51"/>
    <w:rsid w:val="007D2B3F"/>
    <w:rsid w:val="007D3028"/>
    <w:rsid w:val="007D3A4E"/>
    <w:rsid w:val="007D4293"/>
    <w:rsid w:val="007D47BC"/>
    <w:rsid w:val="007D5C85"/>
    <w:rsid w:val="007D7FF2"/>
    <w:rsid w:val="007E0A96"/>
    <w:rsid w:val="007E3254"/>
    <w:rsid w:val="007E40B1"/>
    <w:rsid w:val="007E5098"/>
    <w:rsid w:val="007E61FF"/>
    <w:rsid w:val="007E7B2A"/>
    <w:rsid w:val="007E7D39"/>
    <w:rsid w:val="007F0080"/>
    <w:rsid w:val="007F05E8"/>
    <w:rsid w:val="007F0836"/>
    <w:rsid w:val="007F10D1"/>
    <w:rsid w:val="007F2357"/>
    <w:rsid w:val="007F25A9"/>
    <w:rsid w:val="007F3043"/>
    <w:rsid w:val="007F3171"/>
    <w:rsid w:val="007F3175"/>
    <w:rsid w:val="007F4335"/>
    <w:rsid w:val="007F51F6"/>
    <w:rsid w:val="007F591E"/>
    <w:rsid w:val="007F5A47"/>
    <w:rsid w:val="007F5AB7"/>
    <w:rsid w:val="007F6644"/>
    <w:rsid w:val="007F6D62"/>
    <w:rsid w:val="007F7B8E"/>
    <w:rsid w:val="008004B0"/>
    <w:rsid w:val="00802824"/>
    <w:rsid w:val="00802867"/>
    <w:rsid w:val="00802C02"/>
    <w:rsid w:val="00802C03"/>
    <w:rsid w:val="0080554E"/>
    <w:rsid w:val="00805C7A"/>
    <w:rsid w:val="008077E9"/>
    <w:rsid w:val="00810BC2"/>
    <w:rsid w:val="008119A1"/>
    <w:rsid w:val="00812E0B"/>
    <w:rsid w:val="00813BFB"/>
    <w:rsid w:val="00813DEE"/>
    <w:rsid w:val="00813FC9"/>
    <w:rsid w:val="008142E0"/>
    <w:rsid w:val="00814E1E"/>
    <w:rsid w:val="008151E6"/>
    <w:rsid w:val="008176E7"/>
    <w:rsid w:val="008204CE"/>
    <w:rsid w:val="00820B79"/>
    <w:rsid w:val="00821148"/>
    <w:rsid w:val="00822240"/>
    <w:rsid w:val="0082224F"/>
    <w:rsid w:val="008224F4"/>
    <w:rsid w:val="00823124"/>
    <w:rsid w:val="008231C3"/>
    <w:rsid w:val="00823EF2"/>
    <w:rsid w:val="00823FF0"/>
    <w:rsid w:val="00824D89"/>
    <w:rsid w:val="008252CB"/>
    <w:rsid w:val="00826120"/>
    <w:rsid w:val="008261C4"/>
    <w:rsid w:val="0082627D"/>
    <w:rsid w:val="008268B3"/>
    <w:rsid w:val="00826EAB"/>
    <w:rsid w:val="00826ED5"/>
    <w:rsid w:val="00826F12"/>
    <w:rsid w:val="00826FF1"/>
    <w:rsid w:val="00830558"/>
    <w:rsid w:val="008309D6"/>
    <w:rsid w:val="00831305"/>
    <w:rsid w:val="00831D9E"/>
    <w:rsid w:val="008323B0"/>
    <w:rsid w:val="0083340B"/>
    <w:rsid w:val="00833B24"/>
    <w:rsid w:val="008348B1"/>
    <w:rsid w:val="00835785"/>
    <w:rsid w:val="008358A8"/>
    <w:rsid w:val="00836DFF"/>
    <w:rsid w:val="00837A6B"/>
    <w:rsid w:val="00837AF3"/>
    <w:rsid w:val="00837E56"/>
    <w:rsid w:val="00837F9D"/>
    <w:rsid w:val="0084108F"/>
    <w:rsid w:val="0084156E"/>
    <w:rsid w:val="008416BF"/>
    <w:rsid w:val="008431A5"/>
    <w:rsid w:val="0084346C"/>
    <w:rsid w:val="00843551"/>
    <w:rsid w:val="00846A0D"/>
    <w:rsid w:val="00846DB7"/>
    <w:rsid w:val="008505C5"/>
    <w:rsid w:val="00850CED"/>
    <w:rsid w:val="00851408"/>
    <w:rsid w:val="0085394C"/>
    <w:rsid w:val="00853B08"/>
    <w:rsid w:val="008550DD"/>
    <w:rsid w:val="008558AC"/>
    <w:rsid w:val="00856C5C"/>
    <w:rsid w:val="00856DD4"/>
    <w:rsid w:val="00856ED1"/>
    <w:rsid w:val="00862081"/>
    <w:rsid w:val="00863DFC"/>
    <w:rsid w:val="00865CCB"/>
    <w:rsid w:val="00866AD0"/>
    <w:rsid w:val="008704E4"/>
    <w:rsid w:val="00870932"/>
    <w:rsid w:val="00870CD2"/>
    <w:rsid w:val="00873116"/>
    <w:rsid w:val="00874211"/>
    <w:rsid w:val="008742F8"/>
    <w:rsid w:val="00874FB6"/>
    <w:rsid w:val="00875083"/>
    <w:rsid w:val="00875339"/>
    <w:rsid w:val="00875414"/>
    <w:rsid w:val="00875885"/>
    <w:rsid w:val="00875938"/>
    <w:rsid w:val="008767B8"/>
    <w:rsid w:val="00876BA4"/>
    <w:rsid w:val="008772DB"/>
    <w:rsid w:val="0087793E"/>
    <w:rsid w:val="00877E16"/>
    <w:rsid w:val="0088113B"/>
    <w:rsid w:val="00881B13"/>
    <w:rsid w:val="00882601"/>
    <w:rsid w:val="008829A1"/>
    <w:rsid w:val="00882E1E"/>
    <w:rsid w:val="00882EFB"/>
    <w:rsid w:val="00884248"/>
    <w:rsid w:val="008854E5"/>
    <w:rsid w:val="00885E2B"/>
    <w:rsid w:val="0088642B"/>
    <w:rsid w:val="00887580"/>
    <w:rsid w:val="00890112"/>
    <w:rsid w:val="00891385"/>
    <w:rsid w:val="008927E4"/>
    <w:rsid w:val="00892AE4"/>
    <w:rsid w:val="00892FD6"/>
    <w:rsid w:val="00895E2D"/>
    <w:rsid w:val="00896105"/>
    <w:rsid w:val="008A02C6"/>
    <w:rsid w:val="008A084C"/>
    <w:rsid w:val="008A0A47"/>
    <w:rsid w:val="008A260F"/>
    <w:rsid w:val="008A315A"/>
    <w:rsid w:val="008A4A8E"/>
    <w:rsid w:val="008A4B97"/>
    <w:rsid w:val="008A67DB"/>
    <w:rsid w:val="008A6814"/>
    <w:rsid w:val="008B0787"/>
    <w:rsid w:val="008B0B47"/>
    <w:rsid w:val="008B0FF3"/>
    <w:rsid w:val="008B1868"/>
    <w:rsid w:val="008B1EA8"/>
    <w:rsid w:val="008B204D"/>
    <w:rsid w:val="008B26F7"/>
    <w:rsid w:val="008B27BF"/>
    <w:rsid w:val="008B3807"/>
    <w:rsid w:val="008B3B78"/>
    <w:rsid w:val="008B5896"/>
    <w:rsid w:val="008B61DC"/>
    <w:rsid w:val="008B640B"/>
    <w:rsid w:val="008B6E5A"/>
    <w:rsid w:val="008B74CA"/>
    <w:rsid w:val="008B7FD1"/>
    <w:rsid w:val="008C00A7"/>
    <w:rsid w:val="008C0AF3"/>
    <w:rsid w:val="008C128F"/>
    <w:rsid w:val="008C1364"/>
    <w:rsid w:val="008C1F9D"/>
    <w:rsid w:val="008C2355"/>
    <w:rsid w:val="008C31DA"/>
    <w:rsid w:val="008C4688"/>
    <w:rsid w:val="008C514D"/>
    <w:rsid w:val="008C54C8"/>
    <w:rsid w:val="008C5671"/>
    <w:rsid w:val="008C5ED2"/>
    <w:rsid w:val="008C712E"/>
    <w:rsid w:val="008C786C"/>
    <w:rsid w:val="008D01E5"/>
    <w:rsid w:val="008D02D4"/>
    <w:rsid w:val="008D0A12"/>
    <w:rsid w:val="008D16F7"/>
    <w:rsid w:val="008D1D23"/>
    <w:rsid w:val="008D1FA7"/>
    <w:rsid w:val="008D245A"/>
    <w:rsid w:val="008D2DBA"/>
    <w:rsid w:val="008D43BD"/>
    <w:rsid w:val="008D4A09"/>
    <w:rsid w:val="008D4AAD"/>
    <w:rsid w:val="008D6367"/>
    <w:rsid w:val="008D786C"/>
    <w:rsid w:val="008E0651"/>
    <w:rsid w:val="008E2164"/>
    <w:rsid w:val="008E2200"/>
    <w:rsid w:val="008E2554"/>
    <w:rsid w:val="008E377F"/>
    <w:rsid w:val="008E4530"/>
    <w:rsid w:val="008E5791"/>
    <w:rsid w:val="008E5C3E"/>
    <w:rsid w:val="008E6AD0"/>
    <w:rsid w:val="008E6B08"/>
    <w:rsid w:val="008E6DBA"/>
    <w:rsid w:val="008E7244"/>
    <w:rsid w:val="008E7DB3"/>
    <w:rsid w:val="008F28F7"/>
    <w:rsid w:val="008F2942"/>
    <w:rsid w:val="008F3368"/>
    <w:rsid w:val="008F5790"/>
    <w:rsid w:val="008F5C01"/>
    <w:rsid w:val="008F6702"/>
    <w:rsid w:val="008F721F"/>
    <w:rsid w:val="008F7878"/>
    <w:rsid w:val="00900761"/>
    <w:rsid w:val="0090111D"/>
    <w:rsid w:val="0090136C"/>
    <w:rsid w:val="009020AB"/>
    <w:rsid w:val="00902847"/>
    <w:rsid w:val="009034D3"/>
    <w:rsid w:val="009040F7"/>
    <w:rsid w:val="009042D8"/>
    <w:rsid w:val="0090438D"/>
    <w:rsid w:val="009045AE"/>
    <w:rsid w:val="00906349"/>
    <w:rsid w:val="00906675"/>
    <w:rsid w:val="009068CC"/>
    <w:rsid w:val="009069CB"/>
    <w:rsid w:val="00906F67"/>
    <w:rsid w:val="009074A5"/>
    <w:rsid w:val="00907F4C"/>
    <w:rsid w:val="00911572"/>
    <w:rsid w:val="009118DA"/>
    <w:rsid w:val="00911FC5"/>
    <w:rsid w:val="0091221A"/>
    <w:rsid w:val="00913291"/>
    <w:rsid w:val="0091382C"/>
    <w:rsid w:val="00914C80"/>
    <w:rsid w:val="009154D2"/>
    <w:rsid w:val="00915570"/>
    <w:rsid w:val="0091706A"/>
    <w:rsid w:val="00917113"/>
    <w:rsid w:val="00920050"/>
    <w:rsid w:val="00920DD4"/>
    <w:rsid w:val="009221B5"/>
    <w:rsid w:val="0092332F"/>
    <w:rsid w:val="00924CC0"/>
    <w:rsid w:val="00924FAA"/>
    <w:rsid w:val="00925509"/>
    <w:rsid w:val="00925741"/>
    <w:rsid w:val="00926C69"/>
    <w:rsid w:val="0092745B"/>
    <w:rsid w:val="00927BA3"/>
    <w:rsid w:val="00927D4A"/>
    <w:rsid w:val="009305BA"/>
    <w:rsid w:val="009306F9"/>
    <w:rsid w:val="009313D6"/>
    <w:rsid w:val="00934665"/>
    <w:rsid w:val="0093518F"/>
    <w:rsid w:val="00935247"/>
    <w:rsid w:val="009352D3"/>
    <w:rsid w:val="009359DB"/>
    <w:rsid w:val="00936124"/>
    <w:rsid w:val="009361E0"/>
    <w:rsid w:val="009367A2"/>
    <w:rsid w:val="00936865"/>
    <w:rsid w:val="0094073F"/>
    <w:rsid w:val="00941210"/>
    <w:rsid w:val="009416B2"/>
    <w:rsid w:val="0094177F"/>
    <w:rsid w:val="00941D45"/>
    <w:rsid w:val="00942897"/>
    <w:rsid w:val="009431E6"/>
    <w:rsid w:val="009444FA"/>
    <w:rsid w:val="0094527D"/>
    <w:rsid w:val="00946790"/>
    <w:rsid w:val="0094785F"/>
    <w:rsid w:val="009479E4"/>
    <w:rsid w:val="00947AA3"/>
    <w:rsid w:val="00952092"/>
    <w:rsid w:val="0095253F"/>
    <w:rsid w:val="0095295A"/>
    <w:rsid w:val="00952A61"/>
    <w:rsid w:val="00952DDA"/>
    <w:rsid w:val="0095433A"/>
    <w:rsid w:val="00955FB9"/>
    <w:rsid w:val="009574E8"/>
    <w:rsid w:val="009574F9"/>
    <w:rsid w:val="00957820"/>
    <w:rsid w:val="009602EF"/>
    <w:rsid w:val="00961397"/>
    <w:rsid w:val="009647C2"/>
    <w:rsid w:val="00964B16"/>
    <w:rsid w:val="009654ED"/>
    <w:rsid w:val="00965B9A"/>
    <w:rsid w:val="00965E00"/>
    <w:rsid w:val="0096724C"/>
    <w:rsid w:val="009674BB"/>
    <w:rsid w:val="009717BE"/>
    <w:rsid w:val="00971CD6"/>
    <w:rsid w:val="00971D03"/>
    <w:rsid w:val="00971DC8"/>
    <w:rsid w:val="009723E4"/>
    <w:rsid w:val="00972DC2"/>
    <w:rsid w:val="00972F62"/>
    <w:rsid w:val="00974B48"/>
    <w:rsid w:val="00974FFC"/>
    <w:rsid w:val="009751F1"/>
    <w:rsid w:val="00975DA0"/>
    <w:rsid w:val="009760B9"/>
    <w:rsid w:val="00976AF4"/>
    <w:rsid w:val="00977172"/>
    <w:rsid w:val="00977AE5"/>
    <w:rsid w:val="00977CF2"/>
    <w:rsid w:val="0098109A"/>
    <w:rsid w:val="009810A1"/>
    <w:rsid w:val="009836AD"/>
    <w:rsid w:val="00983FAB"/>
    <w:rsid w:val="00984256"/>
    <w:rsid w:val="00984C79"/>
    <w:rsid w:val="009860DD"/>
    <w:rsid w:val="0098654D"/>
    <w:rsid w:val="00986A6F"/>
    <w:rsid w:val="00987F6A"/>
    <w:rsid w:val="00990018"/>
    <w:rsid w:val="00990266"/>
    <w:rsid w:val="00990D5B"/>
    <w:rsid w:val="00991317"/>
    <w:rsid w:val="009923AD"/>
    <w:rsid w:val="009926B5"/>
    <w:rsid w:val="00992BDA"/>
    <w:rsid w:val="009930ED"/>
    <w:rsid w:val="00994FBF"/>
    <w:rsid w:val="00997451"/>
    <w:rsid w:val="00997E91"/>
    <w:rsid w:val="00997FCE"/>
    <w:rsid w:val="009A23AA"/>
    <w:rsid w:val="009A23F9"/>
    <w:rsid w:val="009A276F"/>
    <w:rsid w:val="009A3253"/>
    <w:rsid w:val="009A3BEC"/>
    <w:rsid w:val="009A4029"/>
    <w:rsid w:val="009A42E1"/>
    <w:rsid w:val="009A492B"/>
    <w:rsid w:val="009A497E"/>
    <w:rsid w:val="009A6385"/>
    <w:rsid w:val="009A64CE"/>
    <w:rsid w:val="009A670D"/>
    <w:rsid w:val="009A6EE7"/>
    <w:rsid w:val="009B0448"/>
    <w:rsid w:val="009B10CF"/>
    <w:rsid w:val="009B116F"/>
    <w:rsid w:val="009B15CD"/>
    <w:rsid w:val="009B1629"/>
    <w:rsid w:val="009B2EEF"/>
    <w:rsid w:val="009B4D02"/>
    <w:rsid w:val="009B5495"/>
    <w:rsid w:val="009B54E6"/>
    <w:rsid w:val="009B5657"/>
    <w:rsid w:val="009B57A1"/>
    <w:rsid w:val="009B5CB6"/>
    <w:rsid w:val="009B628C"/>
    <w:rsid w:val="009B7829"/>
    <w:rsid w:val="009B7842"/>
    <w:rsid w:val="009B7F9C"/>
    <w:rsid w:val="009C0387"/>
    <w:rsid w:val="009C2500"/>
    <w:rsid w:val="009C26A9"/>
    <w:rsid w:val="009C3845"/>
    <w:rsid w:val="009C4C31"/>
    <w:rsid w:val="009C5FA6"/>
    <w:rsid w:val="009C6F9F"/>
    <w:rsid w:val="009C7223"/>
    <w:rsid w:val="009C756D"/>
    <w:rsid w:val="009C7707"/>
    <w:rsid w:val="009C7A8A"/>
    <w:rsid w:val="009D067D"/>
    <w:rsid w:val="009D0D1D"/>
    <w:rsid w:val="009D1174"/>
    <w:rsid w:val="009D2A68"/>
    <w:rsid w:val="009D2E3F"/>
    <w:rsid w:val="009D30D7"/>
    <w:rsid w:val="009D3246"/>
    <w:rsid w:val="009D41AE"/>
    <w:rsid w:val="009D47AD"/>
    <w:rsid w:val="009D4CED"/>
    <w:rsid w:val="009D584D"/>
    <w:rsid w:val="009D68FA"/>
    <w:rsid w:val="009D7AEC"/>
    <w:rsid w:val="009E0D4C"/>
    <w:rsid w:val="009E1ECE"/>
    <w:rsid w:val="009E2C3E"/>
    <w:rsid w:val="009E3411"/>
    <w:rsid w:val="009E34FB"/>
    <w:rsid w:val="009E3B51"/>
    <w:rsid w:val="009E3C61"/>
    <w:rsid w:val="009E505C"/>
    <w:rsid w:val="009E63AA"/>
    <w:rsid w:val="009E6517"/>
    <w:rsid w:val="009E685A"/>
    <w:rsid w:val="009E6EFD"/>
    <w:rsid w:val="009E7426"/>
    <w:rsid w:val="009E761C"/>
    <w:rsid w:val="009F12CE"/>
    <w:rsid w:val="009F36E7"/>
    <w:rsid w:val="009F3726"/>
    <w:rsid w:val="009F3B47"/>
    <w:rsid w:val="009F40A8"/>
    <w:rsid w:val="009F470E"/>
    <w:rsid w:val="009F54E9"/>
    <w:rsid w:val="009F5CA5"/>
    <w:rsid w:val="009F6889"/>
    <w:rsid w:val="009F6C94"/>
    <w:rsid w:val="009F7348"/>
    <w:rsid w:val="009F7DCC"/>
    <w:rsid w:val="009F7DF2"/>
    <w:rsid w:val="009F7F69"/>
    <w:rsid w:val="00A00381"/>
    <w:rsid w:val="00A00639"/>
    <w:rsid w:val="00A00D8E"/>
    <w:rsid w:val="00A011BB"/>
    <w:rsid w:val="00A013D4"/>
    <w:rsid w:val="00A01BA4"/>
    <w:rsid w:val="00A0220D"/>
    <w:rsid w:val="00A024FD"/>
    <w:rsid w:val="00A02AAD"/>
    <w:rsid w:val="00A04729"/>
    <w:rsid w:val="00A047CB"/>
    <w:rsid w:val="00A05448"/>
    <w:rsid w:val="00A05635"/>
    <w:rsid w:val="00A0737E"/>
    <w:rsid w:val="00A10514"/>
    <w:rsid w:val="00A10E84"/>
    <w:rsid w:val="00A11D17"/>
    <w:rsid w:val="00A122A2"/>
    <w:rsid w:val="00A12CAB"/>
    <w:rsid w:val="00A13BAC"/>
    <w:rsid w:val="00A14D12"/>
    <w:rsid w:val="00A14EA3"/>
    <w:rsid w:val="00A15BED"/>
    <w:rsid w:val="00A17540"/>
    <w:rsid w:val="00A20CAE"/>
    <w:rsid w:val="00A210B8"/>
    <w:rsid w:val="00A2110F"/>
    <w:rsid w:val="00A21BF4"/>
    <w:rsid w:val="00A22552"/>
    <w:rsid w:val="00A22A08"/>
    <w:rsid w:val="00A22DFD"/>
    <w:rsid w:val="00A231C3"/>
    <w:rsid w:val="00A24C93"/>
    <w:rsid w:val="00A25622"/>
    <w:rsid w:val="00A25EBA"/>
    <w:rsid w:val="00A260E3"/>
    <w:rsid w:val="00A26889"/>
    <w:rsid w:val="00A277D7"/>
    <w:rsid w:val="00A3138E"/>
    <w:rsid w:val="00A323BF"/>
    <w:rsid w:val="00A334E6"/>
    <w:rsid w:val="00A3380A"/>
    <w:rsid w:val="00A3387C"/>
    <w:rsid w:val="00A33E84"/>
    <w:rsid w:val="00A34641"/>
    <w:rsid w:val="00A354A1"/>
    <w:rsid w:val="00A36B8E"/>
    <w:rsid w:val="00A379B9"/>
    <w:rsid w:val="00A37DBD"/>
    <w:rsid w:val="00A41236"/>
    <w:rsid w:val="00A41996"/>
    <w:rsid w:val="00A42C33"/>
    <w:rsid w:val="00A4303A"/>
    <w:rsid w:val="00A43BDF"/>
    <w:rsid w:val="00A452C5"/>
    <w:rsid w:val="00A45455"/>
    <w:rsid w:val="00A459C5"/>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4D0"/>
    <w:rsid w:val="00A54A9C"/>
    <w:rsid w:val="00A54BB8"/>
    <w:rsid w:val="00A5513C"/>
    <w:rsid w:val="00A56623"/>
    <w:rsid w:val="00A5670A"/>
    <w:rsid w:val="00A61257"/>
    <w:rsid w:val="00A6136A"/>
    <w:rsid w:val="00A61C0C"/>
    <w:rsid w:val="00A62C25"/>
    <w:rsid w:val="00A63154"/>
    <w:rsid w:val="00A63DD2"/>
    <w:rsid w:val="00A6445E"/>
    <w:rsid w:val="00A64B84"/>
    <w:rsid w:val="00A66387"/>
    <w:rsid w:val="00A66472"/>
    <w:rsid w:val="00A669C6"/>
    <w:rsid w:val="00A66C17"/>
    <w:rsid w:val="00A66C9C"/>
    <w:rsid w:val="00A675B3"/>
    <w:rsid w:val="00A67CDD"/>
    <w:rsid w:val="00A67DED"/>
    <w:rsid w:val="00A704AA"/>
    <w:rsid w:val="00A70EC3"/>
    <w:rsid w:val="00A71AEC"/>
    <w:rsid w:val="00A71F60"/>
    <w:rsid w:val="00A72C31"/>
    <w:rsid w:val="00A72E28"/>
    <w:rsid w:val="00A73080"/>
    <w:rsid w:val="00A73B0B"/>
    <w:rsid w:val="00A73C42"/>
    <w:rsid w:val="00A74032"/>
    <w:rsid w:val="00A74944"/>
    <w:rsid w:val="00A74BAB"/>
    <w:rsid w:val="00A7588C"/>
    <w:rsid w:val="00A7617D"/>
    <w:rsid w:val="00A7681D"/>
    <w:rsid w:val="00A76895"/>
    <w:rsid w:val="00A77215"/>
    <w:rsid w:val="00A772C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547"/>
    <w:rsid w:val="00A84CCF"/>
    <w:rsid w:val="00A85124"/>
    <w:rsid w:val="00A86C25"/>
    <w:rsid w:val="00A870DB"/>
    <w:rsid w:val="00A874F7"/>
    <w:rsid w:val="00A87CD9"/>
    <w:rsid w:val="00A918B6"/>
    <w:rsid w:val="00A9235B"/>
    <w:rsid w:val="00A9254B"/>
    <w:rsid w:val="00A930C6"/>
    <w:rsid w:val="00A93812"/>
    <w:rsid w:val="00A9442B"/>
    <w:rsid w:val="00A951F8"/>
    <w:rsid w:val="00A955E0"/>
    <w:rsid w:val="00A95644"/>
    <w:rsid w:val="00A95DE6"/>
    <w:rsid w:val="00A977D4"/>
    <w:rsid w:val="00A97E3B"/>
    <w:rsid w:val="00AA03D5"/>
    <w:rsid w:val="00AA103B"/>
    <w:rsid w:val="00AA1F3E"/>
    <w:rsid w:val="00AA2C62"/>
    <w:rsid w:val="00AA4FC4"/>
    <w:rsid w:val="00AA57D7"/>
    <w:rsid w:val="00AA5843"/>
    <w:rsid w:val="00AA5BAB"/>
    <w:rsid w:val="00AA5BDD"/>
    <w:rsid w:val="00AA5F24"/>
    <w:rsid w:val="00AA6AD6"/>
    <w:rsid w:val="00AA7B48"/>
    <w:rsid w:val="00AB0B02"/>
    <w:rsid w:val="00AB1905"/>
    <w:rsid w:val="00AB1E56"/>
    <w:rsid w:val="00AB2543"/>
    <w:rsid w:val="00AB388B"/>
    <w:rsid w:val="00AB487A"/>
    <w:rsid w:val="00AB5768"/>
    <w:rsid w:val="00AB5CC3"/>
    <w:rsid w:val="00AB6A10"/>
    <w:rsid w:val="00AB6E51"/>
    <w:rsid w:val="00AC1867"/>
    <w:rsid w:val="00AC36AA"/>
    <w:rsid w:val="00AC45DF"/>
    <w:rsid w:val="00AC4F25"/>
    <w:rsid w:val="00AC5160"/>
    <w:rsid w:val="00AC574A"/>
    <w:rsid w:val="00AC629A"/>
    <w:rsid w:val="00AC6E23"/>
    <w:rsid w:val="00AC74C4"/>
    <w:rsid w:val="00AC7F7F"/>
    <w:rsid w:val="00AD00EE"/>
    <w:rsid w:val="00AD0231"/>
    <w:rsid w:val="00AD037E"/>
    <w:rsid w:val="00AD0703"/>
    <w:rsid w:val="00AD0751"/>
    <w:rsid w:val="00AD0EBB"/>
    <w:rsid w:val="00AD10F7"/>
    <w:rsid w:val="00AD1D2C"/>
    <w:rsid w:val="00AD1E18"/>
    <w:rsid w:val="00AD226A"/>
    <w:rsid w:val="00AD2344"/>
    <w:rsid w:val="00AD23B3"/>
    <w:rsid w:val="00AD2935"/>
    <w:rsid w:val="00AD2C82"/>
    <w:rsid w:val="00AD3955"/>
    <w:rsid w:val="00AD47DA"/>
    <w:rsid w:val="00AD4C32"/>
    <w:rsid w:val="00AD53F2"/>
    <w:rsid w:val="00AD7975"/>
    <w:rsid w:val="00AE0A31"/>
    <w:rsid w:val="00AE0AB0"/>
    <w:rsid w:val="00AE0BDC"/>
    <w:rsid w:val="00AE2199"/>
    <w:rsid w:val="00AE233A"/>
    <w:rsid w:val="00AE23DC"/>
    <w:rsid w:val="00AE3F44"/>
    <w:rsid w:val="00AE48FD"/>
    <w:rsid w:val="00AE4ACD"/>
    <w:rsid w:val="00AE4CEF"/>
    <w:rsid w:val="00AE517C"/>
    <w:rsid w:val="00AE5346"/>
    <w:rsid w:val="00AE582A"/>
    <w:rsid w:val="00AE60CE"/>
    <w:rsid w:val="00AE6504"/>
    <w:rsid w:val="00AF0588"/>
    <w:rsid w:val="00AF06AE"/>
    <w:rsid w:val="00AF09BD"/>
    <w:rsid w:val="00AF15C7"/>
    <w:rsid w:val="00AF543A"/>
    <w:rsid w:val="00AF56DD"/>
    <w:rsid w:val="00AF5CD9"/>
    <w:rsid w:val="00B002E0"/>
    <w:rsid w:val="00B0093C"/>
    <w:rsid w:val="00B01F79"/>
    <w:rsid w:val="00B02879"/>
    <w:rsid w:val="00B02CFC"/>
    <w:rsid w:val="00B0366F"/>
    <w:rsid w:val="00B036F9"/>
    <w:rsid w:val="00B03DD2"/>
    <w:rsid w:val="00B03F27"/>
    <w:rsid w:val="00B05312"/>
    <w:rsid w:val="00B058B9"/>
    <w:rsid w:val="00B05E91"/>
    <w:rsid w:val="00B0622A"/>
    <w:rsid w:val="00B06645"/>
    <w:rsid w:val="00B06FEA"/>
    <w:rsid w:val="00B07F82"/>
    <w:rsid w:val="00B10EAD"/>
    <w:rsid w:val="00B1101D"/>
    <w:rsid w:val="00B114DF"/>
    <w:rsid w:val="00B115C6"/>
    <w:rsid w:val="00B12EA3"/>
    <w:rsid w:val="00B13772"/>
    <w:rsid w:val="00B13C05"/>
    <w:rsid w:val="00B1425A"/>
    <w:rsid w:val="00B14344"/>
    <w:rsid w:val="00B145C4"/>
    <w:rsid w:val="00B15BEF"/>
    <w:rsid w:val="00B15FDB"/>
    <w:rsid w:val="00B160A6"/>
    <w:rsid w:val="00B1650A"/>
    <w:rsid w:val="00B21175"/>
    <w:rsid w:val="00B22196"/>
    <w:rsid w:val="00B2225B"/>
    <w:rsid w:val="00B232E2"/>
    <w:rsid w:val="00B232E8"/>
    <w:rsid w:val="00B23B1D"/>
    <w:rsid w:val="00B24A82"/>
    <w:rsid w:val="00B24B0E"/>
    <w:rsid w:val="00B24E2A"/>
    <w:rsid w:val="00B265E9"/>
    <w:rsid w:val="00B276BB"/>
    <w:rsid w:val="00B27A12"/>
    <w:rsid w:val="00B27DDA"/>
    <w:rsid w:val="00B27F0C"/>
    <w:rsid w:val="00B30222"/>
    <w:rsid w:val="00B30E2A"/>
    <w:rsid w:val="00B31141"/>
    <w:rsid w:val="00B31F8A"/>
    <w:rsid w:val="00B3283F"/>
    <w:rsid w:val="00B32BE2"/>
    <w:rsid w:val="00B333E7"/>
    <w:rsid w:val="00B334B6"/>
    <w:rsid w:val="00B33D81"/>
    <w:rsid w:val="00B357D4"/>
    <w:rsid w:val="00B36D64"/>
    <w:rsid w:val="00B37254"/>
    <w:rsid w:val="00B37DA8"/>
    <w:rsid w:val="00B40A18"/>
    <w:rsid w:val="00B41B00"/>
    <w:rsid w:val="00B420DC"/>
    <w:rsid w:val="00B42F3A"/>
    <w:rsid w:val="00B44D85"/>
    <w:rsid w:val="00B450C7"/>
    <w:rsid w:val="00B4540A"/>
    <w:rsid w:val="00B45F56"/>
    <w:rsid w:val="00B46240"/>
    <w:rsid w:val="00B47435"/>
    <w:rsid w:val="00B478C3"/>
    <w:rsid w:val="00B50454"/>
    <w:rsid w:val="00B508CD"/>
    <w:rsid w:val="00B50B55"/>
    <w:rsid w:val="00B5107D"/>
    <w:rsid w:val="00B51701"/>
    <w:rsid w:val="00B51A15"/>
    <w:rsid w:val="00B51F22"/>
    <w:rsid w:val="00B5271C"/>
    <w:rsid w:val="00B52B33"/>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F2"/>
    <w:rsid w:val="00B6432F"/>
    <w:rsid w:val="00B64BA2"/>
    <w:rsid w:val="00B65512"/>
    <w:rsid w:val="00B66768"/>
    <w:rsid w:val="00B67536"/>
    <w:rsid w:val="00B67B71"/>
    <w:rsid w:val="00B67D7D"/>
    <w:rsid w:val="00B708B5"/>
    <w:rsid w:val="00B70ADA"/>
    <w:rsid w:val="00B72180"/>
    <w:rsid w:val="00B72667"/>
    <w:rsid w:val="00B727BF"/>
    <w:rsid w:val="00B72B25"/>
    <w:rsid w:val="00B73635"/>
    <w:rsid w:val="00B766CE"/>
    <w:rsid w:val="00B7767F"/>
    <w:rsid w:val="00B77E61"/>
    <w:rsid w:val="00B80073"/>
    <w:rsid w:val="00B80244"/>
    <w:rsid w:val="00B805FF"/>
    <w:rsid w:val="00B81380"/>
    <w:rsid w:val="00B8240B"/>
    <w:rsid w:val="00B82A98"/>
    <w:rsid w:val="00B8405B"/>
    <w:rsid w:val="00B84463"/>
    <w:rsid w:val="00B85505"/>
    <w:rsid w:val="00B8680C"/>
    <w:rsid w:val="00B86B22"/>
    <w:rsid w:val="00B907ED"/>
    <w:rsid w:val="00B90E0A"/>
    <w:rsid w:val="00B91D9D"/>
    <w:rsid w:val="00B92C31"/>
    <w:rsid w:val="00B92D1A"/>
    <w:rsid w:val="00B93E2E"/>
    <w:rsid w:val="00B94709"/>
    <w:rsid w:val="00B94CB9"/>
    <w:rsid w:val="00B955C0"/>
    <w:rsid w:val="00B95F69"/>
    <w:rsid w:val="00B960DB"/>
    <w:rsid w:val="00B960DD"/>
    <w:rsid w:val="00B97CEA"/>
    <w:rsid w:val="00BA1116"/>
    <w:rsid w:val="00BA15A0"/>
    <w:rsid w:val="00BA179C"/>
    <w:rsid w:val="00BA2FC7"/>
    <w:rsid w:val="00BA3991"/>
    <w:rsid w:val="00BA5370"/>
    <w:rsid w:val="00BA5718"/>
    <w:rsid w:val="00BA5A4E"/>
    <w:rsid w:val="00BA6505"/>
    <w:rsid w:val="00BA6D70"/>
    <w:rsid w:val="00BA7A74"/>
    <w:rsid w:val="00BB14D6"/>
    <w:rsid w:val="00BB1A58"/>
    <w:rsid w:val="00BB20A7"/>
    <w:rsid w:val="00BB3332"/>
    <w:rsid w:val="00BB348F"/>
    <w:rsid w:val="00BB50CF"/>
    <w:rsid w:val="00BB537C"/>
    <w:rsid w:val="00BB6475"/>
    <w:rsid w:val="00BB6FE2"/>
    <w:rsid w:val="00BB7764"/>
    <w:rsid w:val="00BC1C27"/>
    <w:rsid w:val="00BC205A"/>
    <w:rsid w:val="00BC27CB"/>
    <w:rsid w:val="00BC283A"/>
    <w:rsid w:val="00BC3094"/>
    <w:rsid w:val="00BC37D7"/>
    <w:rsid w:val="00BC38BE"/>
    <w:rsid w:val="00BC3B1F"/>
    <w:rsid w:val="00BC3C6E"/>
    <w:rsid w:val="00BC4B38"/>
    <w:rsid w:val="00BC50FA"/>
    <w:rsid w:val="00BC5E2E"/>
    <w:rsid w:val="00BC60DA"/>
    <w:rsid w:val="00BC617E"/>
    <w:rsid w:val="00BC6849"/>
    <w:rsid w:val="00BC7EC8"/>
    <w:rsid w:val="00BD0382"/>
    <w:rsid w:val="00BD124D"/>
    <w:rsid w:val="00BD1E3D"/>
    <w:rsid w:val="00BD23EE"/>
    <w:rsid w:val="00BD2CA4"/>
    <w:rsid w:val="00BD3726"/>
    <w:rsid w:val="00BD372F"/>
    <w:rsid w:val="00BD3D65"/>
    <w:rsid w:val="00BD3DAA"/>
    <w:rsid w:val="00BD47B8"/>
    <w:rsid w:val="00BD63B9"/>
    <w:rsid w:val="00BD6BA1"/>
    <w:rsid w:val="00BE06D0"/>
    <w:rsid w:val="00BE0AE7"/>
    <w:rsid w:val="00BE112B"/>
    <w:rsid w:val="00BE16BE"/>
    <w:rsid w:val="00BE2CAC"/>
    <w:rsid w:val="00BE4251"/>
    <w:rsid w:val="00BE45AE"/>
    <w:rsid w:val="00BE45B3"/>
    <w:rsid w:val="00BE469A"/>
    <w:rsid w:val="00BE5AF1"/>
    <w:rsid w:val="00BE632F"/>
    <w:rsid w:val="00BE7515"/>
    <w:rsid w:val="00BE774A"/>
    <w:rsid w:val="00BE7ADC"/>
    <w:rsid w:val="00BF09DD"/>
    <w:rsid w:val="00BF1549"/>
    <w:rsid w:val="00BF1622"/>
    <w:rsid w:val="00BF1EB0"/>
    <w:rsid w:val="00BF361C"/>
    <w:rsid w:val="00BF38AB"/>
    <w:rsid w:val="00BF39CC"/>
    <w:rsid w:val="00BF440D"/>
    <w:rsid w:val="00BF4DF5"/>
    <w:rsid w:val="00BF57F3"/>
    <w:rsid w:val="00BF5D75"/>
    <w:rsid w:val="00BF5EBB"/>
    <w:rsid w:val="00BF6445"/>
    <w:rsid w:val="00BF688E"/>
    <w:rsid w:val="00BF7C11"/>
    <w:rsid w:val="00BF7DA5"/>
    <w:rsid w:val="00C00FA6"/>
    <w:rsid w:val="00C011C4"/>
    <w:rsid w:val="00C011D6"/>
    <w:rsid w:val="00C02437"/>
    <w:rsid w:val="00C02748"/>
    <w:rsid w:val="00C029E6"/>
    <w:rsid w:val="00C02A4A"/>
    <w:rsid w:val="00C02A86"/>
    <w:rsid w:val="00C0300F"/>
    <w:rsid w:val="00C03637"/>
    <w:rsid w:val="00C03779"/>
    <w:rsid w:val="00C03AEB"/>
    <w:rsid w:val="00C03EB1"/>
    <w:rsid w:val="00C05F16"/>
    <w:rsid w:val="00C060DF"/>
    <w:rsid w:val="00C06124"/>
    <w:rsid w:val="00C07227"/>
    <w:rsid w:val="00C077E3"/>
    <w:rsid w:val="00C116D6"/>
    <w:rsid w:val="00C1184D"/>
    <w:rsid w:val="00C118F8"/>
    <w:rsid w:val="00C1190D"/>
    <w:rsid w:val="00C127DA"/>
    <w:rsid w:val="00C14477"/>
    <w:rsid w:val="00C152A2"/>
    <w:rsid w:val="00C15610"/>
    <w:rsid w:val="00C16303"/>
    <w:rsid w:val="00C17591"/>
    <w:rsid w:val="00C2013E"/>
    <w:rsid w:val="00C2077A"/>
    <w:rsid w:val="00C20BBC"/>
    <w:rsid w:val="00C21B7E"/>
    <w:rsid w:val="00C2211B"/>
    <w:rsid w:val="00C231C8"/>
    <w:rsid w:val="00C2436A"/>
    <w:rsid w:val="00C259E7"/>
    <w:rsid w:val="00C26376"/>
    <w:rsid w:val="00C269BA"/>
    <w:rsid w:val="00C271A1"/>
    <w:rsid w:val="00C27CCD"/>
    <w:rsid w:val="00C31CA4"/>
    <w:rsid w:val="00C338C0"/>
    <w:rsid w:val="00C34E4B"/>
    <w:rsid w:val="00C352FE"/>
    <w:rsid w:val="00C360CF"/>
    <w:rsid w:val="00C36762"/>
    <w:rsid w:val="00C368DF"/>
    <w:rsid w:val="00C36AAE"/>
    <w:rsid w:val="00C36CE2"/>
    <w:rsid w:val="00C4029E"/>
    <w:rsid w:val="00C41AD2"/>
    <w:rsid w:val="00C4239F"/>
    <w:rsid w:val="00C42AF5"/>
    <w:rsid w:val="00C42C63"/>
    <w:rsid w:val="00C431B7"/>
    <w:rsid w:val="00C43AB4"/>
    <w:rsid w:val="00C440F3"/>
    <w:rsid w:val="00C516BA"/>
    <w:rsid w:val="00C54EB4"/>
    <w:rsid w:val="00C555C5"/>
    <w:rsid w:val="00C57085"/>
    <w:rsid w:val="00C57155"/>
    <w:rsid w:val="00C608E5"/>
    <w:rsid w:val="00C6327D"/>
    <w:rsid w:val="00C6363A"/>
    <w:rsid w:val="00C63FE2"/>
    <w:rsid w:val="00C64FFA"/>
    <w:rsid w:val="00C6517D"/>
    <w:rsid w:val="00C65B8C"/>
    <w:rsid w:val="00C65B8E"/>
    <w:rsid w:val="00C66D18"/>
    <w:rsid w:val="00C678D6"/>
    <w:rsid w:val="00C70512"/>
    <w:rsid w:val="00C71F2D"/>
    <w:rsid w:val="00C72480"/>
    <w:rsid w:val="00C73562"/>
    <w:rsid w:val="00C739AC"/>
    <w:rsid w:val="00C73B1E"/>
    <w:rsid w:val="00C74ADC"/>
    <w:rsid w:val="00C751D8"/>
    <w:rsid w:val="00C7592C"/>
    <w:rsid w:val="00C75FB4"/>
    <w:rsid w:val="00C769F6"/>
    <w:rsid w:val="00C76D86"/>
    <w:rsid w:val="00C77735"/>
    <w:rsid w:val="00C77ACD"/>
    <w:rsid w:val="00C77EBC"/>
    <w:rsid w:val="00C80645"/>
    <w:rsid w:val="00C816DB"/>
    <w:rsid w:val="00C823C8"/>
    <w:rsid w:val="00C824DA"/>
    <w:rsid w:val="00C82E4E"/>
    <w:rsid w:val="00C831D3"/>
    <w:rsid w:val="00C834D6"/>
    <w:rsid w:val="00C8386E"/>
    <w:rsid w:val="00C83AFA"/>
    <w:rsid w:val="00C84264"/>
    <w:rsid w:val="00C84A7F"/>
    <w:rsid w:val="00C85DD2"/>
    <w:rsid w:val="00C86BE0"/>
    <w:rsid w:val="00C86D11"/>
    <w:rsid w:val="00C86D81"/>
    <w:rsid w:val="00C877B2"/>
    <w:rsid w:val="00C91181"/>
    <w:rsid w:val="00C918B7"/>
    <w:rsid w:val="00C91EC3"/>
    <w:rsid w:val="00C9285D"/>
    <w:rsid w:val="00C934B7"/>
    <w:rsid w:val="00C9403F"/>
    <w:rsid w:val="00C95849"/>
    <w:rsid w:val="00C95EC4"/>
    <w:rsid w:val="00C9790F"/>
    <w:rsid w:val="00C97B93"/>
    <w:rsid w:val="00CA0585"/>
    <w:rsid w:val="00CA093D"/>
    <w:rsid w:val="00CA2BDE"/>
    <w:rsid w:val="00CA4BC0"/>
    <w:rsid w:val="00CA4C08"/>
    <w:rsid w:val="00CA5DC3"/>
    <w:rsid w:val="00CA6EA4"/>
    <w:rsid w:val="00CA709D"/>
    <w:rsid w:val="00CA70C0"/>
    <w:rsid w:val="00CA7580"/>
    <w:rsid w:val="00CA7C55"/>
    <w:rsid w:val="00CB16E8"/>
    <w:rsid w:val="00CB1833"/>
    <w:rsid w:val="00CB2F2B"/>
    <w:rsid w:val="00CB3D5D"/>
    <w:rsid w:val="00CB3F35"/>
    <w:rsid w:val="00CB4A34"/>
    <w:rsid w:val="00CB4F3A"/>
    <w:rsid w:val="00CB510B"/>
    <w:rsid w:val="00CB6307"/>
    <w:rsid w:val="00CB770A"/>
    <w:rsid w:val="00CC0DB4"/>
    <w:rsid w:val="00CC1515"/>
    <w:rsid w:val="00CC2A05"/>
    <w:rsid w:val="00CC3858"/>
    <w:rsid w:val="00CC6A9B"/>
    <w:rsid w:val="00CD026D"/>
    <w:rsid w:val="00CD0290"/>
    <w:rsid w:val="00CD03C8"/>
    <w:rsid w:val="00CD1EA0"/>
    <w:rsid w:val="00CD2C31"/>
    <w:rsid w:val="00CD3075"/>
    <w:rsid w:val="00CD3302"/>
    <w:rsid w:val="00CD3664"/>
    <w:rsid w:val="00CD5C7D"/>
    <w:rsid w:val="00CD698E"/>
    <w:rsid w:val="00CD7CF4"/>
    <w:rsid w:val="00CE0A85"/>
    <w:rsid w:val="00CE1530"/>
    <w:rsid w:val="00CE1D02"/>
    <w:rsid w:val="00CE30CD"/>
    <w:rsid w:val="00CE30D1"/>
    <w:rsid w:val="00CE32DA"/>
    <w:rsid w:val="00CE532B"/>
    <w:rsid w:val="00CE56F9"/>
    <w:rsid w:val="00CE6690"/>
    <w:rsid w:val="00CE6840"/>
    <w:rsid w:val="00CF1048"/>
    <w:rsid w:val="00CF1464"/>
    <w:rsid w:val="00CF1AA0"/>
    <w:rsid w:val="00CF2765"/>
    <w:rsid w:val="00CF302F"/>
    <w:rsid w:val="00CF3232"/>
    <w:rsid w:val="00CF374F"/>
    <w:rsid w:val="00CF5ABF"/>
    <w:rsid w:val="00CF5F70"/>
    <w:rsid w:val="00CF79D4"/>
    <w:rsid w:val="00D0046D"/>
    <w:rsid w:val="00D00523"/>
    <w:rsid w:val="00D00DD5"/>
    <w:rsid w:val="00D01CD5"/>
    <w:rsid w:val="00D0233E"/>
    <w:rsid w:val="00D03012"/>
    <w:rsid w:val="00D0313B"/>
    <w:rsid w:val="00D0419C"/>
    <w:rsid w:val="00D0446A"/>
    <w:rsid w:val="00D04A58"/>
    <w:rsid w:val="00D06857"/>
    <w:rsid w:val="00D116A3"/>
    <w:rsid w:val="00D126F4"/>
    <w:rsid w:val="00D127A5"/>
    <w:rsid w:val="00D12929"/>
    <w:rsid w:val="00D13358"/>
    <w:rsid w:val="00D135E2"/>
    <w:rsid w:val="00D14622"/>
    <w:rsid w:val="00D15CF8"/>
    <w:rsid w:val="00D15DF7"/>
    <w:rsid w:val="00D15E94"/>
    <w:rsid w:val="00D17AE4"/>
    <w:rsid w:val="00D20A7E"/>
    <w:rsid w:val="00D21375"/>
    <w:rsid w:val="00D213B6"/>
    <w:rsid w:val="00D21654"/>
    <w:rsid w:val="00D220E6"/>
    <w:rsid w:val="00D22EB8"/>
    <w:rsid w:val="00D230EC"/>
    <w:rsid w:val="00D241DF"/>
    <w:rsid w:val="00D25188"/>
    <w:rsid w:val="00D25E2B"/>
    <w:rsid w:val="00D26F70"/>
    <w:rsid w:val="00D27270"/>
    <w:rsid w:val="00D27F01"/>
    <w:rsid w:val="00D3042C"/>
    <w:rsid w:val="00D336A7"/>
    <w:rsid w:val="00D3396A"/>
    <w:rsid w:val="00D33F4F"/>
    <w:rsid w:val="00D352CA"/>
    <w:rsid w:val="00D36A38"/>
    <w:rsid w:val="00D36BDC"/>
    <w:rsid w:val="00D36C7D"/>
    <w:rsid w:val="00D37324"/>
    <w:rsid w:val="00D37431"/>
    <w:rsid w:val="00D40C70"/>
    <w:rsid w:val="00D41D38"/>
    <w:rsid w:val="00D42F73"/>
    <w:rsid w:val="00D43C91"/>
    <w:rsid w:val="00D441F6"/>
    <w:rsid w:val="00D4496A"/>
    <w:rsid w:val="00D449D2"/>
    <w:rsid w:val="00D44F54"/>
    <w:rsid w:val="00D45A18"/>
    <w:rsid w:val="00D45CC5"/>
    <w:rsid w:val="00D460F3"/>
    <w:rsid w:val="00D462C0"/>
    <w:rsid w:val="00D46BBB"/>
    <w:rsid w:val="00D4713A"/>
    <w:rsid w:val="00D47321"/>
    <w:rsid w:val="00D47DB0"/>
    <w:rsid w:val="00D50124"/>
    <w:rsid w:val="00D506C1"/>
    <w:rsid w:val="00D51560"/>
    <w:rsid w:val="00D51A00"/>
    <w:rsid w:val="00D51B9A"/>
    <w:rsid w:val="00D52BA8"/>
    <w:rsid w:val="00D52F12"/>
    <w:rsid w:val="00D55989"/>
    <w:rsid w:val="00D56434"/>
    <w:rsid w:val="00D564FD"/>
    <w:rsid w:val="00D566BE"/>
    <w:rsid w:val="00D56AAF"/>
    <w:rsid w:val="00D57267"/>
    <w:rsid w:val="00D57319"/>
    <w:rsid w:val="00D607A9"/>
    <w:rsid w:val="00D60A92"/>
    <w:rsid w:val="00D60BAC"/>
    <w:rsid w:val="00D60DEE"/>
    <w:rsid w:val="00D61241"/>
    <w:rsid w:val="00D61724"/>
    <w:rsid w:val="00D62376"/>
    <w:rsid w:val="00D62AD6"/>
    <w:rsid w:val="00D63259"/>
    <w:rsid w:val="00D632E4"/>
    <w:rsid w:val="00D63716"/>
    <w:rsid w:val="00D647C5"/>
    <w:rsid w:val="00D650B8"/>
    <w:rsid w:val="00D6584D"/>
    <w:rsid w:val="00D65DDB"/>
    <w:rsid w:val="00D662CA"/>
    <w:rsid w:val="00D66951"/>
    <w:rsid w:val="00D6753B"/>
    <w:rsid w:val="00D7075B"/>
    <w:rsid w:val="00D708B9"/>
    <w:rsid w:val="00D70DE0"/>
    <w:rsid w:val="00D70EC8"/>
    <w:rsid w:val="00D71705"/>
    <w:rsid w:val="00D7248F"/>
    <w:rsid w:val="00D741F2"/>
    <w:rsid w:val="00D7663B"/>
    <w:rsid w:val="00D770B1"/>
    <w:rsid w:val="00D776D1"/>
    <w:rsid w:val="00D77CCA"/>
    <w:rsid w:val="00D805DA"/>
    <w:rsid w:val="00D806CE"/>
    <w:rsid w:val="00D819F6"/>
    <w:rsid w:val="00D81E03"/>
    <w:rsid w:val="00D823E3"/>
    <w:rsid w:val="00D82D34"/>
    <w:rsid w:val="00D83E75"/>
    <w:rsid w:val="00D841C0"/>
    <w:rsid w:val="00D842E9"/>
    <w:rsid w:val="00D84FA7"/>
    <w:rsid w:val="00D85694"/>
    <w:rsid w:val="00D85ACB"/>
    <w:rsid w:val="00D867C7"/>
    <w:rsid w:val="00D86C2F"/>
    <w:rsid w:val="00D8744C"/>
    <w:rsid w:val="00D87A0C"/>
    <w:rsid w:val="00D900B0"/>
    <w:rsid w:val="00D90788"/>
    <w:rsid w:val="00D908B9"/>
    <w:rsid w:val="00D911E1"/>
    <w:rsid w:val="00D9189B"/>
    <w:rsid w:val="00D91A59"/>
    <w:rsid w:val="00D91C56"/>
    <w:rsid w:val="00D92E82"/>
    <w:rsid w:val="00D932CA"/>
    <w:rsid w:val="00D95C90"/>
    <w:rsid w:val="00DA0452"/>
    <w:rsid w:val="00DA0641"/>
    <w:rsid w:val="00DA0AA7"/>
    <w:rsid w:val="00DA16CA"/>
    <w:rsid w:val="00DA1B84"/>
    <w:rsid w:val="00DA25C6"/>
    <w:rsid w:val="00DA2639"/>
    <w:rsid w:val="00DA3635"/>
    <w:rsid w:val="00DA3846"/>
    <w:rsid w:val="00DA3A09"/>
    <w:rsid w:val="00DA4730"/>
    <w:rsid w:val="00DA4F05"/>
    <w:rsid w:val="00DA5E8F"/>
    <w:rsid w:val="00DA6964"/>
    <w:rsid w:val="00DA6A4A"/>
    <w:rsid w:val="00DB01BC"/>
    <w:rsid w:val="00DB02AF"/>
    <w:rsid w:val="00DB0DF3"/>
    <w:rsid w:val="00DB0E6C"/>
    <w:rsid w:val="00DB0EA1"/>
    <w:rsid w:val="00DB1066"/>
    <w:rsid w:val="00DB1577"/>
    <w:rsid w:val="00DB1A7B"/>
    <w:rsid w:val="00DB1AC5"/>
    <w:rsid w:val="00DB1C40"/>
    <w:rsid w:val="00DB25C4"/>
    <w:rsid w:val="00DB2D0F"/>
    <w:rsid w:val="00DB3105"/>
    <w:rsid w:val="00DB3113"/>
    <w:rsid w:val="00DB58F0"/>
    <w:rsid w:val="00DB6276"/>
    <w:rsid w:val="00DB783E"/>
    <w:rsid w:val="00DC243B"/>
    <w:rsid w:val="00DC5334"/>
    <w:rsid w:val="00DC53A3"/>
    <w:rsid w:val="00DC6A90"/>
    <w:rsid w:val="00DC7BF1"/>
    <w:rsid w:val="00DD198F"/>
    <w:rsid w:val="00DD1F6F"/>
    <w:rsid w:val="00DD2672"/>
    <w:rsid w:val="00DD3A61"/>
    <w:rsid w:val="00DD3BA6"/>
    <w:rsid w:val="00DD4163"/>
    <w:rsid w:val="00DD4C69"/>
    <w:rsid w:val="00DD4D98"/>
    <w:rsid w:val="00DD6911"/>
    <w:rsid w:val="00DD6989"/>
    <w:rsid w:val="00DD6B3A"/>
    <w:rsid w:val="00DD6EBD"/>
    <w:rsid w:val="00DD6F95"/>
    <w:rsid w:val="00DE004E"/>
    <w:rsid w:val="00DE0718"/>
    <w:rsid w:val="00DE12CE"/>
    <w:rsid w:val="00DE1C68"/>
    <w:rsid w:val="00DE237E"/>
    <w:rsid w:val="00DE427E"/>
    <w:rsid w:val="00DE4A75"/>
    <w:rsid w:val="00DE5E6B"/>
    <w:rsid w:val="00DE6017"/>
    <w:rsid w:val="00DE6898"/>
    <w:rsid w:val="00DE714A"/>
    <w:rsid w:val="00DE7446"/>
    <w:rsid w:val="00DE74ED"/>
    <w:rsid w:val="00DE76B6"/>
    <w:rsid w:val="00DF1840"/>
    <w:rsid w:val="00DF2D6B"/>
    <w:rsid w:val="00DF3AF5"/>
    <w:rsid w:val="00DF3B3F"/>
    <w:rsid w:val="00DF58F8"/>
    <w:rsid w:val="00DF5BDF"/>
    <w:rsid w:val="00DF634E"/>
    <w:rsid w:val="00DF694D"/>
    <w:rsid w:val="00E001DF"/>
    <w:rsid w:val="00E012EB"/>
    <w:rsid w:val="00E0186E"/>
    <w:rsid w:val="00E02292"/>
    <w:rsid w:val="00E03C5F"/>
    <w:rsid w:val="00E03DAE"/>
    <w:rsid w:val="00E041CD"/>
    <w:rsid w:val="00E058BD"/>
    <w:rsid w:val="00E05CA7"/>
    <w:rsid w:val="00E06655"/>
    <w:rsid w:val="00E07DE8"/>
    <w:rsid w:val="00E07E5A"/>
    <w:rsid w:val="00E10A06"/>
    <w:rsid w:val="00E10EEF"/>
    <w:rsid w:val="00E10F1B"/>
    <w:rsid w:val="00E114A5"/>
    <w:rsid w:val="00E12630"/>
    <w:rsid w:val="00E13022"/>
    <w:rsid w:val="00E134F2"/>
    <w:rsid w:val="00E13CCE"/>
    <w:rsid w:val="00E15156"/>
    <w:rsid w:val="00E15D2E"/>
    <w:rsid w:val="00E16333"/>
    <w:rsid w:val="00E16D54"/>
    <w:rsid w:val="00E1769D"/>
    <w:rsid w:val="00E17AA7"/>
    <w:rsid w:val="00E17DE7"/>
    <w:rsid w:val="00E20A48"/>
    <w:rsid w:val="00E21CA3"/>
    <w:rsid w:val="00E22B3E"/>
    <w:rsid w:val="00E23C0A"/>
    <w:rsid w:val="00E23D77"/>
    <w:rsid w:val="00E270A2"/>
    <w:rsid w:val="00E27500"/>
    <w:rsid w:val="00E277F0"/>
    <w:rsid w:val="00E27E4D"/>
    <w:rsid w:val="00E30129"/>
    <w:rsid w:val="00E309A2"/>
    <w:rsid w:val="00E31290"/>
    <w:rsid w:val="00E330AA"/>
    <w:rsid w:val="00E3341A"/>
    <w:rsid w:val="00E33ACE"/>
    <w:rsid w:val="00E33B2D"/>
    <w:rsid w:val="00E34427"/>
    <w:rsid w:val="00E35A7F"/>
    <w:rsid w:val="00E35ADE"/>
    <w:rsid w:val="00E35B82"/>
    <w:rsid w:val="00E36F2D"/>
    <w:rsid w:val="00E3735E"/>
    <w:rsid w:val="00E377A9"/>
    <w:rsid w:val="00E37C5A"/>
    <w:rsid w:val="00E407E7"/>
    <w:rsid w:val="00E40B4A"/>
    <w:rsid w:val="00E412CB"/>
    <w:rsid w:val="00E41D48"/>
    <w:rsid w:val="00E44CB5"/>
    <w:rsid w:val="00E45AC6"/>
    <w:rsid w:val="00E46137"/>
    <w:rsid w:val="00E473FB"/>
    <w:rsid w:val="00E500D9"/>
    <w:rsid w:val="00E5041D"/>
    <w:rsid w:val="00E509E2"/>
    <w:rsid w:val="00E50E1F"/>
    <w:rsid w:val="00E513FB"/>
    <w:rsid w:val="00E53330"/>
    <w:rsid w:val="00E54303"/>
    <w:rsid w:val="00E555E5"/>
    <w:rsid w:val="00E565F4"/>
    <w:rsid w:val="00E60811"/>
    <w:rsid w:val="00E61C13"/>
    <w:rsid w:val="00E62765"/>
    <w:rsid w:val="00E62823"/>
    <w:rsid w:val="00E635BE"/>
    <w:rsid w:val="00E638B1"/>
    <w:rsid w:val="00E655FE"/>
    <w:rsid w:val="00E65DB7"/>
    <w:rsid w:val="00E65E81"/>
    <w:rsid w:val="00E66589"/>
    <w:rsid w:val="00E6682B"/>
    <w:rsid w:val="00E6708F"/>
    <w:rsid w:val="00E7027A"/>
    <w:rsid w:val="00E70689"/>
    <w:rsid w:val="00E72FD4"/>
    <w:rsid w:val="00E73067"/>
    <w:rsid w:val="00E73081"/>
    <w:rsid w:val="00E730D0"/>
    <w:rsid w:val="00E73F60"/>
    <w:rsid w:val="00E75F63"/>
    <w:rsid w:val="00E765F6"/>
    <w:rsid w:val="00E7711F"/>
    <w:rsid w:val="00E80370"/>
    <w:rsid w:val="00E80FD3"/>
    <w:rsid w:val="00E811BC"/>
    <w:rsid w:val="00E81413"/>
    <w:rsid w:val="00E828B1"/>
    <w:rsid w:val="00E82FF0"/>
    <w:rsid w:val="00E83E4F"/>
    <w:rsid w:val="00E84322"/>
    <w:rsid w:val="00E85057"/>
    <w:rsid w:val="00E850E2"/>
    <w:rsid w:val="00E86F04"/>
    <w:rsid w:val="00E900AF"/>
    <w:rsid w:val="00E920CA"/>
    <w:rsid w:val="00E92705"/>
    <w:rsid w:val="00E9302C"/>
    <w:rsid w:val="00E932AB"/>
    <w:rsid w:val="00E9345A"/>
    <w:rsid w:val="00E9368B"/>
    <w:rsid w:val="00E93D56"/>
    <w:rsid w:val="00E93EE3"/>
    <w:rsid w:val="00E94840"/>
    <w:rsid w:val="00E95045"/>
    <w:rsid w:val="00E968C3"/>
    <w:rsid w:val="00E97315"/>
    <w:rsid w:val="00E979C3"/>
    <w:rsid w:val="00EA0FAA"/>
    <w:rsid w:val="00EA1204"/>
    <w:rsid w:val="00EA1943"/>
    <w:rsid w:val="00EA1FCE"/>
    <w:rsid w:val="00EA38FF"/>
    <w:rsid w:val="00EA4040"/>
    <w:rsid w:val="00EA49B0"/>
    <w:rsid w:val="00EA5269"/>
    <w:rsid w:val="00EB1095"/>
    <w:rsid w:val="00EB1603"/>
    <w:rsid w:val="00EB16E6"/>
    <w:rsid w:val="00EB214F"/>
    <w:rsid w:val="00EB2B4D"/>
    <w:rsid w:val="00EB3FFE"/>
    <w:rsid w:val="00EB4178"/>
    <w:rsid w:val="00EB41B2"/>
    <w:rsid w:val="00EB4381"/>
    <w:rsid w:val="00EB4E07"/>
    <w:rsid w:val="00EB605E"/>
    <w:rsid w:val="00EB61BF"/>
    <w:rsid w:val="00EB74A5"/>
    <w:rsid w:val="00EB76CD"/>
    <w:rsid w:val="00EC0B1F"/>
    <w:rsid w:val="00EC1214"/>
    <w:rsid w:val="00EC12D5"/>
    <w:rsid w:val="00EC3232"/>
    <w:rsid w:val="00EC4537"/>
    <w:rsid w:val="00EC4BCA"/>
    <w:rsid w:val="00EC505C"/>
    <w:rsid w:val="00EC5AE0"/>
    <w:rsid w:val="00ED01FD"/>
    <w:rsid w:val="00ED07CF"/>
    <w:rsid w:val="00ED0A7A"/>
    <w:rsid w:val="00ED1BA9"/>
    <w:rsid w:val="00ED22BF"/>
    <w:rsid w:val="00ED29BC"/>
    <w:rsid w:val="00ED33FC"/>
    <w:rsid w:val="00ED3E7E"/>
    <w:rsid w:val="00ED40E9"/>
    <w:rsid w:val="00ED515A"/>
    <w:rsid w:val="00ED5701"/>
    <w:rsid w:val="00ED5EDB"/>
    <w:rsid w:val="00ED62CC"/>
    <w:rsid w:val="00ED6387"/>
    <w:rsid w:val="00ED65F2"/>
    <w:rsid w:val="00ED6CD8"/>
    <w:rsid w:val="00ED6D0C"/>
    <w:rsid w:val="00ED72AA"/>
    <w:rsid w:val="00ED7D67"/>
    <w:rsid w:val="00EE18E9"/>
    <w:rsid w:val="00EE1F4C"/>
    <w:rsid w:val="00EE210F"/>
    <w:rsid w:val="00EE474F"/>
    <w:rsid w:val="00EE5017"/>
    <w:rsid w:val="00EE56F4"/>
    <w:rsid w:val="00EE56F6"/>
    <w:rsid w:val="00EE60AE"/>
    <w:rsid w:val="00EE6191"/>
    <w:rsid w:val="00EE634A"/>
    <w:rsid w:val="00EF02F9"/>
    <w:rsid w:val="00EF0CDA"/>
    <w:rsid w:val="00EF1057"/>
    <w:rsid w:val="00EF1879"/>
    <w:rsid w:val="00EF1D6D"/>
    <w:rsid w:val="00EF1FBC"/>
    <w:rsid w:val="00EF30DA"/>
    <w:rsid w:val="00EF35E9"/>
    <w:rsid w:val="00EF60A5"/>
    <w:rsid w:val="00EF60C2"/>
    <w:rsid w:val="00EF6571"/>
    <w:rsid w:val="00F00AEB"/>
    <w:rsid w:val="00F00C63"/>
    <w:rsid w:val="00F02B10"/>
    <w:rsid w:val="00F0390D"/>
    <w:rsid w:val="00F03A53"/>
    <w:rsid w:val="00F03F33"/>
    <w:rsid w:val="00F0420D"/>
    <w:rsid w:val="00F0561F"/>
    <w:rsid w:val="00F05C82"/>
    <w:rsid w:val="00F05ED5"/>
    <w:rsid w:val="00F063FF"/>
    <w:rsid w:val="00F06517"/>
    <w:rsid w:val="00F06691"/>
    <w:rsid w:val="00F06F97"/>
    <w:rsid w:val="00F071C5"/>
    <w:rsid w:val="00F07855"/>
    <w:rsid w:val="00F07E77"/>
    <w:rsid w:val="00F102FA"/>
    <w:rsid w:val="00F10CD1"/>
    <w:rsid w:val="00F13025"/>
    <w:rsid w:val="00F131BA"/>
    <w:rsid w:val="00F13741"/>
    <w:rsid w:val="00F14210"/>
    <w:rsid w:val="00F166B1"/>
    <w:rsid w:val="00F1703E"/>
    <w:rsid w:val="00F21ED1"/>
    <w:rsid w:val="00F226A3"/>
    <w:rsid w:val="00F233BF"/>
    <w:rsid w:val="00F233CD"/>
    <w:rsid w:val="00F235D7"/>
    <w:rsid w:val="00F236D0"/>
    <w:rsid w:val="00F23F1A"/>
    <w:rsid w:val="00F2474E"/>
    <w:rsid w:val="00F24A94"/>
    <w:rsid w:val="00F24FA4"/>
    <w:rsid w:val="00F25125"/>
    <w:rsid w:val="00F26292"/>
    <w:rsid w:val="00F266C6"/>
    <w:rsid w:val="00F26C41"/>
    <w:rsid w:val="00F26DDC"/>
    <w:rsid w:val="00F26E63"/>
    <w:rsid w:val="00F30E3B"/>
    <w:rsid w:val="00F31572"/>
    <w:rsid w:val="00F316C1"/>
    <w:rsid w:val="00F31F55"/>
    <w:rsid w:val="00F31FA3"/>
    <w:rsid w:val="00F33077"/>
    <w:rsid w:val="00F33A0B"/>
    <w:rsid w:val="00F34635"/>
    <w:rsid w:val="00F3480D"/>
    <w:rsid w:val="00F36658"/>
    <w:rsid w:val="00F369CB"/>
    <w:rsid w:val="00F36A24"/>
    <w:rsid w:val="00F36B72"/>
    <w:rsid w:val="00F378E8"/>
    <w:rsid w:val="00F37FCB"/>
    <w:rsid w:val="00F41040"/>
    <w:rsid w:val="00F413E2"/>
    <w:rsid w:val="00F424BB"/>
    <w:rsid w:val="00F4299A"/>
    <w:rsid w:val="00F42CDF"/>
    <w:rsid w:val="00F4343F"/>
    <w:rsid w:val="00F4551F"/>
    <w:rsid w:val="00F45DBD"/>
    <w:rsid w:val="00F466B9"/>
    <w:rsid w:val="00F4681D"/>
    <w:rsid w:val="00F47F7C"/>
    <w:rsid w:val="00F51772"/>
    <w:rsid w:val="00F51B62"/>
    <w:rsid w:val="00F51C6B"/>
    <w:rsid w:val="00F524F6"/>
    <w:rsid w:val="00F537A1"/>
    <w:rsid w:val="00F53CFA"/>
    <w:rsid w:val="00F54195"/>
    <w:rsid w:val="00F5429E"/>
    <w:rsid w:val="00F5560E"/>
    <w:rsid w:val="00F55E4A"/>
    <w:rsid w:val="00F5603F"/>
    <w:rsid w:val="00F56064"/>
    <w:rsid w:val="00F5612A"/>
    <w:rsid w:val="00F5613B"/>
    <w:rsid w:val="00F56DC4"/>
    <w:rsid w:val="00F575EC"/>
    <w:rsid w:val="00F57BEC"/>
    <w:rsid w:val="00F60BAE"/>
    <w:rsid w:val="00F612E8"/>
    <w:rsid w:val="00F61E35"/>
    <w:rsid w:val="00F62569"/>
    <w:rsid w:val="00F62E1C"/>
    <w:rsid w:val="00F62F8E"/>
    <w:rsid w:val="00F63EA5"/>
    <w:rsid w:val="00F64423"/>
    <w:rsid w:val="00F645E7"/>
    <w:rsid w:val="00F65DFB"/>
    <w:rsid w:val="00F65E02"/>
    <w:rsid w:val="00F65EF2"/>
    <w:rsid w:val="00F66D57"/>
    <w:rsid w:val="00F66D71"/>
    <w:rsid w:val="00F70037"/>
    <w:rsid w:val="00F709EA"/>
    <w:rsid w:val="00F71324"/>
    <w:rsid w:val="00F7160E"/>
    <w:rsid w:val="00F7166C"/>
    <w:rsid w:val="00F74F05"/>
    <w:rsid w:val="00F76343"/>
    <w:rsid w:val="00F76447"/>
    <w:rsid w:val="00F807A0"/>
    <w:rsid w:val="00F819A5"/>
    <w:rsid w:val="00F81F2A"/>
    <w:rsid w:val="00F833F5"/>
    <w:rsid w:val="00F83DA5"/>
    <w:rsid w:val="00F8497D"/>
    <w:rsid w:val="00F86A2B"/>
    <w:rsid w:val="00F86E5A"/>
    <w:rsid w:val="00F90D2D"/>
    <w:rsid w:val="00F90F62"/>
    <w:rsid w:val="00F916F5"/>
    <w:rsid w:val="00F91C85"/>
    <w:rsid w:val="00F91EC8"/>
    <w:rsid w:val="00F9273A"/>
    <w:rsid w:val="00F9373E"/>
    <w:rsid w:val="00F937AB"/>
    <w:rsid w:val="00F93F67"/>
    <w:rsid w:val="00F9410F"/>
    <w:rsid w:val="00F94CAF"/>
    <w:rsid w:val="00F95C41"/>
    <w:rsid w:val="00F965F4"/>
    <w:rsid w:val="00F96700"/>
    <w:rsid w:val="00F9756D"/>
    <w:rsid w:val="00FA0743"/>
    <w:rsid w:val="00FA14CC"/>
    <w:rsid w:val="00FA3CB6"/>
    <w:rsid w:val="00FA65B4"/>
    <w:rsid w:val="00FA6B38"/>
    <w:rsid w:val="00FB174D"/>
    <w:rsid w:val="00FB2070"/>
    <w:rsid w:val="00FB297F"/>
    <w:rsid w:val="00FB2AEE"/>
    <w:rsid w:val="00FB370E"/>
    <w:rsid w:val="00FB3B6E"/>
    <w:rsid w:val="00FB4757"/>
    <w:rsid w:val="00FB4E39"/>
    <w:rsid w:val="00FB5265"/>
    <w:rsid w:val="00FB5C05"/>
    <w:rsid w:val="00FB5D2D"/>
    <w:rsid w:val="00FB6A08"/>
    <w:rsid w:val="00FC1BB5"/>
    <w:rsid w:val="00FC20D7"/>
    <w:rsid w:val="00FC27EE"/>
    <w:rsid w:val="00FC2CBB"/>
    <w:rsid w:val="00FC34E2"/>
    <w:rsid w:val="00FC39E7"/>
    <w:rsid w:val="00FC4747"/>
    <w:rsid w:val="00FC4A72"/>
    <w:rsid w:val="00FC4D30"/>
    <w:rsid w:val="00FC5EB8"/>
    <w:rsid w:val="00FC629B"/>
    <w:rsid w:val="00FC65F2"/>
    <w:rsid w:val="00FC6F20"/>
    <w:rsid w:val="00FD026D"/>
    <w:rsid w:val="00FD129F"/>
    <w:rsid w:val="00FD130A"/>
    <w:rsid w:val="00FD1316"/>
    <w:rsid w:val="00FD28DE"/>
    <w:rsid w:val="00FD40B6"/>
    <w:rsid w:val="00FD4196"/>
    <w:rsid w:val="00FD4712"/>
    <w:rsid w:val="00FD5044"/>
    <w:rsid w:val="00FD5451"/>
    <w:rsid w:val="00FD56A2"/>
    <w:rsid w:val="00FD5CC1"/>
    <w:rsid w:val="00FD5F9D"/>
    <w:rsid w:val="00FD602D"/>
    <w:rsid w:val="00FD638C"/>
    <w:rsid w:val="00FD65B3"/>
    <w:rsid w:val="00FD6E76"/>
    <w:rsid w:val="00FE03BB"/>
    <w:rsid w:val="00FE08C2"/>
    <w:rsid w:val="00FE08C6"/>
    <w:rsid w:val="00FE08FB"/>
    <w:rsid w:val="00FE1A87"/>
    <w:rsid w:val="00FE1E30"/>
    <w:rsid w:val="00FE1FE9"/>
    <w:rsid w:val="00FE222C"/>
    <w:rsid w:val="00FE23CD"/>
    <w:rsid w:val="00FE28FF"/>
    <w:rsid w:val="00FE2C7C"/>
    <w:rsid w:val="00FE312C"/>
    <w:rsid w:val="00FE351C"/>
    <w:rsid w:val="00FE38BC"/>
    <w:rsid w:val="00FE3CD4"/>
    <w:rsid w:val="00FE3E58"/>
    <w:rsid w:val="00FE57F2"/>
    <w:rsid w:val="00FE6361"/>
    <w:rsid w:val="00FE66E6"/>
    <w:rsid w:val="00FE6A7E"/>
    <w:rsid w:val="00FE77DB"/>
    <w:rsid w:val="00FF0883"/>
    <w:rsid w:val="00FF0D88"/>
    <w:rsid w:val="00FF0E28"/>
    <w:rsid w:val="00FF10B5"/>
    <w:rsid w:val="00FF1540"/>
    <w:rsid w:val="00FF23AF"/>
    <w:rsid w:val="00FF2A2B"/>
    <w:rsid w:val="00FF5747"/>
    <w:rsid w:val="00FF5E13"/>
    <w:rsid w:val="00FF7501"/>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823"/>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CharChar">
    <w:name w:val="样式1 Char Char"/>
    <w:link w:val="1"/>
    <w:uiPriority w:val="99"/>
    <w:locked/>
    <w:rsid w:val="00E62823"/>
    <w:rPr>
      <w:rFonts w:ascii="黑体" w:eastAsia="黑体" w:hAnsi="Courier New"/>
      <w:snapToGrid w:val="0"/>
      <w:kern w:val="2"/>
      <w:sz w:val="32"/>
      <w:lang w:val="en-US" w:eastAsia="zh-CN"/>
    </w:rPr>
  </w:style>
  <w:style w:type="character" w:customStyle="1" w:styleId="ca-41">
    <w:name w:val="ca-41"/>
    <w:uiPriority w:val="99"/>
    <w:rsid w:val="00E62823"/>
    <w:rPr>
      <w:rFonts w:ascii="??_GB2312" w:eastAsia="Times New Roman"/>
      <w:color w:val="000000"/>
      <w:sz w:val="32"/>
    </w:rPr>
  </w:style>
  <w:style w:type="character" w:customStyle="1" w:styleId="ca-01">
    <w:name w:val="ca-01"/>
    <w:uiPriority w:val="99"/>
    <w:rsid w:val="00E62823"/>
    <w:rPr>
      <w:rFonts w:ascii="Times New Roman"/>
      <w:b/>
      <w:color w:val="000000"/>
      <w:spacing w:val="-20"/>
      <w:sz w:val="44"/>
    </w:rPr>
  </w:style>
  <w:style w:type="character" w:customStyle="1" w:styleId="CharChar1">
    <w:name w:val="Char Char1"/>
    <w:uiPriority w:val="99"/>
    <w:locked/>
    <w:rsid w:val="00E62823"/>
    <w:rPr>
      <w:rFonts w:ascii="宋体" w:eastAsia="宋体" w:hAnsi="Courier New"/>
      <w:kern w:val="2"/>
      <w:sz w:val="21"/>
      <w:lang w:val="en-US" w:eastAsia="zh-CN"/>
    </w:rPr>
  </w:style>
  <w:style w:type="character" w:customStyle="1" w:styleId="CharChar2">
    <w:name w:val="Char Char2"/>
    <w:uiPriority w:val="99"/>
    <w:rsid w:val="00E62823"/>
    <w:rPr>
      <w:rFonts w:ascii="黑体" w:eastAsia="黑体"/>
      <w:sz w:val="24"/>
      <w:lang w:val="en-US" w:eastAsia="zh-CN"/>
    </w:rPr>
  </w:style>
  <w:style w:type="character" w:customStyle="1" w:styleId="1Char">
    <w:name w:val="样式1 Char"/>
    <w:uiPriority w:val="99"/>
    <w:rsid w:val="00E62823"/>
    <w:rPr>
      <w:rFonts w:ascii="黑体" w:eastAsia="黑体" w:hAnsi="Courier New"/>
      <w:snapToGrid w:val="0"/>
      <w:kern w:val="2"/>
      <w:sz w:val="32"/>
      <w:lang w:val="en-US" w:eastAsia="zh-CN"/>
    </w:rPr>
  </w:style>
  <w:style w:type="character" w:customStyle="1" w:styleId="Char">
    <w:name w:val="纯文本 Char"/>
    <w:uiPriority w:val="99"/>
    <w:rsid w:val="00E62823"/>
    <w:rPr>
      <w:rFonts w:ascii="宋体" w:eastAsia="宋体" w:hAnsi="Courier New"/>
      <w:kern w:val="2"/>
      <w:sz w:val="21"/>
      <w:lang w:val="en-US" w:eastAsia="zh-CN"/>
    </w:rPr>
  </w:style>
  <w:style w:type="character" w:customStyle="1" w:styleId="2Char">
    <w:name w:val="样式2 Char"/>
    <w:link w:val="2"/>
    <w:uiPriority w:val="99"/>
    <w:locked/>
    <w:rsid w:val="00E62823"/>
    <w:rPr>
      <w:rFonts w:ascii="楷体_GB2312" w:eastAsia="楷体_GB2312" w:hAnsi="Courier New"/>
      <w:snapToGrid w:val="0"/>
      <w:kern w:val="2"/>
      <w:sz w:val="32"/>
      <w:lang w:val="en-US" w:eastAsia="zh-CN"/>
    </w:rPr>
  </w:style>
  <w:style w:type="character" w:styleId="Strong">
    <w:name w:val="Strong"/>
    <w:basedOn w:val="DefaultParagraphFont"/>
    <w:uiPriority w:val="99"/>
    <w:qFormat/>
    <w:rsid w:val="00E62823"/>
    <w:rPr>
      <w:rFonts w:eastAsia="仿宋_GB2312" w:cs="Times New Roman"/>
      <w:sz w:val="32"/>
    </w:rPr>
  </w:style>
  <w:style w:type="character" w:customStyle="1" w:styleId="PlainTextChar1">
    <w:name w:val="Plain Text Char1"/>
    <w:uiPriority w:val="99"/>
    <w:locked/>
    <w:rsid w:val="00E62823"/>
    <w:rPr>
      <w:rFonts w:ascii="宋体" w:eastAsia="宋体" w:hAnsi="Courier New"/>
      <w:kern w:val="2"/>
      <w:sz w:val="21"/>
      <w:lang w:val="en-US" w:eastAsia="zh-CN"/>
    </w:rPr>
  </w:style>
  <w:style w:type="character" w:customStyle="1" w:styleId="CharChar">
    <w:name w:val="Char Char"/>
    <w:uiPriority w:val="99"/>
    <w:rsid w:val="00E62823"/>
    <w:rPr>
      <w:rFonts w:ascii="宋体" w:eastAsia="宋体" w:hAnsi="Courier New"/>
      <w:kern w:val="2"/>
      <w:sz w:val="21"/>
      <w:lang w:val="en-US" w:eastAsia="zh-CN"/>
    </w:rPr>
  </w:style>
  <w:style w:type="character" w:styleId="PageNumber">
    <w:name w:val="page number"/>
    <w:basedOn w:val="DefaultParagraphFont"/>
    <w:uiPriority w:val="99"/>
    <w:rsid w:val="00E62823"/>
    <w:rPr>
      <w:rFonts w:cs="Times New Roman"/>
    </w:rPr>
  </w:style>
  <w:style w:type="character" w:customStyle="1" w:styleId="BodyTextChar1">
    <w:name w:val="Body Text Char1"/>
    <w:uiPriority w:val="99"/>
    <w:locked/>
    <w:rsid w:val="00E62823"/>
    <w:rPr>
      <w:rFonts w:eastAsia="华文中宋"/>
      <w:kern w:val="2"/>
      <w:sz w:val="24"/>
      <w:lang w:val="en-US" w:eastAsia="zh-CN"/>
    </w:rPr>
  </w:style>
  <w:style w:type="character" w:customStyle="1" w:styleId="ca-11">
    <w:name w:val="ca-11"/>
    <w:uiPriority w:val="99"/>
    <w:rsid w:val="00E62823"/>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E62823"/>
    <w:pPr>
      <w:widowControl w:val="0"/>
      <w:jc w:val="both"/>
    </w:pPr>
    <w:rPr>
      <w:szCs w:val="24"/>
    </w:rPr>
  </w:style>
  <w:style w:type="paragraph" w:styleId="BodyText2">
    <w:name w:val="Body Text 2"/>
    <w:basedOn w:val="Normal"/>
    <w:link w:val="BodyText2Char"/>
    <w:uiPriority w:val="99"/>
    <w:rsid w:val="00E62823"/>
    <w:pPr>
      <w:spacing w:after="120" w:line="480" w:lineRule="auto"/>
    </w:pPr>
  </w:style>
  <w:style w:type="character" w:customStyle="1" w:styleId="BodyText2Char">
    <w:name w:val="Body Text 2 Char"/>
    <w:basedOn w:val="DefaultParagraphFont"/>
    <w:link w:val="BodyText2"/>
    <w:uiPriority w:val="99"/>
    <w:semiHidden/>
    <w:locked/>
    <w:rsid w:val="00246198"/>
    <w:rPr>
      <w:rFonts w:cs="Times New Roman"/>
      <w:sz w:val="24"/>
      <w:szCs w:val="24"/>
    </w:rPr>
  </w:style>
  <w:style w:type="paragraph" w:customStyle="1" w:styleId="p0">
    <w:name w:val="p0"/>
    <w:basedOn w:val="Normal"/>
    <w:uiPriority w:val="99"/>
    <w:rsid w:val="00E62823"/>
    <w:pPr>
      <w:widowControl/>
      <w:spacing w:line="365" w:lineRule="atLeast"/>
      <w:ind w:left="1"/>
      <w:textAlignment w:val="bottom"/>
    </w:pPr>
    <w:rPr>
      <w:kern w:val="0"/>
      <w:sz w:val="20"/>
      <w:szCs w:val="20"/>
    </w:rPr>
  </w:style>
  <w:style w:type="paragraph" w:customStyle="1" w:styleId="2">
    <w:name w:val="样式2"/>
    <w:basedOn w:val="PlainText"/>
    <w:link w:val="2Char"/>
    <w:uiPriority w:val="99"/>
    <w:rsid w:val="00E62823"/>
    <w:pPr>
      <w:adjustRightInd w:val="0"/>
      <w:snapToGrid w:val="0"/>
      <w:spacing w:line="610" w:lineRule="exact"/>
      <w:ind w:firstLineChars="200" w:firstLine="640"/>
    </w:pPr>
    <w:rPr>
      <w:rFonts w:ascii="楷体_GB2312" w:eastAsia="楷体_GB2312"/>
      <w:sz w:val="32"/>
    </w:rPr>
  </w:style>
  <w:style w:type="paragraph" w:customStyle="1" w:styleId="Char0">
    <w:name w:val="Char"/>
    <w:basedOn w:val="Normal"/>
    <w:uiPriority w:val="99"/>
    <w:semiHidden/>
    <w:rsid w:val="00E62823"/>
  </w:style>
  <w:style w:type="paragraph" w:customStyle="1" w:styleId="p16">
    <w:name w:val="p16"/>
    <w:basedOn w:val="Normal"/>
    <w:uiPriority w:val="99"/>
    <w:rsid w:val="00E62823"/>
    <w:pPr>
      <w:widowControl/>
    </w:pPr>
    <w:rPr>
      <w:kern w:val="0"/>
      <w:szCs w:val="21"/>
    </w:rPr>
  </w:style>
  <w:style w:type="paragraph" w:styleId="BodyText">
    <w:name w:val="Body Text"/>
    <w:basedOn w:val="Normal"/>
    <w:link w:val="BodyTextChar"/>
    <w:uiPriority w:val="99"/>
    <w:rsid w:val="00E62823"/>
    <w:pPr>
      <w:spacing w:line="100" w:lineRule="atLeast"/>
      <w:jc w:val="center"/>
    </w:pPr>
    <w:rPr>
      <w:rFonts w:eastAsia="华文中宋"/>
      <w:sz w:val="24"/>
      <w:szCs w:val="20"/>
    </w:rPr>
  </w:style>
  <w:style w:type="character" w:customStyle="1" w:styleId="BodyTextChar">
    <w:name w:val="Body Text Char"/>
    <w:basedOn w:val="DefaultParagraphFont"/>
    <w:link w:val="BodyText"/>
    <w:uiPriority w:val="99"/>
    <w:semiHidden/>
    <w:locked/>
    <w:rsid w:val="00246198"/>
    <w:rPr>
      <w:rFonts w:cs="Times New Roman"/>
      <w:sz w:val="24"/>
      <w:szCs w:val="24"/>
    </w:rPr>
  </w:style>
  <w:style w:type="paragraph" w:styleId="Date">
    <w:name w:val="Date"/>
    <w:basedOn w:val="Normal"/>
    <w:next w:val="Normal"/>
    <w:link w:val="DateChar"/>
    <w:uiPriority w:val="99"/>
    <w:rsid w:val="00E62823"/>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sid w:val="00246198"/>
    <w:rPr>
      <w:rFonts w:cs="Times New Roman"/>
      <w:sz w:val="24"/>
      <w:szCs w:val="24"/>
    </w:rPr>
  </w:style>
  <w:style w:type="paragraph" w:styleId="Header">
    <w:name w:val="header"/>
    <w:basedOn w:val="Normal"/>
    <w:link w:val="HeaderChar"/>
    <w:uiPriority w:val="99"/>
    <w:rsid w:val="00E6282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246198"/>
    <w:rPr>
      <w:rFonts w:cs="Times New Roman"/>
      <w:sz w:val="18"/>
      <w:szCs w:val="18"/>
    </w:rPr>
  </w:style>
  <w:style w:type="paragraph" w:styleId="List">
    <w:name w:val="List"/>
    <w:basedOn w:val="Normal"/>
    <w:uiPriority w:val="99"/>
    <w:rsid w:val="00E62823"/>
    <w:pPr>
      <w:ind w:left="200" w:hangingChars="200" w:hanging="200"/>
    </w:pPr>
  </w:style>
  <w:style w:type="paragraph" w:customStyle="1" w:styleId="1">
    <w:name w:val="样式1"/>
    <w:basedOn w:val="PlainText"/>
    <w:link w:val="1CharChar"/>
    <w:uiPriority w:val="99"/>
    <w:rsid w:val="00E62823"/>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E62823"/>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sid w:val="00246198"/>
    <w:rPr>
      <w:rFonts w:cs="Times New Roman"/>
      <w:sz w:val="24"/>
      <w:szCs w:val="24"/>
    </w:rPr>
  </w:style>
  <w:style w:type="paragraph" w:styleId="Footer">
    <w:name w:val="footer"/>
    <w:basedOn w:val="Normal"/>
    <w:link w:val="FooterChar"/>
    <w:uiPriority w:val="99"/>
    <w:rsid w:val="00E6282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246198"/>
    <w:rPr>
      <w:rFonts w:cs="Times New Roman"/>
      <w:sz w:val="18"/>
      <w:szCs w:val="18"/>
    </w:rPr>
  </w:style>
  <w:style w:type="paragraph" w:styleId="NormalWeb">
    <w:name w:val="Normal (Web)"/>
    <w:basedOn w:val="Normal"/>
    <w:uiPriority w:val="99"/>
    <w:rsid w:val="00E62823"/>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
    <w:uiPriority w:val="99"/>
    <w:rsid w:val="00E62823"/>
    <w:rPr>
      <w:rFonts w:ascii="宋体" w:hAnsi="Courier New"/>
      <w:szCs w:val="20"/>
    </w:rPr>
  </w:style>
  <w:style w:type="character" w:customStyle="1" w:styleId="PlainTextChar">
    <w:name w:val="Plain Text Char"/>
    <w:basedOn w:val="DefaultParagraphFont"/>
    <w:link w:val="PlainText"/>
    <w:uiPriority w:val="99"/>
    <w:semiHidden/>
    <w:locked/>
    <w:rsid w:val="00246198"/>
    <w:rPr>
      <w:rFonts w:ascii="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E62823"/>
  </w:style>
  <w:style w:type="paragraph" w:customStyle="1" w:styleId="content-parag">
    <w:name w:val="content-parag"/>
    <w:basedOn w:val="Normal"/>
    <w:uiPriority w:val="99"/>
    <w:rsid w:val="00E62823"/>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sid w:val="00E62823"/>
    <w:rPr>
      <w:rFonts w:ascii="宋体" w:hAnsi="Courier New"/>
      <w:szCs w:val="20"/>
    </w:rPr>
  </w:style>
  <w:style w:type="paragraph" w:customStyle="1" w:styleId="5">
    <w:name w:val="样式5"/>
    <w:basedOn w:val="1"/>
    <w:uiPriority w:val="99"/>
    <w:rsid w:val="00E62823"/>
    <w:pPr>
      <w:ind w:firstLineChars="0" w:firstLine="0"/>
      <w:jc w:val="center"/>
    </w:pPr>
  </w:style>
  <w:style w:type="paragraph" w:customStyle="1" w:styleId="a">
    <w:name w:val="列出段落"/>
    <w:basedOn w:val="Normal"/>
    <w:uiPriority w:val="99"/>
    <w:rsid w:val="00E62823"/>
    <w:pPr>
      <w:ind w:firstLineChars="200" w:firstLine="420"/>
    </w:pPr>
  </w:style>
  <w:style w:type="paragraph" w:customStyle="1" w:styleId="NewNewNewNewNewNewNew">
    <w:name w:val="正文 New New New New New New New"/>
    <w:uiPriority w:val="99"/>
    <w:rsid w:val="00E62823"/>
    <w:pPr>
      <w:widowControl w:val="0"/>
      <w:jc w:val="both"/>
    </w:pPr>
    <w:rPr>
      <w:szCs w:val="24"/>
    </w:rPr>
  </w:style>
  <w:style w:type="paragraph" w:customStyle="1" w:styleId="New0">
    <w:name w:val="正文 New"/>
    <w:uiPriority w:val="99"/>
    <w:rsid w:val="00E62823"/>
    <w:pPr>
      <w:widowControl w:val="0"/>
      <w:jc w:val="both"/>
    </w:pPr>
  </w:style>
  <w:style w:type="paragraph" w:customStyle="1" w:styleId="CharCharCharCharCharCharChar">
    <w:name w:val="Char Char Char Char Char Char Char"/>
    <w:basedOn w:val="Normal"/>
    <w:uiPriority w:val="99"/>
    <w:semiHidden/>
    <w:rsid w:val="00E62823"/>
  </w:style>
  <w:style w:type="paragraph" w:customStyle="1" w:styleId="Char1">
    <w:name w:val="Char1"/>
    <w:basedOn w:val="Normal"/>
    <w:uiPriority w:val="99"/>
    <w:semiHidden/>
    <w:rsid w:val="00E62823"/>
  </w:style>
  <w:style w:type="paragraph" w:customStyle="1" w:styleId="CharCharCharChar">
    <w:name w:val="Char Char Char Char"/>
    <w:basedOn w:val="Normal"/>
    <w:uiPriority w:val="99"/>
    <w:semiHidden/>
    <w:rsid w:val="00E62823"/>
  </w:style>
  <w:style w:type="paragraph" w:customStyle="1" w:styleId="reader-word-layerreader-word-s1-2">
    <w:name w:val="reader-word-layer reader-word-s1-2"/>
    <w:basedOn w:val="Normal"/>
    <w:uiPriority w:val="99"/>
    <w:rsid w:val="00E62823"/>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rsid w:val="00E62823"/>
    <w:pPr>
      <w:widowControl w:val="0"/>
      <w:jc w:val="both"/>
    </w:pPr>
    <w:rPr>
      <w:szCs w:val="24"/>
    </w:rPr>
  </w:style>
  <w:style w:type="paragraph" w:customStyle="1" w:styleId="CharCharChar">
    <w:name w:val="Char Char Char"/>
    <w:basedOn w:val="Normal"/>
    <w:uiPriority w:val="99"/>
    <w:rsid w:val="00E62823"/>
    <w:rPr>
      <w:rFonts w:eastAsia="仿宋_GB2312"/>
      <w:sz w:val="32"/>
      <w:szCs w:val="20"/>
    </w:rPr>
  </w:style>
  <w:style w:type="paragraph" w:customStyle="1" w:styleId="4">
    <w:name w:val="样式4"/>
    <w:basedOn w:val="PlainText"/>
    <w:uiPriority w:val="99"/>
    <w:rsid w:val="00E62823"/>
    <w:pPr>
      <w:adjustRightInd w:val="0"/>
      <w:snapToGrid w:val="0"/>
      <w:spacing w:line="610" w:lineRule="exact"/>
      <w:jc w:val="center"/>
    </w:pPr>
    <w:rPr>
      <w:rFonts w:ascii="方正小标宋简体" w:eastAsia="方正小标宋简体" w:hAnsi="Times New Roman"/>
      <w:kern w:val="0"/>
      <w:sz w:val="44"/>
      <w:szCs w:val="44"/>
    </w:rPr>
  </w:style>
  <w:style w:type="table" w:styleId="TableGrid">
    <w:name w:val="Table Grid"/>
    <w:basedOn w:val="TableNormal"/>
    <w:uiPriority w:val="99"/>
    <w:rsid w:val="00E62823"/>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styleId="BalloonText">
    <w:name w:val="Balloon Text"/>
    <w:basedOn w:val="Normal"/>
    <w:link w:val="BalloonTextChar1"/>
    <w:uiPriority w:val="99"/>
    <w:rsid w:val="00117312"/>
    <w:rPr>
      <w:sz w:val="18"/>
      <w:szCs w:val="20"/>
    </w:rPr>
  </w:style>
  <w:style w:type="character" w:customStyle="1" w:styleId="BalloonTextChar">
    <w:name w:val="Balloon Text Char"/>
    <w:basedOn w:val="DefaultParagraphFont"/>
    <w:link w:val="BalloonText"/>
    <w:uiPriority w:val="99"/>
    <w:semiHidden/>
    <w:locked/>
    <w:rsid w:val="00246198"/>
    <w:rPr>
      <w:rFonts w:cs="Times New Roman"/>
      <w:sz w:val="2"/>
    </w:rPr>
  </w:style>
  <w:style w:type="character" w:customStyle="1" w:styleId="BalloonTextChar1">
    <w:name w:val="Balloon Text Char1"/>
    <w:link w:val="BalloonText"/>
    <w:uiPriority w:val="99"/>
    <w:locked/>
    <w:rsid w:val="00117312"/>
    <w:rPr>
      <w:kern w:val="2"/>
      <w:sz w:val="18"/>
    </w:rPr>
  </w:style>
  <w:style w:type="paragraph" w:customStyle="1" w:styleId="CharChar21">
    <w:name w:val="Char Char21"/>
    <w:basedOn w:val="Normal"/>
    <w:uiPriority w:val="99"/>
    <w:rsid w:val="007143DE"/>
    <w:pPr>
      <w:spacing w:line="360" w:lineRule="auto"/>
      <w:ind w:firstLineChars="200" w:firstLine="200"/>
    </w:pPr>
    <w:rPr>
      <w:rFonts w:eastAsia="仿宋_GB2312"/>
      <w:sz w:val="30"/>
      <w:szCs w:val="30"/>
    </w:rPr>
  </w:style>
</w:styles>
</file>

<file path=word/webSettings.xml><?xml version="1.0" encoding="utf-8"?>
<w:webSettings xmlns:r="http://schemas.openxmlformats.org/officeDocument/2006/relationships" xmlns:w="http://schemas.openxmlformats.org/wordprocessingml/2006/main">
  <w:divs>
    <w:div w:id="115364394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TotalTime>
  <Pages>12</Pages>
  <Words>842</Words>
  <Characters>4804</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7</cp:revision>
  <cp:lastPrinted>2018-09-03T07:57:00Z</cp:lastPrinted>
  <dcterms:created xsi:type="dcterms:W3CDTF">2018-10-25T00:55:00Z</dcterms:created>
  <dcterms:modified xsi:type="dcterms:W3CDTF">2018-10-25T01:08:00Z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