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793" w:rsidRDefault="00C07793" w:rsidP="003F182F">
      <w:pPr>
        <w:topLinePunct/>
        <w:adjustRightInd w:val="0"/>
        <w:snapToGrid w:val="0"/>
        <w:spacing w:line="592" w:lineRule="exact"/>
        <w:jc w:val="center"/>
        <w:rPr>
          <w:rFonts w:eastAsia="仿宋_GB2312" w:cs="仿宋"/>
          <w:snapToGrid w:val="0"/>
          <w:color w:val="000000"/>
          <w:sz w:val="32"/>
          <w:szCs w:val="32"/>
        </w:rPr>
      </w:pPr>
    </w:p>
    <w:p w:rsidR="00C07793" w:rsidRDefault="00C07793" w:rsidP="003F182F">
      <w:pPr>
        <w:topLinePunct/>
        <w:adjustRightInd w:val="0"/>
        <w:snapToGrid w:val="0"/>
        <w:spacing w:line="592" w:lineRule="exact"/>
        <w:jc w:val="center"/>
        <w:rPr>
          <w:rFonts w:eastAsia="仿宋_GB2312" w:cs="仿宋"/>
          <w:snapToGrid w:val="0"/>
          <w:color w:val="000000"/>
          <w:sz w:val="32"/>
          <w:szCs w:val="32"/>
        </w:rPr>
      </w:pPr>
    </w:p>
    <w:p w:rsidR="00C07793" w:rsidRDefault="00C07793" w:rsidP="003F182F">
      <w:pPr>
        <w:pStyle w:val="3"/>
        <w:rPr>
          <w:snapToGrid w:val="0"/>
        </w:rPr>
      </w:pPr>
      <w:r>
        <w:rPr>
          <w:rFonts w:hint="eastAsia"/>
          <w:snapToGrid w:val="0"/>
        </w:rPr>
        <w:t>云南省西盟佤族自治县文化遗产保护条例</w:t>
      </w:r>
    </w:p>
    <w:p w:rsidR="00C07793" w:rsidRDefault="00C07793" w:rsidP="003F182F">
      <w:pPr>
        <w:adjustRightInd w:val="0"/>
        <w:snapToGrid w:val="0"/>
        <w:spacing w:line="592" w:lineRule="exact"/>
        <w:ind w:leftChars="400" w:left="840" w:rightChars="400" w:right="840"/>
        <w:rPr>
          <w:rFonts w:eastAsia="楷体_GB2312"/>
          <w:snapToGrid w:val="0"/>
          <w:color w:val="000000"/>
          <w:sz w:val="32"/>
          <w:szCs w:val="32"/>
        </w:rPr>
      </w:pPr>
    </w:p>
    <w:p w:rsidR="00C07793" w:rsidRPr="00B535F3" w:rsidRDefault="00C07793" w:rsidP="003F182F">
      <w:pPr>
        <w:topLinePunct/>
        <w:adjustRightInd w:val="0"/>
        <w:snapToGrid w:val="0"/>
        <w:spacing w:line="592" w:lineRule="exact"/>
        <w:ind w:leftChars="400" w:left="840" w:rightChars="400" w:right="840"/>
        <w:rPr>
          <w:rFonts w:eastAsia="楷体_GB2312"/>
          <w:snapToGrid w:val="0"/>
          <w:color w:val="000000"/>
          <w:sz w:val="32"/>
          <w:szCs w:val="32"/>
        </w:rPr>
      </w:pPr>
      <w:r w:rsidRPr="00B535F3">
        <w:rPr>
          <w:rFonts w:eastAsia="楷体_GB2312" w:hint="eastAsia"/>
          <w:snapToGrid w:val="0"/>
          <w:color w:val="000000"/>
          <w:sz w:val="32"/>
          <w:szCs w:val="32"/>
        </w:rPr>
        <w:t>（</w:t>
      </w:r>
      <w:r w:rsidRPr="00B535F3">
        <w:rPr>
          <w:rFonts w:eastAsia="楷体_GB2312"/>
          <w:snapToGrid w:val="0"/>
          <w:color w:val="000000"/>
          <w:sz w:val="32"/>
          <w:szCs w:val="32"/>
        </w:rPr>
        <w:t>2018</w:t>
      </w:r>
      <w:r w:rsidRPr="00B535F3">
        <w:rPr>
          <w:rFonts w:eastAsia="楷体_GB2312" w:hint="eastAsia"/>
          <w:snapToGrid w:val="0"/>
          <w:color w:val="000000"/>
          <w:sz w:val="32"/>
          <w:szCs w:val="32"/>
        </w:rPr>
        <w:t>年</w:t>
      </w:r>
      <w:r w:rsidRPr="00B535F3">
        <w:rPr>
          <w:rFonts w:eastAsia="楷体_GB2312"/>
          <w:snapToGrid w:val="0"/>
          <w:color w:val="000000"/>
          <w:sz w:val="32"/>
          <w:szCs w:val="32"/>
        </w:rPr>
        <w:t>1</w:t>
      </w:r>
      <w:r w:rsidRPr="00B535F3">
        <w:rPr>
          <w:rFonts w:eastAsia="楷体_GB2312" w:hint="eastAsia"/>
          <w:snapToGrid w:val="0"/>
          <w:color w:val="000000"/>
          <w:sz w:val="32"/>
          <w:szCs w:val="32"/>
        </w:rPr>
        <w:t>月</w:t>
      </w:r>
      <w:r w:rsidRPr="00B535F3">
        <w:rPr>
          <w:rFonts w:eastAsia="楷体_GB2312"/>
          <w:snapToGrid w:val="0"/>
          <w:color w:val="000000"/>
          <w:sz w:val="32"/>
          <w:szCs w:val="32"/>
        </w:rPr>
        <w:t>19</w:t>
      </w:r>
      <w:r w:rsidRPr="00B535F3">
        <w:rPr>
          <w:rFonts w:eastAsia="楷体_GB2312" w:hint="eastAsia"/>
          <w:snapToGrid w:val="0"/>
          <w:color w:val="000000"/>
          <w:sz w:val="32"/>
          <w:szCs w:val="32"/>
        </w:rPr>
        <w:t>日云南省西盟佤族自治县第十二届人民代表大会第二次会议通过</w:t>
      </w:r>
      <w:r w:rsidRPr="00B535F3">
        <w:rPr>
          <w:rFonts w:eastAsia="楷体_GB2312"/>
          <w:snapToGrid w:val="0"/>
          <w:color w:val="000000"/>
          <w:sz w:val="32"/>
          <w:szCs w:val="32"/>
        </w:rPr>
        <w:t xml:space="preserve">  </w:t>
      </w:r>
      <w:smartTag w:uri="urn:schemas-microsoft-com:office:smarttags" w:element="chsdate">
        <w:smartTagPr>
          <w:attr w:name="Year" w:val="2018"/>
          <w:attr w:name="Month" w:val="7"/>
          <w:attr w:name="Day" w:val="26"/>
          <w:attr w:name="IsLunarDate" w:val="False"/>
          <w:attr w:name="IsROCDate" w:val="False"/>
        </w:smartTagPr>
        <w:r w:rsidRPr="00B535F3">
          <w:rPr>
            <w:rFonts w:eastAsia="楷体_GB2312"/>
            <w:snapToGrid w:val="0"/>
            <w:color w:val="000000"/>
            <w:sz w:val="32"/>
            <w:szCs w:val="32"/>
          </w:rPr>
          <w:t>2018</w:t>
        </w:r>
        <w:r w:rsidRPr="00B535F3">
          <w:rPr>
            <w:rFonts w:eastAsia="楷体_GB2312" w:hint="eastAsia"/>
            <w:snapToGrid w:val="0"/>
            <w:color w:val="000000"/>
            <w:sz w:val="32"/>
            <w:szCs w:val="32"/>
          </w:rPr>
          <w:t>年</w:t>
        </w:r>
        <w:r w:rsidRPr="00B535F3">
          <w:rPr>
            <w:rFonts w:eastAsia="楷体_GB2312"/>
            <w:snapToGrid w:val="0"/>
            <w:color w:val="000000"/>
            <w:sz w:val="32"/>
            <w:szCs w:val="32"/>
          </w:rPr>
          <w:t>7</w:t>
        </w:r>
        <w:r w:rsidRPr="00B535F3">
          <w:rPr>
            <w:rFonts w:eastAsia="楷体_GB2312" w:hint="eastAsia"/>
            <w:snapToGrid w:val="0"/>
            <w:color w:val="000000"/>
            <w:sz w:val="32"/>
            <w:szCs w:val="32"/>
          </w:rPr>
          <w:t>月</w:t>
        </w:r>
        <w:r w:rsidRPr="00B535F3">
          <w:rPr>
            <w:rFonts w:eastAsia="楷体_GB2312"/>
            <w:snapToGrid w:val="0"/>
            <w:color w:val="000000"/>
            <w:sz w:val="32"/>
            <w:szCs w:val="32"/>
          </w:rPr>
          <w:t>26</w:t>
        </w:r>
        <w:r w:rsidRPr="00B535F3">
          <w:rPr>
            <w:rFonts w:eastAsia="楷体_GB2312" w:hint="eastAsia"/>
            <w:snapToGrid w:val="0"/>
            <w:color w:val="000000"/>
            <w:sz w:val="32"/>
            <w:szCs w:val="32"/>
          </w:rPr>
          <w:t>日</w:t>
        </w:r>
      </w:smartTag>
      <w:r w:rsidRPr="00B535F3">
        <w:rPr>
          <w:rFonts w:eastAsia="楷体_GB2312" w:hint="eastAsia"/>
          <w:snapToGrid w:val="0"/>
          <w:color w:val="000000"/>
          <w:sz w:val="32"/>
          <w:szCs w:val="32"/>
        </w:rPr>
        <w:t>云南省第十三届人民代表大会常务委员会第四次会议批准）</w:t>
      </w:r>
    </w:p>
    <w:p w:rsidR="00C07793" w:rsidRDefault="00C07793" w:rsidP="003F182F">
      <w:pPr>
        <w:topLinePunct/>
        <w:adjustRightInd w:val="0"/>
        <w:snapToGrid w:val="0"/>
        <w:spacing w:line="592" w:lineRule="exact"/>
        <w:jc w:val="center"/>
        <w:rPr>
          <w:rFonts w:ascii="楷体_GB2312" w:eastAsia="楷体_GB2312"/>
          <w:snapToGrid w:val="0"/>
          <w:color w:val="000000"/>
          <w:sz w:val="32"/>
          <w:szCs w:val="32"/>
        </w:rPr>
      </w:pPr>
    </w:p>
    <w:p w:rsidR="00C07793" w:rsidRPr="002137C1" w:rsidRDefault="00C07793" w:rsidP="003F182F">
      <w:pPr>
        <w:topLinePunct/>
        <w:adjustRightInd w:val="0"/>
        <w:snapToGrid w:val="0"/>
        <w:spacing w:line="592" w:lineRule="exact"/>
        <w:jc w:val="center"/>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目</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录</w:t>
      </w:r>
    </w:p>
    <w:p w:rsidR="00C07793" w:rsidRPr="002137C1" w:rsidRDefault="00C07793" w:rsidP="003F182F">
      <w:pPr>
        <w:topLinePunct/>
        <w:adjustRightInd w:val="0"/>
        <w:snapToGrid w:val="0"/>
        <w:spacing w:line="592" w:lineRule="exact"/>
        <w:ind w:firstLineChars="200" w:firstLine="640"/>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第一章</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总</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则</w:t>
      </w:r>
    </w:p>
    <w:p w:rsidR="00C07793" w:rsidRPr="00E53EAC" w:rsidRDefault="00C07793" w:rsidP="003F182F">
      <w:pPr>
        <w:topLinePunct/>
        <w:adjustRightInd w:val="0"/>
        <w:snapToGrid w:val="0"/>
        <w:spacing w:line="592" w:lineRule="exact"/>
        <w:ind w:firstLineChars="200" w:firstLine="640"/>
        <w:rPr>
          <w:rFonts w:ascii="楷体_GB2312" w:eastAsia="楷体_GB2312"/>
          <w:snapToGrid w:val="0"/>
          <w:color w:val="000000"/>
          <w:sz w:val="32"/>
          <w:szCs w:val="32"/>
        </w:rPr>
      </w:pPr>
      <w:r w:rsidRPr="00E53EAC">
        <w:rPr>
          <w:rFonts w:ascii="楷体_GB2312" w:eastAsia="楷体_GB2312" w:hint="eastAsia"/>
          <w:snapToGrid w:val="0"/>
          <w:color w:val="000000"/>
          <w:sz w:val="32"/>
          <w:szCs w:val="32"/>
        </w:rPr>
        <w:t>第二章</w:t>
      </w:r>
      <w:r w:rsidRPr="00E53EAC">
        <w:rPr>
          <w:rFonts w:ascii="楷体_GB2312" w:eastAsia="楷体_GB2312"/>
          <w:snapToGrid w:val="0"/>
          <w:color w:val="000000"/>
          <w:sz w:val="32"/>
          <w:szCs w:val="32"/>
        </w:rPr>
        <w:t xml:space="preserve">  </w:t>
      </w:r>
      <w:r w:rsidRPr="00E53EAC">
        <w:rPr>
          <w:rFonts w:ascii="楷体_GB2312" w:eastAsia="楷体_GB2312" w:hint="eastAsia"/>
          <w:snapToGrid w:val="0"/>
          <w:color w:val="000000"/>
          <w:sz w:val="32"/>
          <w:szCs w:val="32"/>
        </w:rPr>
        <w:t>保护与传承</w:t>
      </w:r>
    </w:p>
    <w:p w:rsidR="00C07793" w:rsidRPr="00E53EAC" w:rsidRDefault="00C07793" w:rsidP="003F182F">
      <w:pPr>
        <w:topLinePunct/>
        <w:adjustRightInd w:val="0"/>
        <w:snapToGrid w:val="0"/>
        <w:spacing w:line="592" w:lineRule="exact"/>
        <w:ind w:firstLineChars="200" w:firstLine="640"/>
        <w:rPr>
          <w:rFonts w:ascii="楷体_GB2312" w:eastAsia="楷体_GB2312"/>
          <w:snapToGrid w:val="0"/>
          <w:color w:val="000000"/>
          <w:sz w:val="32"/>
          <w:szCs w:val="32"/>
        </w:rPr>
      </w:pPr>
      <w:r w:rsidRPr="00E53EAC">
        <w:rPr>
          <w:rFonts w:ascii="楷体_GB2312" w:eastAsia="楷体_GB2312" w:hint="eastAsia"/>
          <w:snapToGrid w:val="0"/>
          <w:color w:val="000000"/>
          <w:sz w:val="32"/>
          <w:szCs w:val="32"/>
        </w:rPr>
        <w:t>第三章</w:t>
      </w:r>
      <w:r w:rsidRPr="00E53EAC">
        <w:rPr>
          <w:rFonts w:ascii="楷体_GB2312" w:eastAsia="楷体_GB2312"/>
          <w:snapToGrid w:val="0"/>
          <w:color w:val="000000"/>
          <w:sz w:val="32"/>
          <w:szCs w:val="32"/>
        </w:rPr>
        <w:t xml:space="preserve">  </w:t>
      </w:r>
      <w:r w:rsidRPr="00E53EAC">
        <w:rPr>
          <w:rFonts w:ascii="楷体_GB2312" w:eastAsia="楷体_GB2312" w:hint="eastAsia"/>
          <w:snapToGrid w:val="0"/>
          <w:color w:val="000000"/>
          <w:sz w:val="32"/>
          <w:szCs w:val="32"/>
        </w:rPr>
        <w:t>开发与利用</w:t>
      </w:r>
    </w:p>
    <w:p w:rsidR="00C07793" w:rsidRPr="00E53EAC" w:rsidRDefault="00C07793" w:rsidP="003F182F">
      <w:pPr>
        <w:topLinePunct/>
        <w:adjustRightInd w:val="0"/>
        <w:snapToGrid w:val="0"/>
        <w:spacing w:line="592" w:lineRule="exact"/>
        <w:ind w:firstLineChars="200" w:firstLine="640"/>
        <w:rPr>
          <w:rFonts w:ascii="楷体_GB2312" w:eastAsia="楷体_GB2312"/>
          <w:snapToGrid w:val="0"/>
          <w:color w:val="000000"/>
          <w:sz w:val="32"/>
          <w:szCs w:val="32"/>
        </w:rPr>
      </w:pPr>
      <w:r w:rsidRPr="00E53EAC">
        <w:rPr>
          <w:rFonts w:ascii="楷体_GB2312" w:eastAsia="楷体_GB2312" w:hint="eastAsia"/>
          <w:snapToGrid w:val="0"/>
          <w:color w:val="000000"/>
          <w:sz w:val="32"/>
          <w:szCs w:val="32"/>
        </w:rPr>
        <w:t>第四章</w:t>
      </w:r>
      <w:r w:rsidRPr="00E53EAC">
        <w:rPr>
          <w:rFonts w:ascii="楷体_GB2312" w:eastAsia="楷体_GB2312"/>
          <w:snapToGrid w:val="0"/>
          <w:color w:val="000000"/>
          <w:sz w:val="32"/>
          <w:szCs w:val="32"/>
        </w:rPr>
        <w:t xml:space="preserve">  </w:t>
      </w:r>
      <w:r w:rsidRPr="00E53EAC">
        <w:rPr>
          <w:rFonts w:ascii="楷体_GB2312" w:eastAsia="楷体_GB2312" w:hint="eastAsia"/>
          <w:snapToGrid w:val="0"/>
          <w:color w:val="000000"/>
          <w:sz w:val="32"/>
          <w:szCs w:val="32"/>
        </w:rPr>
        <w:t>法律责任</w:t>
      </w:r>
    </w:p>
    <w:p w:rsidR="00C07793" w:rsidRPr="00E53EAC" w:rsidRDefault="00C07793" w:rsidP="003F182F">
      <w:pPr>
        <w:topLinePunct/>
        <w:adjustRightInd w:val="0"/>
        <w:snapToGrid w:val="0"/>
        <w:spacing w:line="592" w:lineRule="exact"/>
        <w:ind w:firstLineChars="200" w:firstLine="640"/>
        <w:rPr>
          <w:rFonts w:ascii="楷体_GB2312" w:eastAsia="楷体_GB2312"/>
          <w:snapToGrid w:val="0"/>
          <w:color w:val="000000"/>
          <w:sz w:val="32"/>
          <w:szCs w:val="32"/>
        </w:rPr>
      </w:pPr>
      <w:r w:rsidRPr="00E53EAC">
        <w:rPr>
          <w:rFonts w:ascii="楷体_GB2312" w:eastAsia="楷体_GB2312" w:hint="eastAsia"/>
          <w:snapToGrid w:val="0"/>
          <w:color w:val="000000"/>
          <w:sz w:val="32"/>
          <w:szCs w:val="32"/>
        </w:rPr>
        <w:t>第五章</w:t>
      </w:r>
      <w:r w:rsidRPr="00E53EAC">
        <w:rPr>
          <w:rFonts w:ascii="楷体_GB2312" w:eastAsia="楷体_GB2312"/>
          <w:snapToGrid w:val="0"/>
          <w:color w:val="000000"/>
          <w:sz w:val="32"/>
          <w:szCs w:val="32"/>
        </w:rPr>
        <w:t xml:space="preserve">  </w:t>
      </w:r>
      <w:r w:rsidRPr="00E53EAC">
        <w:rPr>
          <w:rFonts w:ascii="楷体_GB2312" w:eastAsia="楷体_GB2312" w:hint="eastAsia"/>
          <w:snapToGrid w:val="0"/>
          <w:color w:val="000000"/>
          <w:sz w:val="32"/>
          <w:szCs w:val="32"/>
        </w:rPr>
        <w:t>附</w:t>
      </w:r>
      <w:r w:rsidRPr="00E53EAC">
        <w:rPr>
          <w:rFonts w:ascii="楷体_GB2312" w:eastAsia="楷体_GB2312"/>
          <w:snapToGrid w:val="0"/>
          <w:color w:val="000000"/>
          <w:sz w:val="32"/>
          <w:szCs w:val="32"/>
        </w:rPr>
        <w:t xml:space="preserve">  </w:t>
      </w:r>
      <w:r w:rsidRPr="00E53EAC">
        <w:rPr>
          <w:rFonts w:ascii="楷体_GB2312" w:eastAsia="楷体_GB2312" w:hint="eastAsia"/>
          <w:snapToGrid w:val="0"/>
          <w:color w:val="000000"/>
          <w:sz w:val="32"/>
          <w:szCs w:val="32"/>
        </w:rPr>
        <w:t>则</w:t>
      </w:r>
    </w:p>
    <w:p w:rsidR="00C07793" w:rsidRDefault="00C07793" w:rsidP="003F182F">
      <w:pPr>
        <w:topLinePunct/>
        <w:adjustRightInd w:val="0"/>
        <w:snapToGrid w:val="0"/>
        <w:spacing w:line="592" w:lineRule="exact"/>
        <w:jc w:val="center"/>
        <w:rPr>
          <w:rFonts w:ascii="黑体" w:eastAsia="黑体" w:hAnsi="黑体"/>
          <w:snapToGrid w:val="0"/>
          <w:color w:val="000000"/>
          <w:sz w:val="32"/>
          <w:szCs w:val="32"/>
        </w:rPr>
      </w:pPr>
    </w:p>
    <w:p w:rsidR="00C07793" w:rsidRDefault="00C07793" w:rsidP="003F182F">
      <w:pPr>
        <w:topLinePunct/>
        <w:adjustRightInd w:val="0"/>
        <w:snapToGrid w:val="0"/>
        <w:spacing w:line="592" w:lineRule="exact"/>
        <w:jc w:val="center"/>
        <w:rPr>
          <w:rFonts w:ascii="黑体" w:eastAsia="黑体" w:hAnsi="黑体"/>
          <w:snapToGrid w:val="0"/>
          <w:color w:val="000000"/>
          <w:sz w:val="32"/>
          <w:szCs w:val="32"/>
        </w:rPr>
      </w:pPr>
      <w:r w:rsidRPr="00B535F3">
        <w:rPr>
          <w:rFonts w:ascii="黑体" w:eastAsia="黑体" w:hAnsi="黑体" w:hint="eastAsia"/>
          <w:snapToGrid w:val="0"/>
          <w:color w:val="000000"/>
          <w:sz w:val="32"/>
          <w:szCs w:val="32"/>
        </w:rPr>
        <w:t>第一章</w:t>
      </w:r>
      <w:r w:rsidRPr="00B535F3">
        <w:rPr>
          <w:rFonts w:ascii="黑体" w:eastAsia="黑体" w:hAnsi="黑体"/>
          <w:snapToGrid w:val="0"/>
          <w:color w:val="000000"/>
          <w:sz w:val="32"/>
          <w:szCs w:val="32"/>
        </w:rPr>
        <w:t xml:space="preserve">  </w:t>
      </w:r>
      <w:r w:rsidRPr="00B535F3">
        <w:rPr>
          <w:rFonts w:ascii="黑体" w:eastAsia="黑体" w:hAnsi="黑体" w:hint="eastAsia"/>
          <w:snapToGrid w:val="0"/>
          <w:color w:val="000000"/>
          <w:sz w:val="32"/>
          <w:szCs w:val="32"/>
        </w:rPr>
        <w:t>总</w:t>
      </w:r>
      <w:r w:rsidRPr="00B535F3">
        <w:rPr>
          <w:rFonts w:ascii="黑体" w:eastAsia="黑体" w:hAnsi="黑体"/>
          <w:snapToGrid w:val="0"/>
          <w:color w:val="000000"/>
          <w:sz w:val="32"/>
          <w:szCs w:val="32"/>
        </w:rPr>
        <w:t xml:space="preserve">  </w:t>
      </w:r>
      <w:r w:rsidRPr="00B535F3">
        <w:rPr>
          <w:rFonts w:ascii="黑体" w:eastAsia="黑体" w:hAnsi="黑体" w:hint="eastAsia"/>
          <w:snapToGrid w:val="0"/>
          <w:color w:val="000000"/>
          <w:sz w:val="32"/>
          <w:szCs w:val="32"/>
        </w:rPr>
        <w:t>则</w:t>
      </w:r>
    </w:p>
    <w:p w:rsidR="00C07793" w:rsidRPr="00B535F3" w:rsidRDefault="00C07793" w:rsidP="003F182F">
      <w:pPr>
        <w:topLinePunct/>
        <w:adjustRightInd w:val="0"/>
        <w:snapToGrid w:val="0"/>
        <w:spacing w:line="592" w:lineRule="exact"/>
        <w:jc w:val="center"/>
        <w:rPr>
          <w:rFonts w:ascii="黑体" w:eastAsia="黑体" w:hAnsi="黑体"/>
          <w:snapToGrid w:val="0"/>
          <w:color w:val="000000"/>
          <w:sz w:val="32"/>
          <w:szCs w:val="32"/>
        </w:rPr>
      </w:pP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第一条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为了加强文化遗产的保护，继承和弘扬民族优秀传统文化，根据《中华人民共和国非物质文化遗产法》《中华人民共和国文物保护法》《云南省非物质文化遗产保护条例》等法律法规，结合西盟佤族自治县（以下简称自治县）实际，制定本条例。</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自治县行政区域内文化遗产的保护、传承、开发、利用及相关监督管理，适用本条例。</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第三条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本条例所称的文化遗产包括：</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（一）佤族、拉祜族、傣族等少数民族的语言、文字；</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（二）佤族神话史诗《司岗里》、人物传说《江三木罗的来历》、传统音乐《阿佤人民唱新歌》；</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（三）传统舞蹈、曲艺、诗歌、美术、体育、历法；</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（四）民族民间传统医药；</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（五）傣族造纸技术，佤族陶瓷、织锦等传统手工技艺；</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（六）木鼓节、新米节、泼水节、山烟街、赕佛节等民族传统节日、习俗；</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（七）木鼓、单弦胡（独弦琴）、得、芦笙、象脚鼓等器乐；</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（八）反映生产、生活的传统民居建筑、服饰、器皿、用具；</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（九）佤族酒曲、佤族水酒、佤族稀饭、橄榄生、牛撒撇等具有当地民族特色的饮食文化；</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（十）三佛祖佛房遗址、南归佛寺、大寨傣文碑和石缸等古遗址、古建筑、石刻、雕塑；</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（十一）阿佤人民唱新歌纪念碑、烈士陵园、拉勐纪念碑等重要史迹和代表性建筑；</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（十二）里坎瀑布、勐梭龙潭、佤山天池、龙摩爷、木依吉神谷等自然、人文景观；</w:t>
      </w:r>
    </w:p>
    <w:p w:rsidR="00C07793" w:rsidRPr="00B535F3" w:rsidRDefault="00C07793" w:rsidP="003F182F">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（十三）博航寨、永老寨、永俄寨、班母佤族寨等具有代表性的传统村落、村寨、部落；</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（十四）其他需要保护的文化遗产。</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第四条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文化遗产保护坚持政府主导、社会参与、抢救第一、统一规划、分步实施的原则。</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第五条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自治县人民政府应当将文化遗产保护、保存工作纳入国民经济和社会发展规划，所需经费列入本级财政年度预算。</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第六条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自治县人民政府设立文化遗产保护资金。资金主要来源：</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（一）县级财政预算安排的资金；</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（二）上级扶持资金；</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（三）社会捐赠；</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（四）其他资金。</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第七条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自治县文化主管部门负责文化遗产的保护工作，其主要职责是：</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（一）宣传贯彻执行本条例和有关法律法规；</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（二）组织开展文化遗产资源的普查、调查、抢救、收集、整理、登记、研究、出版等工作，并建立健全档案和相关数据库；</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（三）制定文化遗产保护管理的具体措施；</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（四）制定县级文化遗产保护名录和代表性传承人评审标准，报自治县人民政府批准，并向社会公布后执行；</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（五）管理文化遗产保护资金，并监督使用；</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（六）开展与文化遗产保护有关的其他工作。</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自治县其他相关职能部门应当按照各自职责做好文化遗产保护的相关工作。</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第八条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乡（镇）人民政府应当做好本辖区内文化遗产的保护工作。</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村民委员会（社区）应当协助做好文化遗产保护、保存的相关工作。</w:t>
      </w:r>
    </w:p>
    <w:p w:rsidR="00C07793" w:rsidRDefault="00C07793" w:rsidP="00B535F3">
      <w:pPr>
        <w:topLinePunct/>
        <w:adjustRightInd w:val="0"/>
        <w:snapToGrid w:val="0"/>
        <w:spacing w:line="592" w:lineRule="exact"/>
        <w:ind w:firstLineChars="200" w:firstLine="640"/>
        <w:rPr>
          <w:rFonts w:eastAsia="仿宋_GB2312"/>
          <w:snapToGrid w:val="0"/>
          <w:color w:val="000000"/>
          <w:spacing w:val="6"/>
          <w:sz w:val="32"/>
          <w:szCs w:val="32"/>
        </w:rPr>
      </w:pPr>
      <w:r w:rsidRPr="00B535F3">
        <w:rPr>
          <w:rFonts w:ascii="黑体" w:eastAsia="黑体" w:hAnsi="黑体" w:hint="eastAsia"/>
          <w:snapToGrid w:val="0"/>
          <w:color w:val="000000"/>
          <w:sz w:val="32"/>
          <w:szCs w:val="32"/>
        </w:rPr>
        <w:t>第九条</w:t>
      </w:r>
      <w:r w:rsidRPr="00B535F3">
        <w:rPr>
          <w:rFonts w:eastAsia="仿宋_GB2312"/>
          <w:snapToGrid w:val="0"/>
          <w:color w:val="000000"/>
          <w:sz w:val="32"/>
          <w:szCs w:val="32"/>
        </w:rPr>
        <w:t xml:space="preserve">  </w:t>
      </w:r>
      <w:r w:rsidRPr="00B535F3">
        <w:rPr>
          <w:rFonts w:eastAsia="仿宋_GB2312" w:hint="eastAsia"/>
          <w:snapToGrid w:val="0"/>
          <w:color w:val="000000"/>
          <w:spacing w:val="6"/>
          <w:sz w:val="32"/>
          <w:szCs w:val="32"/>
        </w:rPr>
        <w:t>自治县支持公民、法人和其他组织依法参与文化遗产保护工作，对做出显著成绩的，按照国家和省的有关规定给予表彰奖励。</w:t>
      </w:r>
    </w:p>
    <w:p w:rsidR="00C07793" w:rsidRPr="00B535F3" w:rsidRDefault="00C07793" w:rsidP="00311747">
      <w:pPr>
        <w:topLinePunct/>
        <w:adjustRightInd w:val="0"/>
        <w:snapToGrid w:val="0"/>
        <w:spacing w:line="592" w:lineRule="exact"/>
        <w:ind w:firstLineChars="200" w:firstLine="664"/>
        <w:rPr>
          <w:rFonts w:eastAsia="仿宋_GB2312"/>
          <w:snapToGrid w:val="0"/>
          <w:color w:val="000000"/>
          <w:spacing w:val="6"/>
          <w:sz w:val="32"/>
          <w:szCs w:val="32"/>
        </w:rPr>
      </w:pPr>
    </w:p>
    <w:p w:rsidR="00C07793" w:rsidRDefault="00C07793" w:rsidP="00B535F3">
      <w:pPr>
        <w:topLinePunct/>
        <w:adjustRightInd w:val="0"/>
        <w:snapToGrid w:val="0"/>
        <w:spacing w:line="592" w:lineRule="exact"/>
        <w:jc w:val="center"/>
        <w:rPr>
          <w:rFonts w:ascii="黑体" w:eastAsia="黑体" w:hAnsi="黑体"/>
          <w:snapToGrid w:val="0"/>
          <w:color w:val="000000"/>
          <w:sz w:val="32"/>
          <w:szCs w:val="32"/>
        </w:rPr>
      </w:pPr>
      <w:r w:rsidRPr="00B535F3">
        <w:rPr>
          <w:rFonts w:ascii="黑体" w:eastAsia="黑体" w:hAnsi="黑体" w:hint="eastAsia"/>
          <w:snapToGrid w:val="0"/>
          <w:color w:val="000000"/>
          <w:sz w:val="32"/>
          <w:szCs w:val="32"/>
        </w:rPr>
        <w:t>第二章</w:t>
      </w:r>
      <w:r w:rsidRPr="00B535F3">
        <w:rPr>
          <w:rFonts w:ascii="黑体" w:eastAsia="黑体" w:hAnsi="黑体"/>
          <w:snapToGrid w:val="0"/>
          <w:color w:val="000000"/>
          <w:sz w:val="32"/>
          <w:szCs w:val="32"/>
        </w:rPr>
        <w:t xml:space="preserve">  </w:t>
      </w:r>
      <w:r w:rsidRPr="00B535F3">
        <w:rPr>
          <w:rFonts w:ascii="黑体" w:eastAsia="黑体" w:hAnsi="黑体" w:hint="eastAsia"/>
          <w:snapToGrid w:val="0"/>
          <w:color w:val="000000"/>
          <w:sz w:val="32"/>
          <w:szCs w:val="32"/>
        </w:rPr>
        <w:t>保护与传承</w:t>
      </w:r>
    </w:p>
    <w:p w:rsidR="00C07793" w:rsidRPr="00B535F3" w:rsidRDefault="00C07793" w:rsidP="00B535F3">
      <w:pPr>
        <w:topLinePunct/>
        <w:adjustRightInd w:val="0"/>
        <w:snapToGrid w:val="0"/>
        <w:spacing w:line="592" w:lineRule="exact"/>
        <w:jc w:val="center"/>
        <w:rPr>
          <w:rFonts w:ascii="黑体" w:eastAsia="黑体" w:hAnsi="黑体"/>
          <w:snapToGrid w:val="0"/>
          <w:color w:val="000000"/>
          <w:sz w:val="32"/>
          <w:szCs w:val="32"/>
        </w:rPr>
      </w:pP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第十条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自治县文化主管部门应当组织编制文化遗产保护规划和年度工作计划，报自治县人民政府批准后实施。</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自治县人民政府应当根据文化遗产保护工作的需要，给予必要的机构和工作人员保障，并建立由相关保护工作机构组成的联席会议制度，统筹协调解决保护工作中的困难和问题。</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第十一条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公民、法人和其他组织在自治县内进行非物质文化遗产调查的，应当向自治县文化主管部门备案，并将取得的实物图片和资料复制件提交自治县文化主管部门。开展非物质文化遗产调查，应当征得调查对象的同意，尊重其风俗习惯。</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第十二条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县级非物质文化遗产代表性项目、非物质文化遗产项目保护责任单位，由自治县文化主管部门会同民族宗教部门征求有关部门意见并组织专家论证评审后进行公示。公示之日起</w:t>
      </w:r>
      <w:r w:rsidRPr="00B535F3">
        <w:rPr>
          <w:rFonts w:eastAsia="仿宋_GB2312"/>
          <w:snapToGrid w:val="0"/>
          <w:color w:val="000000"/>
          <w:sz w:val="32"/>
          <w:szCs w:val="32"/>
        </w:rPr>
        <w:t>20</w:t>
      </w:r>
      <w:r w:rsidRPr="00B535F3">
        <w:rPr>
          <w:rFonts w:eastAsia="仿宋_GB2312" w:hint="eastAsia"/>
          <w:snapToGrid w:val="0"/>
          <w:color w:val="000000"/>
          <w:sz w:val="32"/>
          <w:szCs w:val="32"/>
        </w:rPr>
        <w:t>日内没有异议的，由自治县文化主管部门报自治县人民政府批准后公布执行。</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第十三条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符合下列条件的人员，可以认定为县级非物质文化遗产项目代表性传承人：</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（一）熟练掌握其传承的非物质文化遗产；</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（二）在特定领域内具有代表性，并在一定区域内具有较大影响；</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（三）积极开展传承活动。</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第十四条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自治县文化主管部门应当支持非物质文化遗产项目代表性传承人开展传承、传播活动。</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鼓励单位和个人依法举办群众性文化遗产传承传播活动。</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第十五条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非物质文化遗产项目代表性传承人应当开展传承活动，培养后继人才；妥善保存相关的实物、资料；参与非物质文化遗产宣传、展示和交流等公益性活动；配合相关部门进行普查、调查、挖掘、整理等工作。</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bookmarkStart w:id="0" w:name="OLE_LINK1"/>
      <w:r w:rsidRPr="00B535F3">
        <w:rPr>
          <w:rFonts w:ascii="黑体" w:eastAsia="黑体" w:hAnsi="黑体" w:hint="eastAsia"/>
          <w:snapToGrid w:val="0"/>
          <w:color w:val="000000"/>
          <w:sz w:val="32"/>
          <w:szCs w:val="32"/>
        </w:rPr>
        <w:t>第十六条</w:t>
      </w:r>
      <w:bookmarkEnd w:id="0"/>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县级非物质文化遗产项目代表性传承人无正当理由不履行义务或者随意改变非物质文化遗产的形式和内涵，谋取非法利益的，依法取消其传承人资格。</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第十七条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县级非物质文化遗产项目代表性传承人因年老、疾病等原因丧失传承能力，难以履行传承义务的，由自治县文化主管部门按传承人评审标准重新认定传承人。原代表性传承人继续享受传承人待遇。</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第十八条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自治县文化主管部门应当加强对具有重要价值的佤族神话史诗《司岗里》的传承保护，挖掘、抢救、整理相关资料，健全完善档案和数据库，并采取特殊措施培养说、唱等各种形式的传承人。</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第十九条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自治县人民政府应当加强对三佛祖佛房遗址、大寨傣文碑、龙摩爷、阿佤人民唱新歌纪念碑等文化遗产的保护，划定保护范围，设置标志说明，并向社会公布。</w:t>
      </w:r>
    </w:p>
    <w:p w:rsidR="00C0779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第二十条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公民、法人和其他组织不得侵占、破坏列入自治县文化遗产保护名录的资料、实物、建筑物、场所等。</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p>
    <w:p w:rsidR="00C07793" w:rsidRDefault="00C07793" w:rsidP="00B535F3">
      <w:pPr>
        <w:topLinePunct/>
        <w:adjustRightInd w:val="0"/>
        <w:snapToGrid w:val="0"/>
        <w:spacing w:line="592" w:lineRule="exact"/>
        <w:jc w:val="center"/>
        <w:rPr>
          <w:rFonts w:ascii="黑体" w:eastAsia="黑体" w:hAnsi="黑体"/>
          <w:snapToGrid w:val="0"/>
          <w:color w:val="000000"/>
          <w:sz w:val="32"/>
          <w:szCs w:val="32"/>
        </w:rPr>
      </w:pPr>
      <w:r w:rsidRPr="00B535F3">
        <w:rPr>
          <w:rFonts w:ascii="黑体" w:eastAsia="黑体" w:hAnsi="黑体" w:hint="eastAsia"/>
          <w:snapToGrid w:val="0"/>
          <w:color w:val="000000"/>
          <w:sz w:val="32"/>
          <w:szCs w:val="32"/>
        </w:rPr>
        <w:t>第三章</w:t>
      </w:r>
      <w:r w:rsidRPr="00B535F3">
        <w:rPr>
          <w:rFonts w:ascii="黑体" w:eastAsia="黑体" w:hAnsi="黑体"/>
          <w:snapToGrid w:val="0"/>
          <w:color w:val="000000"/>
          <w:sz w:val="32"/>
          <w:szCs w:val="32"/>
        </w:rPr>
        <w:t xml:space="preserve">  </w:t>
      </w:r>
      <w:r w:rsidRPr="00B535F3">
        <w:rPr>
          <w:rFonts w:ascii="黑体" w:eastAsia="黑体" w:hAnsi="黑体" w:hint="eastAsia"/>
          <w:snapToGrid w:val="0"/>
          <w:color w:val="000000"/>
          <w:sz w:val="32"/>
          <w:szCs w:val="32"/>
        </w:rPr>
        <w:t>开发与利用</w:t>
      </w:r>
    </w:p>
    <w:p w:rsidR="00C07793" w:rsidRPr="00B535F3" w:rsidRDefault="00C07793" w:rsidP="00B535F3">
      <w:pPr>
        <w:topLinePunct/>
        <w:adjustRightInd w:val="0"/>
        <w:snapToGrid w:val="0"/>
        <w:spacing w:line="592" w:lineRule="exact"/>
        <w:jc w:val="center"/>
        <w:rPr>
          <w:rFonts w:ascii="黑体" w:eastAsia="黑体" w:hAnsi="黑体"/>
          <w:snapToGrid w:val="0"/>
          <w:color w:val="000000"/>
          <w:sz w:val="32"/>
          <w:szCs w:val="32"/>
        </w:rPr>
      </w:pP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第二十一条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自治县人民政府应当做好以佤族传统文化元素为主，集休闲、娱乐、美食、民俗文化体验为一体的城市规划建设工作，发展民族特色风情文化旅游。</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第二十二条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自治县人民政府支持公民、法人和其他组织依法合理开发利用文化遗产资源，并做好以下工作：</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（一）扶持开发、生产具有民族特色的传统工艺品、服饰、器具等产品；</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（二）支持挖掘、整理、创作、拍摄具有地方民族特色的文艺、影视作品</w:t>
      </w:r>
      <w:r w:rsidRPr="00B535F3">
        <w:rPr>
          <w:rFonts w:eastAsia="仿宋_GB2312"/>
          <w:snapToGrid w:val="0"/>
          <w:color w:val="000000"/>
          <w:sz w:val="32"/>
          <w:szCs w:val="32"/>
        </w:rPr>
        <w:t>;</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（三）鼓励开发具有地方民族特色的传统饮食；</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（四）建设具有当地民族文化特点的民居、场所等。</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第二十三条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自治县人民政府应当加强对佤山抗日自卫总队活动遗址、西盟区政府遗址、拉勐纪念碑等文化遗址的保护，挖掘、整理、研究相关革命历史资料，推动革命历史文化旅游发展。</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第二十四条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鼓励公民、法人和其他组织将其收藏的文化遗产资料和实物捐赠给自治县内的国家机关或者出借给研究机构。</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第二十五条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自治县各民族的传统节日应当受到尊重，鼓励机关、企事业单位的干部职工积极参加各少数民族传统节日活动。</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第二十六条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自治县人民政府应当建立民族文化交流合作机制，依托民族传统节日，通过举办民族文化艺术展演、传统体育运动会等方式，宣传展示民族传统文化。每三年组织举办一次少数民族文化传统体育运动会。</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每年四月为自治县文化遗产保护宣传月。自治县文化主管</w:t>
      </w:r>
      <w:r w:rsidRPr="00311747">
        <w:rPr>
          <w:rFonts w:eastAsia="仿宋_GB2312" w:hint="eastAsia"/>
          <w:snapToGrid w:val="0"/>
          <w:color w:val="000000"/>
          <w:spacing w:val="-6"/>
          <w:sz w:val="32"/>
          <w:szCs w:val="32"/>
        </w:rPr>
        <w:t>部门应当组织开展文化遗产保护相关活动，提高公民的保护意识。</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第二十七条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人民政府应当加强图书馆、博物馆、历史纪念馆、民俗文化演艺馆等文化场馆的基础设施建设，支持民族文化研究机构、民族文化传习所、民族艺术表演团体开展文化遗产的研究、宣传、展示、传播等活动，并注重培养民族文化艺术专业人才，推动民族文化发展。</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第二十八条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自治县支持公民、法人和其他组织开展佤族原生态歌舞、木鼓舞、甩发舞、芦笙舞、孔雀舞等民族民间文化艺术精品研究、创作和展演。</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第二十九条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自治县应当将文化遗产保护相关知识列入各级领导干部培训内容，并根据需要举办少数民族语言文字培训班。</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自治县教育主管部门应当将民族优秀传统文化内容和相关保护知识编入地方乡土教材，并支持各类学校开展文化遗产的保护、传承活动。</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鼓励公民穿戴少数民族服饰。</w:t>
      </w:r>
    </w:p>
    <w:p w:rsidR="00C0779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第三十条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自治县内具有当地民族特色的地名、实物和标志性建筑，应当使用规范汉字和少数民族文字进行标识和说明。</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p>
    <w:p w:rsidR="00C07793" w:rsidRDefault="00C07793" w:rsidP="00B535F3">
      <w:pPr>
        <w:topLinePunct/>
        <w:adjustRightInd w:val="0"/>
        <w:snapToGrid w:val="0"/>
        <w:spacing w:line="592" w:lineRule="exact"/>
        <w:jc w:val="center"/>
        <w:rPr>
          <w:rFonts w:ascii="黑体" w:eastAsia="黑体" w:hAnsi="黑体"/>
          <w:snapToGrid w:val="0"/>
          <w:color w:val="000000"/>
          <w:sz w:val="32"/>
          <w:szCs w:val="32"/>
        </w:rPr>
      </w:pPr>
      <w:r w:rsidRPr="00B535F3">
        <w:rPr>
          <w:rFonts w:ascii="黑体" w:eastAsia="黑体" w:hAnsi="黑体" w:hint="eastAsia"/>
          <w:snapToGrid w:val="0"/>
          <w:color w:val="000000"/>
          <w:sz w:val="32"/>
          <w:szCs w:val="32"/>
        </w:rPr>
        <w:t>第四章</w:t>
      </w:r>
      <w:r w:rsidRPr="00B535F3">
        <w:rPr>
          <w:rFonts w:ascii="黑体" w:eastAsia="黑体" w:hAnsi="黑体"/>
          <w:snapToGrid w:val="0"/>
          <w:color w:val="000000"/>
          <w:sz w:val="32"/>
          <w:szCs w:val="32"/>
        </w:rPr>
        <w:t xml:space="preserve">  </w:t>
      </w:r>
      <w:r w:rsidRPr="00B535F3">
        <w:rPr>
          <w:rFonts w:ascii="黑体" w:eastAsia="黑体" w:hAnsi="黑体" w:hint="eastAsia"/>
          <w:snapToGrid w:val="0"/>
          <w:color w:val="000000"/>
          <w:sz w:val="32"/>
          <w:szCs w:val="32"/>
        </w:rPr>
        <w:t>法律责任</w:t>
      </w:r>
    </w:p>
    <w:p w:rsidR="00C07793" w:rsidRPr="00B535F3" w:rsidRDefault="00C07793" w:rsidP="00B535F3">
      <w:pPr>
        <w:topLinePunct/>
        <w:adjustRightInd w:val="0"/>
        <w:snapToGrid w:val="0"/>
        <w:spacing w:line="592" w:lineRule="exact"/>
        <w:jc w:val="center"/>
        <w:rPr>
          <w:rFonts w:ascii="黑体" w:eastAsia="黑体" w:hAnsi="黑体"/>
          <w:snapToGrid w:val="0"/>
          <w:color w:val="000000"/>
          <w:sz w:val="32"/>
          <w:szCs w:val="32"/>
        </w:rPr>
      </w:pP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第三十一条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自治县文化主管部门和其他有关部门的工作人员在文化遗产保护工作中玩忽职守、滥用职权、徇私舞弊的，依法给予处分；构成犯罪的，依法追究刑事责任。</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第三十二条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违反本条例规定，侵占、破坏列入自治县文化遗产保护名录的资料、实物、建筑物、场所等的，由自治县文化主管部门责令改正，没收违法所得，并依法承担相应的法律责任。</w:t>
      </w:r>
    </w:p>
    <w:p w:rsidR="00C0779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第三十三条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违反本条例其他有关规定的，由自治县有关行政主管部门按相关法律法规予以处罚；构成犯罪的，依法追究刑事责任。</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p>
    <w:p w:rsidR="00C07793" w:rsidRDefault="00C07793" w:rsidP="00B535F3">
      <w:pPr>
        <w:topLinePunct/>
        <w:adjustRightInd w:val="0"/>
        <w:snapToGrid w:val="0"/>
        <w:spacing w:line="592" w:lineRule="exact"/>
        <w:jc w:val="center"/>
        <w:rPr>
          <w:rFonts w:ascii="黑体" w:eastAsia="黑体" w:hAnsi="黑体"/>
          <w:snapToGrid w:val="0"/>
          <w:color w:val="000000"/>
          <w:sz w:val="32"/>
          <w:szCs w:val="32"/>
        </w:rPr>
      </w:pPr>
      <w:r w:rsidRPr="00B535F3">
        <w:rPr>
          <w:rFonts w:ascii="黑体" w:eastAsia="黑体" w:hAnsi="黑体" w:hint="eastAsia"/>
          <w:snapToGrid w:val="0"/>
          <w:color w:val="000000"/>
          <w:sz w:val="32"/>
          <w:szCs w:val="32"/>
        </w:rPr>
        <w:t>第五章</w:t>
      </w:r>
      <w:r w:rsidRPr="00B535F3">
        <w:rPr>
          <w:rFonts w:ascii="黑体" w:eastAsia="黑体" w:hAnsi="黑体"/>
          <w:snapToGrid w:val="0"/>
          <w:color w:val="000000"/>
          <w:sz w:val="32"/>
          <w:szCs w:val="32"/>
        </w:rPr>
        <w:t xml:space="preserve">  </w:t>
      </w:r>
      <w:r w:rsidRPr="00B535F3">
        <w:rPr>
          <w:rFonts w:ascii="黑体" w:eastAsia="黑体" w:hAnsi="黑体" w:hint="eastAsia"/>
          <w:snapToGrid w:val="0"/>
          <w:color w:val="000000"/>
          <w:sz w:val="32"/>
          <w:szCs w:val="32"/>
        </w:rPr>
        <w:t>附</w:t>
      </w:r>
      <w:r w:rsidRPr="00B535F3">
        <w:rPr>
          <w:rFonts w:ascii="黑体" w:eastAsia="黑体" w:hAnsi="黑体"/>
          <w:snapToGrid w:val="0"/>
          <w:color w:val="000000"/>
          <w:sz w:val="32"/>
          <w:szCs w:val="32"/>
        </w:rPr>
        <w:t xml:space="preserve">  </w:t>
      </w:r>
      <w:r w:rsidRPr="00B535F3">
        <w:rPr>
          <w:rFonts w:ascii="黑体" w:eastAsia="黑体" w:hAnsi="黑体" w:hint="eastAsia"/>
          <w:snapToGrid w:val="0"/>
          <w:color w:val="000000"/>
          <w:sz w:val="32"/>
          <w:szCs w:val="32"/>
        </w:rPr>
        <w:t>则</w:t>
      </w:r>
    </w:p>
    <w:p w:rsidR="00C07793" w:rsidRPr="00B535F3" w:rsidRDefault="00C07793" w:rsidP="00B535F3">
      <w:pPr>
        <w:topLinePunct/>
        <w:adjustRightInd w:val="0"/>
        <w:snapToGrid w:val="0"/>
        <w:spacing w:line="592" w:lineRule="exact"/>
        <w:jc w:val="center"/>
        <w:rPr>
          <w:rFonts w:ascii="黑体" w:eastAsia="黑体" w:hAnsi="黑体"/>
          <w:snapToGrid w:val="0"/>
          <w:color w:val="000000"/>
          <w:sz w:val="32"/>
          <w:szCs w:val="32"/>
        </w:rPr>
      </w:pP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第三十四条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本条例经自治县人民代表大会审议通过，报云南省人民代表大会常务委员会审议批准，由自治县人民代表大会常务委员会公布施行。</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eastAsia="仿宋_GB2312" w:hint="eastAsia"/>
          <w:snapToGrid w:val="0"/>
          <w:color w:val="000000"/>
          <w:sz w:val="32"/>
          <w:szCs w:val="32"/>
        </w:rPr>
        <w:t>自治县人民政府应当根据本条例制定实施办法。</w:t>
      </w:r>
    </w:p>
    <w:p w:rsidR="00C07793" w:rsidRPr="00B535F3" w:rsidRDefault="00C07793" w:rsidP="00B535F3">
      <w:pPr>
        <w:topLinePunct/>
        <w:adjustRightInd w:val="0"/>
        <w:snapToGrid w:val="0"/>
        <w:spacing w:line="592" w:lineRule="exact"/>
        <w:ind w:firstLineChars="200" w:firstLine="640"/>
        <w:rPr>
          <w:rFonts w:eastAsia="仿宋_GB2312"/>
          <w:snapToGrid w:val="0"/>
          <w:color w:val="000000"/>
          <w:sz w:val="32"/>
          <w:szCs w:val="32"/>
        </w:rPr>
      </w:pPr>
      <w:r w:rsidRPr="00B535F3">
        <w:rPr>
          <w:rFonts w:ascii="黑体" w:eastAsia="黑体" w:hAnsi="黑体" w:hint="eastAsia"/>
          <w:snapToGrid w:val="0"/>
          <w:color w:val="000000"/>
          <w:sz w:val="32"/>
          <w:szCs w:val="32"/>
        </w:rPr>
        <w:t>第三十五条</w:t>
      </w:r>
      <w:r w:rsidRPr="00B535F3">
        <w:rPr>
          <w:rFonts w:eastAsia="仿宋_GB2312"/>
          <w:snapToGrid w:val="0"/>
          <w:color w:val="000000"/>
          <w:sz w:val="32"/>
          <w:szCs w:val="32"/>
        </w:rPr>
        <w:t xml:space="preserve">  </w:t>
      </w:r>
      <w:r w:rsidRPr="00B535F3">
        <w:rPr>
          <w:rFonts w:eastAsia="仿宋_GB2312" w:hint="eastAsia"/>
          <w:snapToGrid w:val="0"/>
          <w:color w:val="000000"/>
          <w:sz w:val="32"/>
          <w:szCs w:val="32"/>
        </w:rPr>
        <w:t>本条例由自治县人民代表大会常务委员会负责解释。</w:t>
      </w:r>
    </w:p>
    <w:p w:rsidR="00C07793" w:rsidRPr="00B535F3" w:rsidRDefault="00C07793" w:rsidP="00B535F3">
      <w:pPr>
        <w:topLinePunct/>
        <w:adjustRightInd w:val="0"/>
        <w:snapToGrid w:val="0"/>
        <w:spacing w:line="592" w:lineRule="exact"/>
        <w:rPr>
          <w:rFonts w:eastAsia="仿宋_GB2312"/>
          <w:snapToGrid w:val="0"/>
          <w:color w:val="000000"/>
          <w:sz w:val="32"/>
          <w:szCs w:val="32"/>
        </w:rPr>
      </w:pPr>
    </w:p>
    <w:p w:rsidR="00C07793" w:rsidRPr="00ED7DF6" w:rsidRDefault="00C07793" w:rsidP="00ED7DF6">
      <w:pPr>
        <w:topLinePunct/>
        <w:adjustRightInd w:val="0"/>
        <w:snapToGrid w:val="0"/>
        <w:spacing w:line="592" w:lineRule="exact"/>
        <w:ind w:firstLineChars="200" w:firstLine="640"/>
        <w:rPr>
          <w:rFonts w:eastAsia="仿宋_GB2312"/>
          <w:snapToGrid w:val="0"/>
          <w:color w:val="000000"/>
          <w:sz w:val="32"/>
          <w:szCs w:val="32"/>
        </w:rPr>
      </w:pPr>
      <w:r w:rsidRPr="00ED7DF6">
        <w:rPr>
          <w:rFonts w:eastAsia="仿宋_GB2312"/>
          <w:snapToGrid w:val="0"/>
          <w:color w:val="000000"/>
          <w:sz w:val="32"/>
          <w:szCs w:val="32"/>
        </w:rPr>
        <w:t xml:space="preserve"> </w:t>
      </w:r>
    </w:p>
    <w:sectPr w:rsidR="00C07793" w:rsidRPr="00ED7DF6" w:rsidSect="00C07793">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3"/>
    </wne:keymap>
    <wne:keymap wne:kcmPrimary="0262">
      <wne:acd wne:acdName="acd2"/>
    </wne:keymap>
  </wne:keymaps>
  <wne:toolbars>
    <wne:acdManifest>
      <wne:acdEntry wne:acdName="acd0"/>
      <wne:acdEntry wne:acdName="acd1"/>
      <wne:acdEntry wne:acdName="acd2"/>
      <wne:acdEntry wne:acdName="acd3"/>
    </wne:acdManifest>
  </wne:toolbars>
  <wne:acds>
    <wne:acd wne:argValue="AgA3aA9fMwA=" wne:acdName="acd0" wne:fciIndexBasedOn="0065"/>
    <wne:acd wne:argValue="" wne:acdName="acd1" wne:fciIndexBasedOn="0065"/>
    <wne:acd wne:argValue="AgA3aA9fNwA=" wne:acdName="acd2" wne:fciIndexBasedOn="0065"/>
    <wne:acd wne:argValue="AgA3aA9fOA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793" w:rsidRDefault="00C07793">
      <w:r>
        <w:separator/>
      </w:r>
    </w:p>
  </w:endnote>
  <w:endnote w:type="continuationSeparator" w:id="0">
    <w:p w:rsidR="00C07793" w:rsidRDefault="00C077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altName w:val="微软雅黑"/>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793" w:rsidRPr="00836BD2" w:rsidRDefault="00C07793">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lang w:val="en-US" w:eastAsia="zh-CN"/>
      </w:rPr>
      <w:t>22</w:t>
    </w:r>
    <w:r w:rsidRPr="00836BD2">
      <w:rPr>
        <w:rStyle w:val="PageNumber"/>
        <w:rFonts w:eastAsia="仿宋_GB2312"/>
      </w:rPr>
      <w:fldChar w:fldCharType="end"/>
    </w:r>
  </w:p>
  <w:p w:rsidR="00C07793" w:rsidRPr="00836BD2" w:rsidRDefault="00C07793">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793" w:rsidRPr="00836BD2" w:rsidRDefault="00C07793">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2</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C07793" w:rsidRPr="00836BD2" w:rsidRDefault="00C07793">
    <w:pPr>
      <w:pStyle w:val="Footer"/>
      <w:ind w:right="360" w:firstLine="360"/>
      <w:rPr>
        <w:rFonts w:eastAsia="仿宋_GB23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793" w:rsidRPr="00836BD2" w:rsidRDefault="00C07793">
    <w:pPr>
      <w:pStyle w:val="Footer"/>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793" w:rsidRDefault="00C07793">
      <w:r>
        <w:separator/>
      </w:r>
    </w:p>
  </w:footnote>
  <w:footnote w:type="continuationSeparator" w:id="0">
    <w:p w:rsidR="00C07793" w:rsidRDefault="00C077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793" w:rsidRPr="00836BD2" w:rsidRDefault="00C07793">
    <w:pPr>
      <w:pStyle w:val="Header"/>
      <w:rPr>
        <w:rFonts w:eastAsia="仿宋_GB23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793" w:rsidRPr="00836BD2" w:rsidRDefault="00C07793">
    <w:pPr>
      <w:pStyle w:val="Header"/>
      <w:pBdr>
        <w:bottom w:val="none" w:sz="0" w:space="0" w:color="auto"/>
      </w:pBdr>
      <w:jc w:val="both"/>
      <w:rPr>
        <w:rFonts w:eastAsia="仿宋_GB23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793" w:rsidRPr="00836BD2" w:rsidRDefault="00C07793">
    <w:pPr>
      <w:pStyle w:val="Header"/>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D47"/>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1F0C"/>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575E3"/>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5B06"/>
    <w:rsid w:val="00076AF9"/>
    <w:rsid w:val="00083AA5"/>
    <w:rsid w:val="00084B3D"/>
    <w:rsid w:val="00084CDC"/>
    <w:rsid w:val="00085800"/>
    <w:rsid w:val="00085E8A"/>
    <w:rsid w:val="00085ECE"/>
    <w:rsid w:val="00085ED2"/>
    <w:rsid w:val="00085FF6"/>
    <w:rsid w:val="00086001"/>
    <w:rsid w:val="0008608E"/>
    <w:rsid w:val="00086E1B"/>
    <w:rsid w:val="00087897"/>
    <w:rsid w:val="0009126E"/>
    <w:rsid w:val="00091378"/>
    <w:rsid w:val="000913F1"/>
    <w:rsid w:val="00092520"/>
    <w:rsid w:val="0009299D"/>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3F9"/>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6D8"/>
    <w:rsid w:val="000D6A1B"/>
    <w:rsid w:val="000E0097"/>
    <w:rsid w:val="000E16E8"/>
    <w:rsid w:val="000E498E"/>
    <w:rsid w:val="000E57F0"/>
    <w:rsid w:val="000E635A"/>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3FC0"/>
    <w:rsid w:val="001248F9"/>
    <w:rsid w:val="00125195"/>
    <w:rsid w:val="001277C3"/>
    <w:rsid w:val="001279B5"/>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2F26"/>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70"/>
    <w:rsid w:val="001771B4"/>
    <w:rsid w:val="00180502"/>
    <w:rsid w:val="0018196D"/>
    <w:rsid w:val="001822EF"/>
    <w:rsid w:val="001828F6"/>
    <w:rsid w:val="00183097"/>
    <w:rsid w:val="001832F4"/>
    <w:rsid w:val="00183CF2"/>
    <w:rsid w:val="00184A93"/>
    <w:rsid w:val="001852B3"/>
    <w:rsid w:val="00185A66"/>
    <w:rsid w:val="001918A1"/>
    <w:rsid w:val="001918D9"/>
    <w:rsid w:val="00192449"/>
    <w:rsid w:val="00193445"/>
    <w:rsid w:val="00193E26"/>
    <w:rsid w:val="00194C64"/>
    <w:rsid w:val="00195C53"/>
    <w:rsid w:val="00196389"/>
    <w:rsid w:val="00197289"/>
    <w:rsid w:val="001A18A2"/>
    <w:rsid w:val="001A2520"/>
    <w:rsid w:val="001A26F9"/>
    <w:rsid w:val="001A2F48"/>
    <w:rsid w:val="001A5146"/>
    <w:rsid w:val="001A6057"/>
    <w:rsid w:val="001A7CED"/>
    <w:rsid w:val="001B0582"/>
    <w:rsid w:val="001B058E"/>
    <w:rsid w:val="001B09E8"/>
    <w:rsid w:val="001B1E9D"/>
    <w:rsid w:val="001B37F3"/>
    <w:rsid w:val="001B3EC4"/>
    <w:rsid w:val="001B5F7C"/>
    <w:rsid w:val="001B619C"/>
    <w:rsid w:val="001B7112"/>
    <w:rsid w:val="001B750D"/>
    <w:rsid w:val="001B759A"/>
    <w:rsid w:val="001C0365"/>
    <w:rsid w:val="001C09CC"/>
    <w:rsid w:val="001C24A4"/>
    <w:rsid w:val="001C26C6"/>
    <w:rsid w:val="001C3277"/>
    <w:rsid w:val="001C36ED"/>
    <w:rsid w:val="001C39A3"/>
    <w:rsid w:val="001C3F74"/>
    <w:rsid w:val="001C5825"/>
    <w:rsid w:val="001C5A0E"/>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02E1"/>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8CF"/>
    <w:rsid w:val="00203CC5"/>
    <w:rsid w:val="00204A1A"/>
    <w:rsid w:val="002079B4"/>
    <w:rsid w:val="00207FFC"/>
    <w:rsid w:val="0021017B"/>
    <w:rsid w:val="002111D7"/>
    <w:rsid w:val="00212954"/>
    <w:rsid w:val="002137C1"/>
    <w:rsid w:val="00213AA5"/>
    <w:rsid w:val="00214006"/>
    <w:rsid w:val="002142D3"/>
    <w:rsid w:val="002144DA"/>
    <w:rsid w:val="0021481F"/>
    <w:rsid w:val="00214CB5"/>
    <w:rsid w:val="0021552A"/>
    <w:rsid w:val="00217386"/>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326"/>
    <w:rsid w:val="00232676"/>
    <w:rsid w:val="002342A9"/>
    <w:rsid w:val="00234B34"/>
    <w:rsid w:val="0023580F"/>
    <w:rsid w:val="0023604A"/>
    <w:rsid w:val="00236408"/>
    <w:rsid w:val="00236788"/>
    <w:rsid w:val="00236916"/>
    <w:rsid w:val="00237A7C"/>
    <w:rsid w:val="00240A58"/>
    <w:rsid w:val="00244713"/>
    <w:rsid w:val="00244EE6"/>
    <w:rsid w:val="00247054"/>
    <w:rsid w:val="002515BE"/>
    <w:rsid w:val="00251641"/>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025B"/>
    <w:rsid w:val="0027173C"/>
    <w:rsid w:val="00271E9D"/>
    <w:rsid w:val="00272028"/>
    <w:rsid w:val="0027409E"/>
    <w:rsid w:val="0027470A"/>
    <w:rsid w:val="00274D29"/>
    <w:rsid w:val="0027530A"/>
    <w:rsid w:val="002760B0"/>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73C6"/>
    <w:rsid w:val="00297522"/>
    <w:rsid w:val="0029772F"/>
    <w:rsid w:val="002A0629"/>
    <w:rsid w:val="002A0A8C"/>
    <w:rsid w:val="002A1B48"/>
    <w:rsid w:val="002A22BE"/>
    <w:rsid w:val="002A2682"/>
    <w:rsid w:val="002A2FA7"/>
    <w:rsid w:val="002A5D10"/>
    <w:rsid w:val="002A6177"/>
    <w:rsid w:val="002A7A83"/>
    <w:rsid w:val="002B00EF"/>
    <w:rsid w:val="002B0C07"/>
    <w:rsid w:val="002B1B41"/>
    <w:rsid w:val="002B2A66"/>
    <w:rsid w:val="002B53D1"/>
    <w:rsid w:val="002B6C77"/>
    <w:rsid w:val="002C0B09"/>
    <w:rsid w:val="002C2303"/>
    <w:rsid w:val="002C2ACB"/>
    <w:rsid w:val="002C2C70"/>
    <w:rsid w:val="002C3247"/>
    <w:rsid w:val="002C501F"/>
    <w:rsid w:val="002C71C4"/>
    <w:rsid w:val="002C7F6E"/>
    <w:rsid w:val="002D051D"/>
    <w:rsid w:val="002D0A7C"/>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12FB"/>
    <w:rsid w:val="00311747"/>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3055"/>
    <w:rsid w:val="00323C64"/>
    <w:rsid w:val="00324661"/>
    <w:rsid w:val="00324A71"/>
    <w:rsid w:val="003258C5"/>
    <w:rsid w:val="00326291"/>
    <w:rsid w:val="003264F7"/>
    <w:rsid w:val="003265DE"/>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1F24"/>
    <w:rsid w:val="0035248C"/>
    <w:rsid w:val="003527E7"/>
    <w:rsid w:val="00352834"/>
    <w:rsid w:val="003536BC"/>
    <w:rsid w:val="00353F65"/>
    <w:rsid w:val="003546C8"/>
    <w:rsid w:val="003556A8"/>
    <w:rsid w:val="00355D2D"/>
    <w:rsid w:val="00356117"/>
    <w:rsid w:val="003565D7"/>
    <w:rsid w:val="00356BAA"/>
    <w:rsid w:val="00356F77"/>
    <w:rsid w:val="00357D39"/>
    <w:rsid w:val="0036080F"/>
    <w:rsid w:val="003619D0"/>
    <w:rsid w:val="00361DD9"/>
    <w:rsid w:val="003621E9"/>
    <w:rsid w:val="0036232C"/>
    <w:rsid w:val="0036249F"/>
    <w:rsid w:val="0036289D"/>
    <w:rsid w:val="00363AC7"/>
    <w:rsid w:val="003666BA"/>
    <w:rsid w:val="0036722A"/>
    <w:rsid w:val="0037047B"/>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17E2"/>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182F"/>
    <w:rsid w:val="003F2444"/>
    <w:rsid w:val="003F4350"/>
    <w:rsid w:val="003F49D7"/>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016"/>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5E07"/>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4529"/>
    <w:rsid w:val="004A5B9E"/>
    <w:rsid w:val="004B0832"/>
    <w:rsid w:val="004B0A7A"/>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1B0C"/>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A30"/>
    <w:rsid w:val="00506AE9"/>
    <w:rsid w:val="00506B28"/>
    <w:rsid w:val="00507AF3"/>
    <w:rsid w:val="0051015C"/>
    <w:rsid w:val="00510676"/>
    <w:rsid w:val="005106BB"/>
    <w:rsid w:val="00511D64"/>
    <w:rsid w:val="005132AD"/>
    <w:rsid w:val="00513A3B"/>
    <w:rsid w:val="00514C53"/>
    <w:rsid w:val="00514D81"/>
    <w:rsid w:val="0051575F"/>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502F"/>
    <w:rsid w:val="00535E67"/>
    <w:rsid w:val="00536058"/>
    <w:rsid w:val="005362BE"/>
    <w:rsid w:val="005373B7"/>
    <w:rsid w:val="00537CE8"/>
    <w:rsid w:val="00540593"/>
    <w:rsid w:val="0054107D"/>
    <w:rsid w:val="005419E3"/>
    <w:rsid w:val="00542230"/>
    <w:rsid w:val="00543023"/>
    <w:rsid w:val="00543DDA"/>
    <w:rsid w:val="00545F82"/>
    <w:rsid w:val="00545FD3"/>
    <w:rsid w:val="005462F5"/>
    <w:rsid w:val="00546537"/>
    <w:rsid w:val="005477A1"/>
    <w:rsid w:val="00547903"/>
    <w:rsid w:val="0055052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1AE"/>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0999"/>
    <w:rsid w:val="005A104E"/>
    <w:rsid w:val="005A3B63"/>
    <w:rsid w:val="005A3C22"/>
    <w:rsid w:val="005A3F86"/>
    <w:rsid w:val="005A5C4C"/>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0EB6"/>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002B"/>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1025"/>
    <w:rsid w:val="006513B3"/>
    <w:rsid w:val="00652191"/>
    <w:rsid w:val="00652BE1"/>
    <w:rsid w:val="00652D7C"/>
    <w:rsid w:val="00653183"/>
    <w:rsid w:val="0065330F"/>
    <w:rsid w:val="006566F5"/>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AE4"/>
    <w:rsid w:val="00672BE0"/>
    <w:rsid w:val="00673C93"/>
    <w:rsid w:val="00674682"/>
    <w:rsid w:val="006755B9"/>
    <w:rsid w:val="00675762"/>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E9B"/>
    <w:rsid w:val="006A41DF"/>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108"/>
    <w:rsid w:val="006D08D2"/>
    <w:rsid w:val="006D1CE9"/>
    <w:rsid w:val="006D2E28"/>
    <w:rsid w:val="006D2E2F"/>
    <w:rsid w:val="006D3B45"/>
    <w:rsid w:val="006D3C50"/>
    <w:rsid w:val="006D3CB9"/>
    <w:rsid w:val="006D3FB1"/>
    <w:rsid w:val="006D452F"/>
    <w:rsid w:val="006D4A19"/>
    <w:rsid w:val="006D5126"/>
    <w:rsid w:val="006D53DD"/>
    <w:rsid w:val="006D5523"/>
    <w:rsid w:val="006D5E99"/>
    <w:rsid w:val="006D6065"/>
    <w:rsid w:val="006D61D7"/>
    <w:rsid w:val="006D78C9"/>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44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4F2"/>
    <w:rsid w:val="0072157B"/>
    <w:rsid w:val="00721C6B"/>
    <w:rsid w:val="00722199"/>
    <w:rsid w:val="00722D5E"/>
    <w:rsid w:val="007249C7"/>
    <w:rsid w:val="00724E4E"/>
    <w:rsid w:val="007268C0"/>
    <w:rsid w:val="00726D26"/>
    <w:rsid w:val="00732342"/>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1DA4"/>
    <w:rsid w:val="0075382C"/>
    <w:rsid w:val="00753882"/>
    <w:rsid w:val="007545DF"/>
    <w:rsid w:val="007570A7"/>
    <w:rsid w:val="0075759F"/>
    <w:rsid w:val="0076066E"/>
    <w:rsid w:val="00761BE1"/>
    <w:rsid w:val="00761DAD"/>
    <w:rsid w:val="0076259D"/>
    <w:rsid w:val="00763B02"/>
    <w:rsid w:val="00764823"/>
    <w:rsid w:val="00764A08"/>
    <w:rsid w:val="00765299"/>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3EFC"/>
    <w:rsid w:val="007A4A9B"/>
    <w:rsid w:val="007A4B23"/>
    <w:rsid w:val="007A5A6F"/>
    <w:rsid w:val="007A63E9"/>
    <w:rsid w:val="007A6950"/>
    <w:rsid w:val="007A7181"/>
    <w:rsid w:val="007A78AD"/>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669"/>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439F"/>
    <w:rsid w:val="007F51F6"/>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6BD2"/>
    <w:rsid w:val="00837A6B"/>
    <w:rsid w:val="00837AF3"/>
    <w:rsid w:val="00837E56"/>
    <w:rsid w:val="00837F9D"/>
    <w:rsid w:val="0084108F"/>
    <w:rsid w:val="0084128B"/>
    <w:rsid w:val="0084156E"/>
    <w:rsid w:val="008416BF"/>
    <w:rsid w:val="008431A5"/>
    <w:rsid w:val="0084346C"/>
    <w:rsid w:val="00843551"/>
    <w:rsid w:val="00846A0D"/>
    <w:rsid w:val="00846DB7"/>
    <w:rsid w:val="008505C5"/>
    <w:rsid w:val="00850CED"/>
    <w:rsid w:val="00851408"/>
    <w:rsid w:val="0085399D"/>
    <w:rsid w:val="00853B08"/>
    <w:rsid w:val="008558AC"/>
    <w:rsid w:val="00856C5C"/>
    <w:rsid w:val="00856DD4"/>
    <w:rsid w:val="00863DFC"/>
    <w:rsid w:val="00865CCB"/>
    <w:rsid w:val="00865F1A"/>
    <w:rsid w:val="0086615D"/>
    <w:rsid w:val="00866AD0"/>
    <w:rsid w:val="00866C7E"/>
    <w:rsid w:val="008704E4"/>
    <w:rsid w:val="00870932"/>
    <w:rsid w:val="00870CD2"/>
    <w:rsid w:val="008725E9"/>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0A6C"/>
    <w:rsid w:val="008927E4"/>
    <w:rsid w:val="00892AE4"/>
    <w:rsid w:val="00892FD6"/>
    <w:rsid w:val="00895E2D"/>
    <w:rsid w:val="00896105"/>
    <w:rsid w:val="008A0A47"/>
    <w:rsid w:val="008A260F"/>
    <w:rsid w:val="008A315A"/>
    <w:rsid w:val="008A4A8E"/>
    <w:rsid w:val="008A4B97"/>
    <w:rsid w:val="008A5263"/>
    <w:rsid w:val="008A67DB"/>
    <w:rsid w:val="008A6814"/>
    <w:rsid w:val="008B0787"/>
    <w:rsid w:val="008B0B47"/>
    <w:rsid w:val="008B1868"/>
    <w:rsid w:val="008B1EA8"/>
    <w:rsid w:val="008B204D"/>
    <w:rsid w:val="008B26F7"/>
    <w:rsid w:val="008B2B9D"/>
    <w:rsid w:val="008B3807"/>
    <w:rsid w:val="008B3B78"/>
    <w:rsid w:val="008B569D"/>
    <w:rsid w:val="008B5896"/>
    <w:rsid w:val="008B61DC"/>
    <w:rsid w:val="008B640B"/>
    <w:rsid w:val="008B6E5A"/>
    <w:rsid w:val="008B74CA"/>
    <w:rsid w:val="008B75B9"/>
    <w:rsid w:val="008B7FD1"/>
    <w:rsid w:val="008C0AF3"/>
    <w:rsid w:val="008C0CC1"/>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3CA"/>
    <w:rsid w:val="008F28F7"/>
    <w:rsid w:val="008F2942"/>
    <w:rsid w:val="008F3368"/>
    <w:rsid w:val="008F5790"/>
    <w:rsid w:val="008F5C01"/>
    <w:rsid w:val="008F5D10"/>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0D3E"/>
    <w:rsid w:val="00941210"/>
    <w:rsid w:val="009416B2"/>
    <w:rsid w:val="0094177F"/>
    <w:rsid w:val="00941D45"/>
    <w:rsid w:val="00941F65"/>
    <w:rsid w:val="00942897"/>
    <w:rsid w:val="009431E6"/>
    <w:rsid w:val="0094527D"/>
    <w:rsid w:val="009463FD"/>
    <w:rsid w:val="00946790"/>
    <w:rsid w:val="0094785F"/>
    <w:rsid w:val="009479E4"/>
    <w:rsid w:val="00947AA3"/>
    <w:rsid w:val="009503EE"/>
    <w:rsid w:val="00951DC8"/>
    <w:rsid w:val="00952092"/>
    <w:rsid w:val="0095253F"/>
    <w:rsid w:val="0095295A"/>
    <w:rsid w:val="00952DDA"/>
    <w:rsid w:val="0095433A"/>
    <w:rsid w:val="00955FB9"/>
    <w:rsid w:val="009574E8"/>
    <w:rsid w:val="009574F9"/>
    <w:rsid w:val="009602EF"/>
    <w:rsid w:val="00963D0D"/>
    <w:rsid w:val="009647C2"/>
    <w:rsid w:val="009654ED"/>
    <w:rsid w:val="00965B9A"/>
    <w:rsid w:val="00965E00"/>
    <w:rsid w:val="0096724C"/>
    <w:rsid w:val="009674BB"/>
    <w:rsid w:val="009705FE"/>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50AE"/>
    <w:rsid w:val="009860DD"/>
    <w:rsid w:val="00986A6F"/>
    <w:rsid w:val="00987F6A"/>
    <w:rsid w:val="00990018"/>
    <w:rsid w:val="00990266"/>
    <w:rsid w:val="0099035D"/>
    <w:rsid w:val="00990D5B"/>
    <w:rsid w:val="009923AD"/>
    <w:rsid w:val="009926B5"/>
    <w:rsid w:val="00992BDA"/>
    <w:rsid w:val="009930ED"/>
    <w:rsid w:val="00994B41"/>
    <w:rsid w:val="00995104"/>
    <w:rsid w:val="00997451"/>
    <w:rsid w:val="00997E91"/>
    <w:rsid w:val="00997FCE"/>
    <w:rsid w:val="009A23AA"/>
    <w:rsid w:val="009A276F"/>
    <w:rsid w:val="009A3253"/>
    <w:rsid w:val="009A376E"/>
    <w:rsid w:val="009A3BEC"/>
    <w:rsid w:val="009A3F77"/>
    <w:rsid w:val="009A4029"/>
    <w:rsid w:val="009A42E1"/>
    <w:rsid w:val="009A492B"/>
    <w:rsid w:val="009A497E"/>
    <w:rsid w:val="009A6385"/>
    <w:rsid w:val="009A64CE"/>
    <w:rsid w:val="009A670D"/>
    <w:rsid w:val="009A6EE7"/>
    <w:rsid w:val="009B0448"/>
    <w:rsid w:val="009B10CF"/>
    <w:rsid w:val="009B116F"/>
    <w:rsid w:val="009B15CD"/>
    <w:rsid w:val="009B1629"/>
    <w:rsid w:val="009B25D4"/>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5855"/>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6189"/>
    <w:rsid w:val="00A0737E"/>
    <w:rsid w:val="00A10514"/>
    <w:rsid w:val="00A10E84"/>
    <w:rsid w:val="00A11D17"/>
    <w:rsid w:val="00A122A2"/>
    <w:rsid w:val="00A12CAB"/>
    <w:rsid w:val="00A13BAC"/>
    <w:rsid w:val="00A14BEF"/>
    <w:rsid w:val="00A14D12"/>
    <w:rsid w:val="00A14EA3"/>
    <w:rsid w:val="00A15BED"/>
    <w:rsid w:val="00A1727A"/>
    <w:rsid w:val="00A17540"/>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138E"/>
    <w:rsid w:val="00A334E6"/>
    <w:rsid w:val="00A3380A"/>
    <w:rsid w:val="00A33D88"/>
    <w:rsid w:val="00A33E84"/>
    <w:rsid w:val="00A362EF"/>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0353"/>
    <w:rsid w:val="00AC1459"/>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0D1E"/>
    <w:rsid w:val="00AE10F1"/>
    <w:rsid w:val="00AE2199"/>
    <w:rsid w:val="00AE23DC"/>
    <w:rsid w:val="00AE3E21"/>
    <w:rsid w:val="00AE3F44"/>
    <w:rsid w:val="00AE48FD"/>
    <w:rsid w:val="00AE4ACD"/>
    <w:rsid w:val="00AE517C"/>
    <w:rsid w:val="00AE582A"/>
    <w:rsid w:val="00AE60CE"/>
    <w:rsid w:val="00AF06AE"/>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6F5A"/>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5F3"/>
    <w:rsid w:val="00B539EE"/>
    <w:rsid w:val="00B542AF"/>
    <w:rsid w:val="00B546EF"/>
    <w:rsid w:val="00B54901"/>
    <w:rsid w:val="00B551A6"/>
    <w:rsid w:val="00B55351"/>
    <w:rsid w:val="00B57D2E"/>
    <w:rsid w:val="00B60152"/>
    <w:rsid w:val="00B6025E"/>
    <w:rsid w:val="00B60D87"/>
    <w:rsid w:val="00B61867"/>
    <w:rsid w:val="00B61D5D"/>
    <w:rsid w:val="00B62096"/>
    <w:rsid w:val="00B62F56"/>
    <w:rsid w:val="00B63FCF"/>
    <w:rsid w:val="00B641F2"/>
    <w:rsid w:val="00B6432F"/>
    <w:rsid w:val="00B649FD"/>
    <w:rsid w:val="00B64BA2"/>
    <w:rsid w:val="00B65512"/>
    <w:rsid w:val="00B66768"/>
    <w:rsid w:val="00B67536"/>
    <w:rsid w:val="00B67B71"/>
    <w:rsid w:val="00B67C83"/>
    <w:rsid w:val="00B67D7D"/>
    <w:rsid w:val="00B708B5"/>
    <w:rsid w:val="00B70ADA"/>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E06D0"/>
    <w:rsid w:val="00BE0AE7"/>
    <w:rsid w:val="00BE112B"/>
    <w:rsid w:val="00BE16BE"/>
    <w:rsid w:val="00BE1FFF"/>
    <w:rsid w:val="00BE4121"/>
    <w:rsid w:val="00BE4251"/>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035"/>
    <w:rsid w:val="00C00FA6"/>
    <w:rsid w:val="00C011C4"/>
    <w:rsid w:val="00C01505"/>
    <w:rsid w:val="00C02437"/>
    <w:rsid w:val="00C02748"/>
    <w:rsid w:val="00C029E6"/>
    <w:rsid w:val="00C02A86"/>
    <w:rsid w:val="00C03637"/>
    <w:rsid w:val="00C03779"/>
    <w:rsid w:val="00C03AEB"/>
    <w:rsid w:val="00C05F16"/>
    <w:rsid w:val="00C060DF"/>
    <w:rsid w:val="00C06124"/>
    <w:rsid w:val="00C07227"/>
    <w:rsid w:val="00C07793"/>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3EC6"/>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6DB"/>
    <w:rsid w:val="00C81EFE"/>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49B0"/>
    <w:rsid w:val="00CD5C7D"/>
    <w:rsid w:val="00CD698E"/>
    <w:rsid w:val="00CE0A85"/>
    <w:rsid w:val="00CE1530"/>
    <w:rsid w:val="00CE1D02"/>
    <w:rsid w:val="00CE30D1"/>
    <w:rsid w:val="00CE32DA"/>
    <w:rsid w:val="00CE3BA1"/>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865"/>
    <w:rsid w:val="00D336A7"/>
    <w:rsid w:val="00D3396A"/>
    <w:rsid w:val="00D33F4F"/>
    <w:rsid w:val="00D352CA"/>
    <w:rsid w:val="00D36A38"/>
    <w:rsid w:val="00D36BDC"/>
    <w:rsid w:val="00D36C7D"/>
    <w:rsid w:val="00D37324"/>
    <w:rsid w:val="00D37431"/>
    <w:rsid w:val="00D40C70"/>
    <w:rsid w:val="00D41D38"/>
    <w:rsid w:val="00D42F73"/>
    <w:rsid w:val="00D437BF"/>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2B8"/>
    <w:rsid w:val="00D95C90"/>
    <w:rsid w:val="00D97B66"/>
    <w:rsid w:val="00DA00C1"/>
    <w:rsid w:val="00DA0246"/>
    <w:rsid w:val="00DA0452"/>
    <w:rsid w:val="00DA0641"/>
    <w:rsid w:val="00DA0AA7"/>
    <w:rsid w:val="00DA16CA"/>
    <w:rsid w:val="00DA1B84"/>
    <w:rsid w:val="00DA25C6"/>
    <w:rsid w:val="00DA2639"/>
    <w:rsid w:val="00DA3635"/>
    <w:rsid w:val="00DA3846"/>
    <w:rsid w:val="00DA3A09"/>
    <w:rsid w:val="00DA4730"/>
    <w:rsid w:val="00DA4F05"/>
    <w:rsid w:val="00DA55F6"/>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30D7"/>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6432"/>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87"/>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5E1"/>
    <w:rsid w:val="00E44CB5"/>
    <w:rsid w:val="00E45AC6"/>
    <w:rsid w:val="00E46137"/>
    <w:rsid w:val="00E473FB"/>
    <w:rsid w:val="00E500D9"/>
    <w:rsid w:val="00E509E2"/>
    <w:rsid w:val="00E50E1F"/>
    <w:rsid w:val="00E513FB"/>
    <w:rsid w:val="00E53330"/>
    <w:rsid w:val="00E53EAC"/>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728"/>
    <w:rsid w:val="00E72FD4"/>
    <w:rsid w:val="00E73067"/>
    <w:rsid w:val="00E73081"/>
    <w:rsid w:val="00E730D0"/>
    <w:rsid w:val="00E73F60"/>
    <w:rsid w:val="00E743D7"/>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3EFF"/>
    <w:rsid w:val="00E94840"/>
    <w:rsid w:val="00E95045"/>
    <w:rsid w:val="00E968C3"/>
    <w:rsid w:val="00E97315"/>
    <w:rsid w:val="00E979C3"/>
    <w:rsid w:val="00EA0FAA"/>
    <w:rsid w:val="00EA1204"/>
    <w:rsid w:val="00EA1943"/>
    <w:rsid w:val="00EA1FCE"/>
    <w:rsid w:val="00EA2A6C"/>
    <w:rsid w:val="00EA38FF"/>
    <w:rsid w:val="00EA49B0"/>
    <w:rsid w:val="00EA5269"/>
    <w:rsid w:val="00EA560D"/>
    <w:rsid w:val="00EA64D6"/>
    <w:rsid w:val="00EA6A07"/>
    <w:rsid w:val="00EB1603"/>
    <w:rsid w:val="00EB16E6"/>
    <w:rsid w:val="00EB214F"/>
    <w:rsid w:val="00EB29A2"/>
    <w:rsid w:val="00EB2B4D"/>
    <w:rsid w:val="00EB3F9D"/>
    <w:rsid w:val="00EB3FFE"/>
    <w:rsid w:val="00EB4178"/>
    <w:rsid w:val="00EB41B2"/>
    <w:rsid w:val="00EB4381"/>
    <w:rsid w:val="00EB605E"/>
    <w:rsid w:val="00EB61BF"/>
    <w:rsid w:val="00EB6A08"/>
    <w:rsid w:val="00EB74A5"/>
    <w:rsid w:val="00EB76CD"/>
    <w:rsid w:val="00EC0B1F"/>
    <w:rsid w:val="00EC1214"/>
    <w:rsid w:val="00EC12D5"/>
    <w:rsid w:val="00EC3232"/>
    <w:rsid w:val="00EC4537"/>
    <w:rsid w:val="00EC4BCA"/>
    <w:rsid w:val="00EC5AE0"/>
    <w:rsid w:val="00EC5CAA"/>
    <w:rsid w:val="00ED07CF"/>
    <w:rsid w:val="00ED0A7A"/>
    <w:rsid w:val="00ED22BF"/>
    <w:rsid w:val="00ED29BC"/>
    <w:rsid w:val="00ED33FC"/>
    <w:rsid w:val="00ED3E7E"/>
    <w:rsid w:val="00ED40E9"/>
    <w:rsid w:val="00ED4E59"/>
    <w:rsid w:val="00ED515A"/>
    <w:rsid w:val="00ED5701"/>
    <w:rsid w:val="00ED5EDB"/>
    <w:rsid w:val="00ED62CC"/>
    <w:rsid w:val="00ED65F2"/>
    <w:rsid w:val="00ED6CD8"/>
    <w:rsid w:val="00ED6D0C"/>
    <w:rsid w:val="00ED72AA"/>
    <w:rsid w:val="00ED7D67"/>
    <w:rsid w:val="00ED7DF6"/>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2433"/>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21A3"/>
    <w:rsid w:val="00F33077"/>
    <w:rsid w:val="00F33A0B"/>
    <w:rsid w:val="00F360A6"/>
    <w:rsid w:val="00F36658"/>
    <w:rsid w:val="00F369CB"/>
    <w:rsid w:val="00F36A24"/>
    <w:rsid w:val="00F36B72"/>
    <w:rsid w:val="00F378E8"/>
    <w:rsid w:val="00F37FCB"/>
    <w:rsid w:val="00F40B95"/>
    <w:rsid w:val="00F413E2"/>
    <w:rsid w:val="00F41AE4"/>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4F05"/>
    <w:rsid w:val="00F76343"/>
    <w:rsid w:val="00F779BC"/>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C41"/>
    <w:rsid w:val="00F965F4"/>
    <w:rsid w:val="00F96700"/>
    <w:rsid w:val="00FA0743"/>
    <w:rsid w:val="00FA14CC"/>
    <w:rsid w:val="00FA3B92"/>
    <w:rsid w:val="00FA3CB6"/>
    <w:rsid w:val="00FA65B4"/>
    <w:rsid w:val="00FA6B38"/>
    <w:rsid w:val="00FB07B6"/>
    <w:rsid w:val="00FB174D"/>
    <w:rsid w:val="00FB297F"/>
    <w:rsid w:val="00FB2AEE"/>
    <w:rsid w:val="00FB370E"/>
    <w:rsid w:val="00FB3B6E"/>
    <w:rsid w:val="00FB4757"/>
    <w:rsid w:val="00FB4E39"/>
    <w:rsid w:val="00FB5265"/>
    <w:rsid w:val="00FB5D2D"/>
    <w:rsid w:val="00FB6A08"/>
    <w:rsid w:val="00FC11B1"/>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05"/>
    <w:rsid w:val="00FE03BB"/>
    <w:rsid w:val="00FE08C2"/>
    <w:rsid w:val="00FE08C6"/>
    <w:rsid w:val="00FE08FB"/>
    <w:rsid w:val="00FE0EF1"/>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Pr>
      <w:rFonts w:ascii="黑体" w:eastAsia="黑体" w:hAnsi="Courier New" w:cs="Courier New"/>
      <w:snapToGrid w:val="0"/>
      <w:kern w:val="2"/>
      <w:sz w:val="32"/>
      <w:szCs w:val="32"/>
      <w:lang w:val="en-US" w:eastAsia="zh-CN" w:bidi="ar-SA"/>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basedOn w:val="DefaultParagraphFont"/>
    <w:link w:val="PlainText"/>
    <w:uiPriority w:val="99"/>
    <w:locked/>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Pr>
      <w:rFonts w:ascii="黑体" w:eastAsia="黑体" w:cs="Times New Roman"/>
      <w:sz w:val="24"/>
      <w:szCs w:val="24"/>
      <w:lang w:val="en-US" w:eastAsia="zh-CN" w:bidi="ar-SA"/>
    </w:rPr>
  </w:style>
  <w:style w:type="character" w:customStyle="1" w:styleId="1Char">
    <w:name w:val="样式1 Char"/>
    <w:basedOn w:val="DefaultParagraphFont"/>
    <w:uiPriority w:val="99"/>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Pr>
      <w:rFonts w:ascii="楷体_GB2312" w:eastAsia="楷体_GB2312"/>
      <w:snapToGrid w:val="0"/>
      <w:sz w:val="32"/>
      <w:szCs w:val="32"/>
    </w:rPr>
  </w:style>
  <w:style w:type="character" w:styleId="Strong">
    <w:name w:val="Strong"/>
    <w:basedOn w:val="DefaultParagraphFont"/>
    <w:uiPriority w:val="99"/>
    <w:qFormat/>
    <w:rPr>
      <w:rFonts w:eastAsia="仿宋_GB2312" w:cs="Times New Roman"/>
      <w:sz w:val="32"/>
      <w:szCs w:val="32"/>
    </w:rPr>
  </w:style>
  <w:style w:type="character" w:customStyle="1" w:styleId="PlainTextChar">
    <w:name w:val="Plain Text Char"/>
    <w:basedOn w:val="DefaultParagraphFont"/>
    <w:link w:val="PlainText"/>
    <w:uiPriority w:val="99"/>
    <w:locked/>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Pr>
      <w:rFonts w:cs="Times New Roman"/>
    </w:rPr>
  </w:style>
  <w:style w:type="character" w:customStyle="1" w:styleId="BodyTextChar1">
    <w:name w:val="Body Text Char1"/>
    <w:basedOn w:val="DefaultParagraphFont"/>
    <w:link w:val="BodyText"/>
    <w:uiPriority w:val="99"/>
    <w:locked/>
    <w:rPr>
      <w:rFonts w:eastAsia="华文中宋" w:cs="Times New Roman"/>
      <w:kern w:val="2"/>
      <w:sz w:val="24"/>
      <w:szCs w:val="24"/>
      <w:lang w:val="en-US" w:eastAsia="zh-CN" w:bidi="ar-SA"/>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FA3306"/>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FA3306"/>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FA3306"/>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A3306"/>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FA3306"/>
    <w:rPr>
      <w:szCs w:val="24"/>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A3306"/>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Pr>
      <w:rFonts w:ascii="宋体" w:hAnsi="Courier New" w:cs="Courier New"/>
      <w:szCs w:val="21"/>
    </w:rPr>
  </w:style>
  <w:style w:type="character" w:customStyle="1" w:styleId="PlainTextChar1">
    <w:name w:val="Plain Text Char1"/>
    <w:basedOn w:val="DefaultParagraphFont"/>
    <w:link w:val="PlainText"/>
    <w:uiPriority w:val="99"/>
    <w:semiHidden/>
    <w:rsid w:val="00FA3306"/>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uiPriority w:val="99"/>
    <w:rsid w:val="0099035D"/>
    <w:pPr>
      <w:jc w:val="center"/>
    </w:pPr>
    <w:rPr>
      <w:rFonts w:eastAsia="楷体_GB2312"/>
      <w:sz w:val="32"/>
      <w:szCs w:val="32"/>
    </w:rPr>
  </w:style>
  <w:style w:type="paragraph" w:customStyle="1" w:styleId="CharChar21">
    <w:name w:val="Char Char21"/>
    <w:basedOn w:val="Normal"/>
    <w:uiPriority w:val="99"/>
    <w:rsid w:val="008F23CA"/>
    <w:pPr>
      <w:spacing w:line="360" w:lineRule="auto"/>
      <w:ind w:firstLineChars="200" w:firstLine="200"/>
    </w:pPr>
    <w:rPr>
      <w:rFonts w:eastAsia="仿宋_GB2312"/>
      <w:sz w:val="30"/>
      <w:szCs w:val="30"/>
    </w:rPr>
  </w:style>
</w:styles>
</file>

<file path=word/webSettings.xml><?xml version="1.0" encoding="utf-8"?>
<w:webSettings xmlns:r="http://schemas.openxmlformats.org/officeDocument/2006/relationships" xmlns:w="http://schemas.openxmlformats.org/wordprocessingml/2006/main">
  <w:divs>
    <w:div w:id="557126768">
      <w:marLeft w:val="0"/>
      <w:marRight w:val="0"/>
      <w:marTop w:val="0"/>
      <w:marBottom w:val="0"/>
      <w:divBdr>
        <w:top w:val="none" w:sz="0" w:space="0" w:color="auto"/>
        <w:left w:val="none" w:sz="0" w:space="0" w:color="auto"/>
        <w:bottom w:val="none" w:sz="0" w:space="0" w:color="auto"/>
        <w:right w:val="none" w:sz="0" w:space="0" w:color="auto"/>
      </w:divBdr>
    </w:div>
    <w:div w:id="557126769">
      <w:marLeft w:val="0"/>
      <w:marRight w:val="0"/>
      <w:marTop w:val="0"/>
      <w:marBottom w:val="0"/>
      <w:divBdr>
        <w:top w:val="none" w:sz="0" w:space="0" w:color="auto"/>
        <w:left w:val="none" w:sz="0" w:space="0" w:color="auto"/>
        <w:bottom w:val="none" w:sz="0" w:space="0" w:color="auto"/>
        <w:right w:val="none" w:sz="0" w:space="0" w:color="auto"/>
      </w:divBdr>
    </w:div>
    <w:div w:id="557126770">
      <w:marLeft w:val="0"/>
      <w:marRight w:val="0"/>
      <w:marTop w:val="0"/>
      <w:marBottom w:val="0"/>
      <w:divBdr>
        <w:top w:val="none" w:sz="0" w:space="0" w:color="auto"/>
        <w:left w:val="none" w:sz="0" w:space="0" w:color="auto"/>
        <w:bottom w:val="none" w:sz="0" w:space="0" w:color="auto"/>
        <w:right w:val="none" w:sz="0" w:space="0" w:color="auto"/>
      </w:divBdr>
    </w:div>
    <w:div w:id="557126771">
      <w:marLeft w:val="0"/>
      <w:marRight w:val="0"/>
      <w:marTop w:val="0"/>
      <w:marBottom w:val="0"/>
      <w:divBdr>
        <w:top w:val="none" w:sz="0" w:space="0" w:color="auto"/>
        <w:left w:val="none" w:sz="0" w:space="0" w:color="auto"/>
        <w:bottom w:val="none" w:sz="0" w:space="0" w:color="auto"/>
        <w:right w:val="none" w:sz="0" w:space="0" w:color="auto"/>
      </w:divBdr>
    </w:div>
    <w:div w:id="557126772">
      <w:marLeft w:val="0"/>
      <w:marRight w:val="0"/>
      <w:marTop w:val="0"/>
      <w:marBottom w:val="0"/>
      <w:divBdr>
        <w:top w:val="none" w:sz="0" w:space="0" w:color="auto"/>
        <w:left w:val="none" w:sz="0" w:space="0" w:color="auto"/>
        <w:bottom w:val="none" w:sz="0" w:space="0" w:color="auto"/>
        <w:right w:val="none" w:sz="0" w:space="0" w:color="auto"/>
      </w:divBdr>
    </w:div>
    <w:div w:id="557126773">
      <w:marLeft w:val="0"/>
      <w:marRight w:val="0"/>
      <w:marTop w:val="0"/>
      <w:marBottom w:val="0"/>
      <w:divBdr>
        <w:top w:val="none" w:sz="0" w:space="0" w:color="auto"/>
        <w:left w:val="none" w:sz="0" w:space="0" w:color="auto"/>
        <w:bottom w:val="none" w:sz="0" w:space="0" w:color="auto"/>
        <w:right w:val="none" w:sz="0" w:space="0" w:color="auto"/>
      </w:divBdr>
    </w:div>
    <w:div w:id="557126774">
      <w:marLeft w:val="0"/>
      <w:marRight w:val="0"/>
      <w:marTop w:val="0"/>
      <w:marBottom w:val="0"/>
      <w:divBdr>
        <w:top w:val="none" w:sz="0" w:space="0" w:color="auto"/>
        <w:left w:val="none" w:sz="0" w:space="0" w:color="auto"/>
        <w:bottom w:val="none" w:sz="0" w:space="0" w:color="auto"/>
        <w:right w:val="none" w:sz="0" w:space="0" w:color="auto"/>
      </w:divBdr>
    </w:div>
    <w:div w:id="557126775">
      <w:marLeft w:val="0"/>
      <w:marRight w:val="0"/>
      <w:marTop w:val="0"/>
      <w:marBottom w:val="0"/>
      <w:divBdr>
        <w:top w:val="none" w:sz="0" w:space="0" w:color="auto"/>
        <w:left w:val="none" w:sz="0" w:space="0" w:color="auto"/>
        <w:bottom w:val="none" w:sz="0" w:space="0" w:color="auto"/>
        <w:right w:val="none" w:sz="0" w:space="0" w:color="auto"/>
      </w:divBdr>
    </w:div>
    <w:div w:id="5571267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9</Pages>
  <Words>554</Words>
  <Characters>3160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2018-08-23T02:39:00Z</cp:lastPrinted>
  <dcterms:created xsi:type="dcterms:W3CDTF">2018-08-23T02:42:00Z</dcterms:created>
  <dcterms:modified xsi:type="dcterms:W3CDTF">2018-08-23T02:42:00Z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