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C79" w:rsidRDefault="00083C79" w:rsidP="00C04C72">
      <w:pPr>
        <w:pStyle w:val="p0"/>
        <w:widowControl w:val="0"/>
        <w:topLinePunct/>
        <w:adjustRightInd w:val="0"/>
        <w:snapToGrid w:val="0"/>
        <w:spacing w:line="592" w:lineRule="exact"/>
        <w:jc w:val="center"/>
        <w:rPr>
          <w:rFonts w:eastAsia="仿宋_GB2312"/>
          <w:snapToGrid w:val="0"/>
          <w:color w:val="000000"/>
          <w:sz w:val="32"/>
          <w:szCs w:val="32"/>
        </w:rPr>
      </w:pPr>
    </w:p>
    <w:p w:rsidR="00083C79" w:rsidRPr="00667122" w:rsidRDefault="00083C79" w:rsidP="00C04C72">
      <w:pPr>
        <w:pStyle w:val="p0"/>
        <w:widowControl w:val="0"/>
        <w:topLinePunct/>
        <w:adjustRightInd w:val="0"/>
        <w:snapToGrid w:val="0"/>
        <w:spacing w:line="592" w:lineRule="exact"/>
        <w:jc w:val="center"/>
        <w:rPr>
          <w:rFonts w:eastAsia="仿宋_GB2312"/>
          <w:snapToGrid w:val="0"/>
          <w:color w:val="000000"/>
          <w:sz w:val="32"/>
          <w:szCs w:val="32"/>
        </w:rPr>
      </w:pPr>
    </w:p>
    <w:p w:rsidR="00083C79" w:rsidRPr="00667122" w:rsidRDefault="00083C79" w:rsidP="00C04C72">
      <w:pPr>
        <w:pStyle w:val="p0"/>
        <w:widowControl w:val="0"/>
        <w:topLinePunct/>
        <w:adjustRightInd w:val="0"/>
        <w:snapToGrid w:val="0"/>
        <w:spacing w:line="592" w:lineRule="exact"/>
        <w:jc w:val="center"/>
        <w:rPr>
          <w:rFonts w:ascii="宋体"/>
          <w:snapToGrid w:val="0"/>
          <w:color w:val="000000"/>
          <w:kern w:val="2"/>
          <w:sz w:val="44"/>
          <w:szCs w:val="44"/>
        </w:rPr>
      </w:pPr>
      <w:r w:rsidRPr="00667122">
        <w:rPr>
          <w:rFonts w:ascii="宋体" w:hAnsi="宋体" w:hint="eastAsia"/>
          <w:snapToGrid w:val="0"/>
          <w:color w:val="000000"/>
          <w:kern w:val="2"/>
          <w:sz w:val="44"/>
          <w:szCs w:val="44"/>
        </w:rPr>
        <w:t>保山市龙陵松山战役战场遗址保护条例</w:t>
      </w:r>
    </w:p>
    <w:p w:rsidR="00083C79" w:rsidRPr="00667122" w:rsidRDefault="00083C79" w:rsidP="00C04C72">
      <w:pPr>
        <w:pStyle w:val="p0"/>
        <w:widowControl w:val="0"/>
        <w:topLinePunct/>
        <w:adjustRightInd w:val="0"/>
        <w:snapToGrid w:val="0"/>
        <w:spacing w:line="592" w:lineRule="exact"/>
        <w:jc w:val="center"/>
        <w:rPr>
          <w:rFonts w:eastAsia="仿宋_GB2312"/>
          <w:snapToGrid w:val="0"/>
          <w:color w:val="000000"/>
          <w:kern w:val="2"/>
          <w:sz w:val="32"/>
          <w:szCs w:val="32"/>
        </w:rPr>
      </w:pPr>
    </w:p>
    <w:p w:rsidR="00083C79" w:rsidRPr="00667122" w:rsidRDefault="00083C79" w:rsidP="00C04C72">
      <w:pPr>
        <w:pStyle w:val="p0"/>
        <w:widowControl w:val="0"/>
        <w:topLinePunct/>
        <w:adjustRightInd w:val="0"/>
        <w:snapToGrid w:val="0"/>
        <w:spacing w:line="592" w:lineRule="exact"/>
        <w:ind w:leftChars="200" w:left="420" w:rightChars="200" w:right="420"/>
        <w:rPr>
          <w:rFonts w:eastAsia="楷体_GB2312"/>
          <w:snapToGrid w:val="0"/>
          <w:color w:val="000000"/>
          <w:kern w:val="2"/>
          <w:sz w:val="32"/>
          <w:szCs w:val="32"/>
        </w:rPr>
      </w:pPr>
      <w:r w:rsidRPr="00667122">
        <w:rPr>
          <w:rFonts w:eastAsia="楷体_GB2312" w:hint="eastAsia"/>
          <w:snapToGrid w:val="0"/>
          <w:color w:val="000000"/>
          <w:kern w:val="2"/>
          <w:sz w:val="32"/>
          <w:szCs w:val="32"/>
        </w:rPr>
        <w:t>（</w:t>
      </w:r>
      <w:r w:rsidRPr="00667122">
        <w:rPr>
          <w:rFonts w:eastAsia="楷体_GB2312"/>
          <w:snapToGrid w:val="0"/>
          <w:color w:val="000000"/>
          <w:kern w:val="2"/>
          <w:sz w:val="32"/>
          <w:szCs w:val="32"/>
        </w:rPr>
        <w:t>2018</w:t>
      </w:r>
      <w:r w:rsidRPr="00667122">
        <w:rPr>
          <w:rFonts w:eastAsia="楷体_GB2312" w:hint="eastAsia"/>
          <w:snapToGrid w:val="0"/>
          <w:color w:val="000000"/>
          <w:kern w:val="2"/>
          <w:sz w:val="32"/>
          <w:szCs w:val="32"/>
        </w:rPr>
        <w:t>年</w:t>
      </w:r>
      <w:r w:rsidRPr="00667122">
        <w:rPr>
          <w:rFonts w:eastAsia="楷体_GB2312"/>
          <w:snapToGrid w:val="0"/>
          <w:color w:val="000000"/>
          <w:kern w:val="2"/>
          <w:sz w:val="32"/>
          <w:szCs w:val="32"/>
        </w:rPr>
        <w:t>8</w:t>
      </w:r>
      <w:r w:rsidRPr="00667122">
        <w:rPr>
          <w:rFonts w:eastAsia="楷体_GB2312" w:hint="eastAsia"/>
          <w:snapToGrid w:val="0"/>
          <w:color w:val="000000"/>
          <w:kern w:val="2"/>
          <w:sz w:val="32"/>
          <w:szCs w:val="32"/>
        </w:rPr>
        <w:t>月</w:t>
      </w:r>
      <w:r w:rsidRPr="00667122">
        <w:rPr>
          <w:rFonts w:eastAsia="楷体_GB2312"/>
          <w:snapToGrid w:val="0"/>
          <w:color w:val="000000"/>
          <w:kern w:val="2"/>
          <w:sz w:val="32"/>
          <w:szCs w:val="32"/>
        </w:rPr>
        <w:t>30</w:t>
      </w:r>
      <w:r w:rsidRPr="00667122">
        <w:rPr>
          <w:rFonts w:eastAsia="楷体_GB2312" w:hint="eastAsia"/>
          <w:snapToGrid w:val="0"/>
          <w:color w:val="000000"/>
          <w:kern w:val="2"/>
          <w:sz w:val="32"/>
          <w:szCs w:val="32"/>
        </w:rPr>
        <w:t>日保山市第四届人民代表大会常务委员会第十二次会议通过</w:t>
      </w:r>
      <w:r w:rsidRPr="00667122">
        <w:rPr>
          <w:rFonts w:eastAsia="楷体_GB2312"/>
          <w:snapToGrid w:val="0"/>
          <w:color w:val="000000"/>
          <w:kern w:val="2"/>
          <w:sz w:val="32"/>
          <w:szCs w:val="32"/>
        </w:rPr>
        <w:t xml:space="preserve">  2018</w:t>
      </w:r>
      <w:r w:rsidRPr="00667122">
        <w:rPr>
          <w:rFonts w:eastAsia="楷体_GB2312" w:hint="eastAsia"/>
          <w:snapToGrid w:val="0"/>
          <w:color w:val="000000"/>
          <w:kern w:val="2"/>
          <w:sz w:val="32"/>
          <w:szCs w:val="32"/>
        </w:rPr>
        <w:t>年</w:t>
      </w:r>
      <w:r w:rsidRPr="00667122">
        <w:rPr>
          <w:rFonts w:eastAsia="楷体_GB2312"/>
          <w:snapToGrid w:val="0"/>
          <w:color w:val="000000"/>
          <w:kern w:val="2"/>
          <w:sz w:val="32"/>
          <w:szCs w:val="32"/>
        </w:rPr>
        <w:t>9</w:t>
      </w:r>
      <w:r w:rsidRPr="00667122">
        <w:rPr>
          <w:rFonts w:eastAsia="楷体_GB2312" w:hint="eastAsia"/>
          <w:snapToGrid w:val="0"/>
          <w:color w:val="000000"/>
          <w:kern w:val="2"/>
          <w:sz w:val="32"/>
          <w:szCs w:val="32"/>
        </w:rPr>
        <w:t>月</w:t>
      </w:r>
      <w:r w:rsidRPr="00667122">
        <w:rPr>
          <w:rFonts w:eastAsia="楷体_GB2312"/>
          <w:snapToGrid w:val="0"/>
          <w:color w:val="000000"/>
          <w:kern w:val="2"/>
          <w:sz w:val="32"/>
          <w:szCs w:val="32"/>
        </w:rPr>
        <w:t>21</w:t>
      </w:r>
      <w:r w:rsidRPr="00667122">
        <w:rPr>
          <w:rFonts w:eastAsia="楷体_GB2312" w:hint="eastAsia"/>
          <w:snapToGrid w:val="0"/>
          <w:color w:val="000000"/>
          <w:kern w:val="2"/>
          <w:sz w:val="32"/>
          <w:szCs w:val="32"/>
        </w:rPr>
        <w:t>日云南省第十三届人民代表大会常务委员会第五次会议批准）</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bCs/>
          <w:snapToGrid w:val="0"/>
          <w:color w:val="000000"/>
          <w:kern w:val="2"/>
          <w:sz w:val="32"/>
          <w:szCs w:val="32"/>
        </w:rPr>
      </w:pP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第一条</w:t>
      </w:r>
      <w:r w:rsidRPr="00667122">
        <w:rPr>
          <w:rFonts w:eastAsia="仿宋_GB2312"/>
          <w:bCs/>
          <w:snapToGrid w:val="0"/>
          <w:color w:val="000000"/>
          <w:kern w:val="2"/>
          <w:sz w:val="32"/>
          <w:szCs w:val="32"/>
        </w:rPr>
        <w:t xml:space="preserve">  </w:t>
      </w:r>
      <w:r w:rsidRPr="00667122">
        <w:rPr>
          <w:rFonts w:eastAsia="仿宋_GB2312" w:hint="eastAsia"/>
          <w:snapToGrid w:val="0"/>
          <w:color w:val="000000"/>
          <w:kern w:val="2"/>
          <w:sz w:val="32"/>
          <w:szCs w:val="32"/>
        </w:rPr>
        <w:t>为了加强对松山战役战场遗址的保护、管理和合理利用，弘扬抗战精神，进行爱国主义教育，根据《中华人民共和国文物保护法》等法律、法规，结合实际，制定本条例。</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第二条</w:t>
      </w:r>
      <w:r w:rsidRPr="00667122">
        <w:rPr>
          <w:rFonts w:eastAsia="仿宋_GB2312"/>
          <w:bCs/>
          <w:snapToGrid w:val="0"/>
          <w:color w:val="000000"/>
          <w:kern w:val="2"/>
          <w:sz w:val="32"/>
          <w:szCs w:val="32"/>
        </w:rPr>
        <w:t xml:space="preserve">  </w:t>
      </w:r>
      <w:r w:rsidRPr="00667122">
        <w:rPr>
          <w:rFonts w:eastAsia="仿宋_GB2312" w:hint="eastAsia"/>
          <w:snapToGrid w:val="0"/>
          <w:color w:val="000000"/>
          <w:kern w:val="2"/>
          <w:sz w:val="32"/>
          <w:szCs w:val="32"/>
        </w:rPr>
        <w:t>本条例所称松山战役战场遗址，是指位于龙陵县腊勐镇范围内的大松山、小松山、阴登山、黄土坡、大垭口、滚龙坡、温古坪子、竹子坡、长岭岗、大尖山、董别大山的松山战役遗存。属于全国重点文物保护单位松山战役旧址中的一部分。</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保护范围和建设控制地带的具体界定以《松山战役旧址文物保护规划》为准。</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第三条</w:t>
      </w:r>
      <w:r w:rsidRPr="00667122">
        <w:rPr>
          <w:rFonts w:eastAsia="仿宋_GB2312"/>
          <w:snapToGrid w:val="0"/>
          <w:color w:val="000000"/>
          <w:kern w:val="2"/>
          <w:sz w:val="32"/>
          <w:szCs w:val="32"/>
        </w:rPr>
        <w:t xml:space="preserve">  </w:t>
      </w:r>
      <w:r w:rsidRPr="00667122">
        <w:rPr>
          <w:rFonts w:eastAsia="仿宋_GB2312" w:hint="eastAsia"/>
          <w:snapToGrid w:val="0"/>
          <w:color w:val="000000"/>
          <w:kern w:val="2"/>
          <w:sz w:val="32"/>
          <w:szCs w:val="32"/>
        </w:rPr>
        <w:t>在松山战役战场遗址保护范围和建设控制地带内从事保护、管理、建设、生产、生活、考察、游览、祭奠等活动，适用本条例。</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第四条</w:t>
      </w:r>
      <w:r w:rsidRPr="00667122">
        <w:rPr>
          <w:rFonts w:eastAsia="仿宋_GB2312"/>
          <w:bCs/>
          <w:snapToGrid w:val="0"/>
          <w:color w:val="000000"/>
          <w:kern w:val="2"/>
          <w:sz w:val="32"/>
          <w:szCs w:val="32"/>
        </w:rPr>
        <w:t xml:space="preserve">  </w:t>
      </w:r>
      <w:r w:rsidRPr="00667122">
        <w:rPr>
          <w:rFonts w:eastAsia="仿宋_GB2312" w:hint="eastAsia"/>
          <w:snapToGrid w:val="0"/>
          <w:color w:val="000000"/>
          <w:kern w:val="2"/>
          <w:sz w:val="32"/>
          <w:szCs w:val="32"/>
        </w:rPr>
        <w:t>松山战役战场遗址保护工作，坚持科学规划，规范管理，有效保护，合理利用，损害担责的原则。</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第五条</w:t>
      </w:r>
      <w:r w:rsidRPr="00667122">
        <w:rPr>
          <w:rFonts w:eastAsia="仿宋_GB2312"/>
          <w:bCs/>
          <w:snapToGrid w:val="0"/>
          <w:color w:val="000000"/>
          <w:kern w:val="2"/>
          <w:sz w:val="32"/>
          <w:szCs w:val="32"/>
        </w:rPr>
        <w:t xml:space="preserve">  </w:t>
      </w:r>
      <w:r w:rsidRPr="00667122">
        <w:rPr>
          <w:rFonts w:eastAsia="仿宋_GB2312" w:hint="eastAsia"/>
          <w:snapToGrid w:val="0"/>
          <w:color w:val="000000"/>
          <w:kern w:val="2"/>
          <w:sz w:val="32"/>
          <w:szCs w:val="32"/>
        </w:rPr>
        <w:t>松山战役战场遗址的保护对象：</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（一）遗迹、遗物等遗存；</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（二）标志说明碑、界桩及相关标识；</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（三）原有纪念设施，经批准新建的纪念、保护、管理、展示利用等设施；</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（四）历史风貌和自然环境；</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（五）其他需要保护的战役遗存。</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第六条</w:t>
      </w:r>
      <w:r w:rsidRPr="00667122">
        <w:rPr>
          <w:rFonts w:eastAsia="仿宋_GB2312"/>
          <w:snapToGrid w:val="0"/>
          <w:color w:val="000000"/>
          <w:kern w:val="2"/>
          <w:sz w:val="32"/>
          <w:szCs w:val="32"/>
        </w:rPr>
        <w:t xml:space="preserve">  </w:t>
      </w:r>
      <w:r w:rsidRPr="00667122">
        <w:rPr>
          <w:rFonts w:eastAsia="仿宋_GB2312" w:hint="eastAsia"/>
          <w:snapToGrid w:val="0"/>
          <w:color w:val="000000"/>
          <w:kern w:val="2"/>
          <w:sz w:val="32"/>
          <w:szCs w:val="32"/>
        </w:rPr>
        <w:t>保山市人民政府及其相关部门应当加强对松山战役战场遗址保护工作的领导和监督检查。</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龙陵县人民政府应当将松山战役战场遗址保护工作纳入经济和社会发展计划、城乡建设规划、体制改革、各级领导责任制，建立健全补偿、奖励机制，所需经费列入财政预算。</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腊勐镇人民政府应当在职责范围内做好松山战役战场遗址保护管理工作。</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松山战役战场遗址所在地的村（居）民委员会应当协助做好遗址保护工作。</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第七条</w:t>
      </w:r>
      <w:r w:rsidRPr="00667122">
        <w:rPr>
          <w:rFonts w:eastAsia="仿宋_GB2312"/>
          <w:bCs/>
          <w:snapToGrid w:val="0"/>
          <w:color w:val="000000"/>
          <w:kern w:val="2"/>
          <w:sz w:val="32"/>
          <w:szCs w:val="32"/>
        </w:rPr>
        <w:t xml:space="preserve">  </w:t>
      </w:r>
      <w:r w:rsidRPr="00667122">
        <w:rPr>
          <w:rFonts w:eastAsia="仿宋_GB2312" w:hint="eastAsia"/>
          <w:snapToGrid w:val="0"/>
          <w:color w:val="000000"/>
          <w:kern w:val="2"/>
          <w:sz w:val="32"/>
          <w:szCs w:val="32"/>
        </w:rPr>
        <w:t>龙陵县人民政府文物行政主管部门负责松山战役战场遗址保护和管理工作，履行下列职责：</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（一）制定松山战役战场遗址保护管理措施；</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（二）组织实施保护规划和保护管理措施；</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（三）开展日常管护、巡查活动；</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（四）受理举报，依法查处破坏、损毁遗址的违法行为；</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（五）做好经批准的考古调查、勘探、发掘、修缮、迁移、重建工作；</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（六）树立标志说明碑、保护范围和建设控制地带的界桩并建立档案；</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（七）组织开展松山战役历史、文化研究；</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（八）完成上级文物行政主管部门和县人民政府安排的其他工作。</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龙陵县人民政府相关职能部门应当在各自职责范围内做好保护工作。</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第八条</w:t>
      </w:r>
      <w:r w:rsidRPr="00667122">
        <w:rPr>
          <w:rFonts w:eastAsia="仿宋_GB2312"/>
          <w:bCs/>
          <w:snapToGrid w:val="0"/>
          <w:color w:val="000000"/>
          <w:kern w:val="2"/>
          <w:sz w:val="32"/>
          <w:szCs w:val="32"/>
        </w:rPr>
        <w:t xml:space="preserve">  </w:t>
      </w:r>
      <w:r w:rsidRPr="00667122">
        <w:rPr>
          <w:rFonts w:eastAsia="仿宋_GB2312" w:hint="eastAsia"/>
          <w:snapToGrid w:val="0"/>
          <w:color w:val="000000"/>
          <w:kern w:val="2"/>
          <w:sz w:val="32"/>
          <w:szCs w:val="32"/>
        </w:rPr>
        <w:t>公民、法人和其他组织有依法保护松山战役战场遗址的义务，有制止和举报破坏松山战役战场遗址行为的权利。对在遗址保护工作中做出突出贡献的，由市、县人民政府及其文物行政主管部门给予精神鼓励或者物质奖励。</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snapToGrid w:val="0"/>
          <w:color w:val="000000"/>
          <w:kern w:val="2"/>
          <w:sz w:val="32"/>
          <w:szCs w:val="32"/>
        </w:rPr>
        <w:t>第九条</w:t>
      </w:r>
      <w:r w:rsidRPr="00667122">
        <w:rPr>
          <w:rFonts w:eastAsia="仿宋_GB2312"/>
          <w:snapToGrid w:val="0"/>
          <w:color w:val="000000"/>
          <w:kern w:val="2"/>
          <w:sz w:val="32"/>
          <w:szCs w:val="32"/>
        </w:rPr>
        <w:t xml:space="preserve">  </w:t>
      </w:r>
      <w:r w:rsidRPr="00667122">
        <w:rPr>
          <w:rFonts w:eastAsia="仿宋_GB2312" w:hint="eastAsia"/>
          <w:snapToGrid w:val="0"/>
          <w:color w:val="000000"/>
          <w:kern w:val="2"/>
          <w:sz w:val="32"/>
          <w:szCs w:val="32"/>
        </w:rPr>
        <w:t>龙陵县人民政府可以合理利用松山战役战场遗址开展爱国主义教育、学术研究、参观游览等活动。</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松山战役战场遗址的利用应当符合《松山战役旧址文物保护规划》，尊重历史，确保遗址安全。</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第十条</w:t>
      </w:r>
      <w:r w:rsidRPr="00667122">
        <w:rPr>
          <w:rFonts w:eastAsia="仿宋_GB2312"/>
          <w:snapToGrid w:val="0"/>
          <w:color w:val="000000"/>
          <w:kern w:val="2"/>
          <w:sz w:val="32"/>
          <w:szCs w:val="32"/>
        </w:rPr>
        <w:t xml:space="preserve">  </w:t>
      </w:r>
      <w:r w:rsidRPr="00667122">
        <w:rPr>
          <w:rFonts w:eastAsia="仿宋_GB2312" w:hint="eastAsia"/>
          <w:snapToGrid w:val="0"/>
          <w:color w:val="000000"/>
          <w:kern w:val="2"/>
          <w:sz w:val="32"/>
          <w:szCs w:val="32"/>
        </w:rPr>
        <w:t>松山战役战场遗址保护范围内禁止下列行为：</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（一）破坏遗迹、遗物等遗存；</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（二）擅自进行爆破、钻探、挖掘、采矿、采砂、采石、取土等作业；</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（三）损毁、擅自移动标识、标志、界桩或者其他纪念、保护、管理设施；</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（四）在文物或者纪念、保护、管理设施上刻划、涂污；</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（五）违规携带火种和易燃易爆物品进入林区或者野外用火；</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（六）擅自兴建坟墓或者设立纪念设施；</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（七）擅自摆摊设点、张贴宣传品；</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（八）放养畜禽；</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（九）违规倾倒或者堆放垃圾、废弃物，违规排放污染物；</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（十）其他损害遗址的行为。</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第十一条</w:t>
      </w:r>
      <w:r w:rsidRPr="00667122">
        <w:rPr>
          <w:rFonts w:eastAsia="仿宋_GB2312"/>
          <w:snapToGrid w:val="0"/>
          <w:color w:val="000000"/>
          <w:kern w:val="2"/>
          <w:sz w:val="32"/>
          <w:szCs w:val="32"/>
        </w:rPr>
        <w:t xml:space="preserve">  </w:t>
      </w:r>
      <w:r w:rsidRPr="00667122">
        <w:rPr>
          <w:rFonts w:eastAsia="仿宋_GB2312" w:hint="eastAsia"/>
          <w:snapToGrid w:val="0"/>
          <w:color w:val="000000"/>
          <w:kern w:val="2"/>
          <w:sz w:val="32"/>
          <w:szCs w:val="32"/>
        </w:rPr>
        <w:t>在松山战役战场遗址保护范围内从事下列活动，应当经龙陵县文物行政主管部门审核后，依照有关法律、法规的规定报相关主管部门批准：</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（一）举办游乐、演艺、商品展销等活动；</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（二）影视拍摄；</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（三）使用不可移动文物或者保护、纪念、管理设施进行商业经营活动；</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（四）复制、拓印文物及纪念设施。</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第十二条</w:t>
      </w:r>
      <w:r w:rsidRPr="00667122">
        <w:rPr>
          <w:rFonts w:eastAsia="仿宋_GB2312"/>
          <w:snapToGrid w:val="0"/>
          <w:color w:val="000000"/>
          <w:kern w:val="2"/>
          <w:sz w:val="32"/>
          <w:szCs w:val="32"/>
        </w:rPr>
        <w:t xml:space="preserve">  </w:t>
      </w:r>
      <w:r w:rsidRPr="00667122">
        <w:rPr>
          <w:rFonts w:eastAsia="仿宋_GB2312" w:hint="eastAsia"/>
          <w:snapToGrid w:val="0"/>
          <w:color w:val="000000"/>
          <w:kern w:val="2"/>
          <w:sz w:val="32"/>
          <w:szCs w:val="32"/>
        </w:rPr>
        <w:t>在松山战役战场遗址建设控制地带内进行建设活动，应当符合《松山战役旧址文物保护规划》，并经依法批准。不得破坏遗址的历史风貌，不得影响遗址及其环境安全。</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第十三条</w:t>
      </w:r>
      <w:r w:rsidRPr="00667122">
        <w:rPr>
          <w:rFonts w:eastAsia="仿宋_GB2312"/>
          <w:snapToGrid w:val="0"/>
          <w:color w:val="000000"/>
          <w:kern w:val="2"/>
          <w:sz w:val="32"/>
          <w:szCs w:val="32"/>
        </w:rPr>
        <w:t xml:space="preserve">  </w:t>
      </w:r>
      <w:r w:rsidRPr="00667122">
        <w:rPr>
          <w:rFonts w:eastAsia="仿宋_GB2312" w:hint="eastAsia"/>
          <w:snapToGrid w:val="0"/>
          <w:color w:val="000000"/>
          <w:kern w:val="2"/>
          <w:sz w:val="32"/>
          <w:szCs w:val="32"/>
        </w:rPr>
        <w:t>任何组织和个人在松山战役战场遗址发现文物，应当报告文物行政主管部门并及时上交，不得隐匿不报或者占为己有。</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第十四条</w:t>
      </w:r>
      <w:r w:rsidRPr="00667122">
        <w:rPr>
          <w:rFonts w:eastAsia="仿宋_GB2312"/>
          <w:snapToGrid w:val="0"/>
          <w:color w:val="000000"/>
          <w:kern w:val="2"/>
          <w:sz w:val="32"/>
          <w:szCs w:val="32"/>
        </w:rPr>
        <w:t xml:space="preserve">  </w:t>
      </w:r>
      <w:r w:rsidRPr="00667122">
        <w:rPr>
          <w:rFonts w:eastAsia="仿宋_GB2312" w:hint="eastAsia"/>
          <w:snapToGrid w:val="0"/>
          <w:color w:val="000000"/>
          <w:kern w:val="2"/>
          <w:sz w:val="32"/>
          <w:szCs w:val="32"/>
        </w:rPr>
        <w:t>违反本条例第十条规定的，由龙陵县文物行政主管部门责令停止违法行为，并按照下列规定进行处罚：</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（一）违反第一项、第二项规定之一的，由龙陵县文物行政主管部门或者国土资源行政主管部门责令改正，造成严重后果的，处</w:t>
      </w:r>
      <w:r w:rsidRPr="00667122">
        <w:rPr>
          <w:rFonts w:eastAsia="仿宋_GB2312"/>
          <w:snapToGrid w:val="0"/>
          <w:color w:val="000000"/>
          <w:kern w:val="2"/>
          <w:sz w:val="32"/>
          <w:szCs w:val="32"/>
        </w:rPr>
        <w:t>5</w:t>
      </w:r>
      <w:r w:rsidRPr="00667122">
        <w:rPr>
          <w:rFonts w:eastAsia="仿宋_GB2312" w:hint="eastAsia"/>
          <w:snapToGrid w:val="0"/>
          <w:color w:val="000000"/>
          <w:kern w:val="2"/>
          <w:sz w:val="32"/>
          <w:szCs w:val="32"/>
        </w:rPr>
        <w:t>万元以上</w:t>
      </w:r>
      <w:r w:rsidRPr="00667122">
        <w:rPr>
          <w:rFonts w:eastAsia="仿宋_GB2312"/>
          <w:snapToGrid w:val="0"/>
          <w:color w:val="000000"/>
          <w:kern w:val="2"/>
          <w:sz w:val="32"/>
          <w:szCs w:val="32"/>
        </w:rPr>
        <w:t>50</w:t>
      </w:r>
      <w:r w:rsidRPr="00667122">
        <w:rPr>
          <w:rFonts w:eastAsia="仿宋_GB2312" w:hint="eastAsia"/>
          <w:snapToGrid w:val="0"/>
          <w:color w:val="000000"/>
          <w:kern w:val="2"/>
          <w:sz w:val="32"/>
          <w:szCs w:val="32"/>
        </w:rPr>
        <w:t>万元以下的罚款；</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（二）违反第三项、第四项规定之一的，由龙陵县文物行政主管部门给予警告，可以并处</w:t>
      </w:r>
      <w:r w:rsidRPr="00667122">
        <w:rPr>
          <w:rFonts w:eastAsia="仿宋_GB2312"/>
          <w:snapToGrid w:val="0"/>
          <w:color w:val="000000"/>
          <w:kern w:val="2"/>
          <w:sz w:val="32"/>
          <w:szCs w:val="32"/>
        </w:rPr>
        <w:t>200</w:t>
      </w:r>
      <w:r w:rsidRPr="00667122">
        <w:rPr>
          <w:rFonts w:eastAsia="仿宋_GB2312" w:hint="eastAsia"/>
          <w:snapToGrid w:val="0"/>
          <w:color w:val="000000"/>
          <w:kern w:val="2"/>
          <w:sz w:val="32"/>
          <w:szCs w:val="32"/>
        </w:rPr>
        <w:t>元以下的罚款；</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（三）违反第五项规定之一的，由龙陵县林业行政主管部门给予警告，对个人并处</w:t>
      </w:r>
      <w:r w:rsidRPr="00667122">
        <w:rPr>
          <w:rFonts w:eastAsia="仿宋_GB2312"/>
          <w:snapToGrid w:val="0"/>
          <w:color w:val="000000"/>
          <w:kern w:val="2"/>
          <w:sz w:val="32"/>
          <w:szCs w:val="32"/>
        </w:rPr>
        <w:t>300</w:t>
      </w:r>
      <w:r w:rsidRPr="00667122">
        <w:rPr>
          <w:rFonts w:eastAsia="仿宋_GB2312" w:hint="eastAsia"/>
          <w:snapToGrid w:val="0"/>
          <w:color w:val="000000"/>
          <w:kern w:val="2"/>
          <w:sz w:val="32"/>
          <w:szCs w:val="32"/>
        </w:rPr>
        <w:t>元以上</w:t>
      </w:r>
      <w:r w:rsidRPr="00667122">
        <w:rPr>
          <w:rFonts w:eastAsia="仿宋_GB2312"/>
          <w:snapToGrid w:val="0"/>
          <w:color w:val="000000"/>
          <w:kern w:val="2"/>
          <w:sz w:val="32"/>
          <w:szCs w:val="32"/>
        </w:rPr>
        <w:t>3000</w:t>
      </w:r>
      <w:r w:rsidRPr="00667122">
        <w:rPr>
          <w:rFonts w:eastAsia="仿宋_GB2312" w:hint="eastAsia"/>
          <w:snapToGrid w:val="0"/>
          <w:color w:val="000000"/>
          <w:kern w:val="2"/>
          <w:sz w:val="32"/>
          <w:szCs w:val="32"/>
        </w:rPr>
        <w:t>元以下的罚款，对单位并处</w:t>
      </w:r>
      <w:r w:rsidRPr="00667122">
        <w:rPr>
          <w:rFonts w:eastAsia="仿宋_GB2312"/>
          <w:snapToGrid w:val="0"/>
          <w:color w:val="000000"/>
          <w:kern w:val="2"/>
          <w:sz w:val="32"/>
          <w:szCs w:val="32"/>
        </w:rPr>
        <w:t>1</w:t>
      </w:r>
      <w:r w:rsidRPr="00667122">
        <w:rPr>
          <w:rFonts w:eastAsia="仿宋_GB2312" w:hint="eastAsia"/>
          <w:snapToGrid w:val="0"/>
          <w:color w:val="000000"/>
          <w:kern w:val="2"/>
          <w:sz w:val="32"/>
          <w:szCs w:val="32"/>
        </w:rPr>
        <w:t>万元以上</w:t>
      </w:r>
      <w:r w:rsidRPr="00667122">
        <w:rPr>
          <w:rFonts w:eastAsia="仿宋_GB2312"/>
          <w:snapToGrid w:val="0"/>
          <w:color w:val="000000"/>
          <w:kern w:val="2"/>
          <w:sz w:val="32"/>
          <w:szCs w:val="32"/>
        </w:rPr>
        <w:t>5</w:t>
      </w:r>
      <w:r w:rsidRPr="00667122">
        <w:rPr>
          <w:rFonts w:eastAsia="仿宋_GB2312" w:hint="eastAsia"/>
          <w:snapToGrid w:val="0"/>
          <w:color w:val="000000"/>
          <w:kern w:val="2"/>
          <w:sz w:val="32"/>
          <w:szCs w:val="32"/>
        </w:rPr>
        <w:t>万元以下的罚款；</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（四）违反第六项规定之一的，由龙陵县民政部门会同文物、住房和城乡建设、国土资源行政主管部门予以取缔，责令恢复原状，并处</w:t>
      </w:r>
      <w:r w:rsidRPr="00667122">
        <w:rPr>
          <w:rFonts w:eastAsia="仿宋_GB2312"/>
          <w:snapToGrid w:val="0"/>
          <w:color w:val="000000"/>
          <w:kern w:val="2"/>
          <w:sz w:val="32"/>
          <w:szCs w:val="32"/>
        </w:rPr>
        <w:t>2000</w:t>
      </w:r>
      <w:r w:rsidRPr="00667122">
        <w:rPr>
          <w:rFonts w:eastAsia="仿宋_GB2312" w:hint="eastAsia"/>
          <w:snapToGrid w:val="0"/>
          <w:color w:val="000000"/>
          <w:kern w:val="2"/>
          <w:sz w:val="32"/>
          <w:szCs w:val="32"/>
        </w:rPr>
        <w:t>元以上</w:t>
      </w:r>
      <w:r w:rsidRPr="00667122">
        <w:rPr>
          <w:rFonts w:eastAsia="仿宋_GB2312"/>
          <w:snapToGrid w:val="0"/>
          <w:color w:val="000000"/>
          <w:kern w:val="2"/>
          <w:sz w:val="32"/>
          <w:szCs w:val="32"/>
        </w:rPr>
        <w:t>1</w:t>
      </w:r>
      <w:r w:rsidRPr="00667122">
        <w:rPr>
          <w:rFonts w:eastAsia="仿宋_GB2312" w:hint="eastAsia"/>
          <w:snapToGrid w:val="0"/>
          <w:color w:val="000000"/>
          <w:kern w:val="2"/>
          <w:sz w:val="32"/>
          <w:szCs w:val="32"/>
        </w:rPr>
        <w:t>万元以下的罚款；</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（五）违反第七项至第九项规定之一的，由龙陵县文物行政主管部门给予警告，限期改正；逾期不改的，并处</w:t>
      </w:r>
      <w:r w:rsidRPr="00667122">
        <w:rPr>
          <w:rFonts w:eastAsia="仿宋_GB2312"/>
          <w:snapToGrid w:val="0"/>
          <w:color w:val="000000"/>
          <w:kern w:val="2"/>
          <w:sz w:val="32"/>
          <w:szCs w:val="32"/>
        </w:rPr>
        <w:t>100</w:t>
      </w:r>
      <w:r w:rsidRPr="00667122">
        <w:rPr>
          <w:rFonts w:eastAsia="仿宋_GB2312" w:hint="eastAsia"/>
          <w:snapToGrid w:val="0"/>
          <w:color w:val="000000"/>
          <w:kern w:val="2"/>
          <w:sz w:val="32"/>
          <w:szCs w:val="32"/>
        </w:rPr>
        <w:t>元以上</w:t>
      </w:r>
      <w:r w:rsidRPr="00667122">
        <w:rPr>
          <w:rFonts w:eastAsia="仿宋_GB2312"/>
          <w:snapToGrid w:val="0"/>
          <w:color w:val="000000"/>
          <w:kern w:val="2"/>
          <w:sz w:val="32"/>
          <w:szCs w:val="32"/>
        </w:rPr>
        <w:t>300</w:t>
      </w:r>
      <w:r w:rsidRPr="00667122">
        <w:rPr>
          <w:rFonts w:eastAsia="仿宋_GB2312" w:hint="eastAsia"/>
          <w:snapToGrid w:val="0"/>
          <w:color w:val="000000"/>
          <w:kern w:val="2"/>
          <w:sz w:val="32"/>
          <w:szCs w:val="32"/>
        </w:rPr>
        <w:t>元以下的罚款；情节严重的，并处</w:t>
      </w:r>
      <w:r w:rsidRPr="00667122">
        <w:rPr>
          <w:rFonts w:eastAsia="仿宋_GB2312"/>
          <w:snapToGrid w:val="0"/>
          <w:color w:val="000000"/>
          <w:kern w:val="2"/>
          <w:sz w:val="32"/>
          <w:szCs w:val="32"/>
        </w:rPr>
        <w:t>300</w:t>
      </w:r>
      <w:r w:rsidRPr="00667122">
        <w:rPr>
          <w:rFonts w:eastAsia="仿宋_GB2312" w:hint="eastAsia"/>
          <w:snapToGrid w:val="0"/>
          <w:color w:val="000000"/>
          <w:kern w:val="2"/>
          <w:sz w:val="32"/>
          <w:szCs w:val="32"/>
        </w:rPr>
        <w:t>元以上</w:t>
      </w:r>
      <w:r w:rsidRPr="00667122">
        <w:rPr>
          <w:rFonts w:eastAsia="仿宋_GB2312"/>
          <w:snapToGrid w:val="0"/>
          <w:color w:val="000000"/>
          <w:kern w:val="2"/>
          <w:sz w:val="32"/>
          <w:szCs w:val="32"/>
        </w:rPr>
        <w:t>1000</w:t>
      </w:r>
      <w:r w:rsidRPr="00667122">
        <w:rPr>
          <w:rFonts w:eastAsia="仿宋_GB2312" w:hint="eastAsia"/>
          <w:snapToGrid w:val="0"/>
          <w:color w:val="000000"/>
          <w:kern w:val="2"/>
          <w:sz w:val="32"/>
          <w:szCs w:val="32"/>
        </w:rPr>
        <w:t>元以下的罚款。</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第十五条</w:t>
      </w:r>
      <w:r w:rsidRPr="00667122">
        <w:rPr>
          <w:rFonts w:eastAsia="仿宋_GB2312"/>
          <w:bCs/>
          <w:snapToGrid w:val="0"/>
          <w:color w:val="000000"/>
          <w:kern w:val="2"/>
          <w:sz w:val="32"/>
          <w:szCs w:val="32"/>
        </w:rPr>
        <w:t xml:space="preserve">  </w:t>
      </w:r>
      <w:r w:rsidRPr="00667122">
        <w:rPr>
          <w:rFonts w:eastAsia="仿宋_GB2312" w:hint="eastAsia"/>
          <w:snapToGrid w:val="0"/>
          <w:color w:val="000000"/>
          <w:kern w:val="2"/>
          <w:sz w:val="32"/>
          <w:szCs w:val="32"/>
        </w:rPr>
        <w:t>违反本条例第十一条规定的，按照下列规定进行处罚：</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（一）违反第一项至第三项规定之一的，由龙陵县文物行政主管部门责令停止违法行为，限期恢复原状或者采取其他补救措施，没收违法所得，可以并处</w:t>
      </w:r>
      <w:r w:rsidRPr="00667122">
        <w:rPr>
          <w:rFonts w:eastAsia="仿宋_GB2312"/>
          <w:snapToGrid w:val="0"/>
          <w:color w:val="000000"/>
          <w:kern w:val="2"/>
          <w:sz w:val="32"/>
          <w:szCs w:val="32"/>
        </w:rPr>
        <w:t>5</w:t>
      </w:r>
      <w:r w:rsidRPr="00667122">
        <w:rPr>
          <w:rFonts w:eastAsia="仿宋_GB2312" w:hint="eastAsia"/>
          <w:snapToGrid w:val="0"/>
          <w:color w:val="000000"/>
          <w:kern w:val="2"/>
          <w:sz w:val="32"/>
          <w:szCs w:val="32"/>
        </w:rPr>
        <w:t>万元以上</w:t>
      </w:r>
      <w:r w:rsidRPr="00667122">
        <w:rPr>
          <w:rFonts w:eastAsia="仿宋_GB2312"/>
          <w:snapToGrid w:val="0"/>
          <w:color w:val="000000"/>
          <w:kern w:val="2"/>
          <w:sz w:val="32"/>
          <w:szCs w:val="32"/>
        </w:rPr>
        <w:t>10</w:t>
      </w:r>
      <w:r w:rsidRPr="00667122">
        <w:rPr>
          <w:rFonts w:eastAsia="仿宋_GB2312" w:hint="eastAsia"/>
          <w:snapToGrid w:val="0"/>
          <w:color w:val="000000"/>
          <w:kern w:val="2"/>
          <w:sz w:val="32"/>
          <w:szCs w:val="32"/>
        </w:rPr>
        <w:t>万元以下的罚款；情节严重的，并处</w:t>
      </w:r>
      <w:r w:rsidRPr="00667122">
        <w:rPr>
          <w:rFonts w:eastAsia="仿宋_GB2312"/>
          <w:snapToGrid w:val="0"/>
          <w:color w:val="000000"/>
          <w:kern w:val="2"/>
          <w:sz w:val="32"/>
          <w:szCs w:val="32"/>
        </w:rPr>
        <w:t>10</w:t>
      </w:r>
      <w:r w:rsidRPr="00667122">
        <w:rPr>
          <w:rFonts w:eastAsia="仿宋_GB2312" w:hint="eastAsia"/>
          <w:snapToGrid w:val="0"/>
          <w:color w:val="000000"/>
          <w:kern w:val="2"/>
          <w:sz w:val="32"/>
          <w:szCs w:val="32"/>
        </w:rPr>
        <w:t>万元以上</w:t>
      </w:r>
      <w:r w:rsidRPr="00667122">
        <w:rPr>
          <w:rFonts w:eastAsia="仿宋_GB2312"/>
          <w:snapToGrid w:val="0"/>
          <w:color w:val="000000"/>
          <w:kern w:val="2"/>
          <w:sz w:val="32"/>
          <w:szCs w:val="32"/>
        </w:rPr>
        <w:t>20</w:t>
      </w:r>
      <w:r w:rsidRPr="00667122">
        <w:rPr>
          <w:rFonts w:eastAsia="仿宋_GB2312" w:hint="eastAsia"/>
          <w:snapToGrid w:val="0"/>
          <w:color w:val="000000"/>
          <w:kern w:val="2"/>
          <w:sz w:val="32"/>
          <w:szCs w:val="32"/>
        </w:rPr>
        <w:t>万元以下的罚款；</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eastAsia="仿宋_GB2312" w:hint="eastAsia"/>
          <w:snapToGrid w:val="0"/>
          <w:color w:val="000000"/>
          <w:kern w:val="2"/>
          <w:sz w:val="32"/>
          <w:szCs w:val="32"/>
        </w:rPr>
        <w:t>（二）违反第四项规定之一的，由龙陵县文物行政主管部门给予警告，造成严重后果的，并处</w:t>
      </w:r>
      <w:r w:rsidRPr="00667122">
        <w:rPr>
          <w:rFonts w:eastAsia="仿宋_GB2312"/>
          <w:snapToGrid w:val="0"/>
          <w:color w:val="000000"/>
          <w:kern w:val="2"/>
          <w:sz w:val="32"/>
          <w:szCs w:val="32"/>
        </w:rPr>
        <w:t>2000</w:t>
      </w:r>
      <w:r w:rsidRPr="00667122">
        <w:rPr>
          <w:rFonts w:eastAsia="仿宋_GB2312" w:hint="eastAsia"/>
          <w:snapToGrid w:val="0"/>
          <w:color w:val="000000"/>
          <w:kern w:val="2"/>
          <w:sz w:val="32"/>
          <w:szCs w:val="32"/>
        </w:rPr>
        <w:t>元以上</w:t>
      </w:r>
      <w:r w:rsidRPr="00667122">
        <w:rPr>
          <w:rFonts w:eastAsia="仿宋_GB2312"/>
          <w:snapToGrid w:val="0"/>
          <w:color w:val="000000"/>
          <w:kern w:val="2"/>
          <w:sz w:val="32"/>
          <w:szCs w:val="32"/>
        </w:rPr>
        <w:t>2</w:t>
      </w:r>
      <w:r w:rsidRPr="00667122">
        <w:rPr>
          <w:rFonts w:eastAsia="仿宋_GB2312" w:hint="eastAsia"/>
          <w:snapToGrid w:val="0"/>
          <w:color w:val="000000"/>
          <w:kern w:val="2"/>
          <w:sz w:val="32"/>
          <w:szCs w:val="32"/>
        </w:rPr>
        <w:t>万元以下的罚款；造成文物损坏的，责令赔偿。</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第十六条</w:t>
      </w:r>
      <w:r w:rsidRPr="00667122">
        <w:rPr>
          <w:rFonts w:eastAsia="仿宋_GB2312"/>
          <w:snapToGrid w:val="0"/>
          <w:color w:val="000000"/>
          <w:kern w:val="2"/>
          <w:sz w:val="32"/>
          <w:szCs w:val="32"/>
        </w:rPr>
        <w:t xml:space="preserve">  </w:t>
      </w:r>
      <w:r w:rsidRPr="00667122">
        <w:rPr>
          <w:rFonts w:eastAsia="仿宋_GB2312" w:hint="eastAsia"/>
          <w:snapToGrid w:val="0"/>
          <w:color w:val="000000"/>
          <w:kern w:val="2"/>
          <w:sz w:val="32"/>
          <w:szCs w:val="32"/>
        </w:rPr>
        <w:t>违反本条例第十二条规定的，由龙陵县文物行政主管部门责令停止违法行为，造成严重后果的，对建设单位或者个人处</w:t>
      </w:r>
      <w:r w:rsidRPr="00667122">
        <w:rPr>
          <w:rFonts w:eastAsia="仿宋_GB2312"/>
          <w:snapToGrid w:val="0"/>
          <w:color w:val="000000"/>
          <w:kern w:val="2"/>
          <w:sz w:val="32"/>
          <w:szCs w:val="32"/>
        </w:rPr>
        <w:t>5</w:t>
      </w:r>
      <w:r w:rsidRPr="00667122">
        <w:rPr>
          <w:rFonts w:eastAsia="仿宋_GB2312" w:hint="eastAsia"/>
          <w:snapToGrid w:val="0"/>
          <w:color w:val="000000"/>
          <w:kern w:val="2"/>
          <w:sz w:val="32"/>
          <w:szCs w:val="32"/>
        </w:rPr>
        <w:t>万元以上</w:t>
      </w:r>
      <w:r w:rsidRPr="00667122">
        <w:rPr>
          <w:rFonts w:eastAsia="仿宋_GB2312"/>
          <w:snapToGrid w:val="0"/>
          <w:color w:val="000000"/>
          <w:kern w:val="2"/>
          <w:sz w:val="32"/>
          <w:szCs w:val="32"/>
        </w:rPr>
        <w:t>50</w:t>
      </w:r>
      <w:r w:rsidRPr="00667122">
        <w:rPr>
          <w:rFonts w:eastAsia="仿宋_GB2312" w:hint="eastAsia"/>
          <w:snapToGrid w:val="0"/>
          <w:color w:val="000000"/>
          <w:kern w:val="2"/>
          <w:sz w:val="32"/>
          <w:szCs w:val="32"/>
        </w:rPr>
        <w:t>万元以下的罚款；违法建筑物、构筑物由当地人民政府责令限期拆除；拒不执行的，依法拆除。</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第十七条</w:t>
      </w:r>
      <w:r w:rsidRPr="00667122">
        <w:rPr>
          <w:rFonts w:eastAsia="仿宋_GB2312"/>
          <w:bCs/>
          <w:snapToGrid w:val="0"/>
          <w:color w:val="000000"/>
          <w:kern w:val="2"/>
          <w:sz w:val="32"/>
          <w:szCs w:val="32"/>
        </w:rPr>
        <w:t xml:space="preserve">  </w:t>
      </w:r>
      <w:r w:rsidRPr="00667122">
        <w:rPr>
          <w:rFonts w:eastAsia="仿宋_GB2312" w:hint="eastAsia"/>
          <w:snapToGrid w:val="0"/>
          <w:color w:val="000000"/>
          <w:kern w:val="2"/>
          <w:sz w:val="32"/>
          <w:szCs w:val="32"/>
        </w:rPr>
        <w:t>违反本条例第十三条规定的，由龙陵县文物行政主管部门会同公安机关追缴文物；情节严重的，处</w:t>
      </w:r>
      <w:r w:rsidRPr="00667122">
        <w:rPr>
          <w:rFonts w:eastAsia="仿宋_GB2312"/>
          <w:snapToGrid w:val="0"/>
          <w:color w:val="000000"/>
          <w:kern w:val="2"/>
          <w:sz w:val="32"/>
          <w:szCs w:val="32"/>
        </w:rPr>
        <w:t>5000</w:t>
      </w:r>
      <w:r w:rsidRPr="00667122">
        <w:rPr>
          <w:rFonts w:eastAsia="仿宋_GB2312" w:hint="eastAsia"/>
          <w:snapToGrid w:val="0"/>
          <w:color w:val="000000"/>
          <w:kern w:val="2"/>
          <w:sz w:val="32"/>
          <w:szCs w:val="32"/>
        </w:rPr>
        <w:t>元以上</w:t>
      </w:r>
      <w:r w:rsidRPr="00667122">
        <w:rPr>
          <w:rFonts w:eastAsia="仿宋_GB2312"/>
          <w:snapToGrid w:val="0"/>
          <w:color w:val="000000"/>
          <w:kern w:val="2"/>
          <w:sz w:val="32"/>
          <w:szCs w:val="32"/>
        </w:rPr>
        <w:t>5</w:t>
      </w:r>
      <w:r w:rsidRPr="00667122">
        <w:rPr>
          <w:rFonts w:eastAsia="仿宋_GB2312" w:hint="eastAsia"/>
          <w:snapToGrid w:val="0"/>
          <w:color w:val="000000"/>
          <w:kern w:val="2"/>
          <w:sz w:val="32"/>
          <w:szCs w:val="32"/>
        </w:rPr>
        <w:t>万元以下的罚款。</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第十八条</w:t>
      </w:r>
      <w:r w:rsidRPr="00667122">
        <w:rPr>
          <w:rFonts w:eastAsia="仿宋_GB2312"/>
          <w:bCs/>
          <w:snapToGrid w:val="0"/>
          <w:color w:val="000000"/>
          <w:kern w:val="2"/>
          <w:sz w:val="32"/>
          <w:szCs w:val="32"/>
        </w:rPr>
        <w:t xml:space="preserve">  </w:t>
      </w:r>
      <w:r w:rsidRPr="00667122">
        <w:rPr>
          <w:rFonts w:eastAsia="仿宋_GB2312" w:hint="eastAsia"/>
          <w:snapToGrid w:val="0"/>
          <w:color w:val="000000"/>
          <w:kern w:val="2"/>
          <w:sz w:val="32"/>
          <w:szCs w:val="32"/>
        </w:rPr>
        <w:t>市、县、乡（镇）人民政府相关部门和其他国家机关违反本条例规定，在工作中滥用职权、玩忽职守、徇私舞弊造成遗址、遗迹损毁的，对负有责任的主管人员和其他直接责任人员依法给予行政处分；构成犯罪的，依法追究刑事责任。</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第十九条</w:t>
      </w:r>
      <w:r w:rsidRPr="00667122">
        <w:rPr>
          <w:rFonts w:eastAsia="仿宋_GB2312"/>
          <w:snapToGrid w:val="0"/>
          <w:color w:val="000000"/>
          <w:kern w:val="2"/>
          <w:sz w:val="32"/>
          <w:szCs w:val="32"/>
        </w:rPr>
        <w:t xml:space="preserve">  </w:t>
      </w:r>
      <w:r w:rsidRPr="00667122">
        <w:rPr>
          <w:rFonts w:eastAsia="仿宋_GB2312" w:hint="eastAsia"/>
          <w:snapToGrid w:val="0"/>
          <w:color w:val="000000"/>
          <w:kern w:val="2"/>
          <w:sz w:val="32"/>
          <w:szCs w:val="32"/>
        </w:rPr>
        <w:t>违反本条例规定的行为，法律、法规已有处罚规定的，从其规定。</w:t>
      </w:r>
    </w:p>
    <w:p w:rsidR="00083C79" w:rsidRPr="00667122" w:rsidRDefault="00083C79" w:rsidP="00FF13AD">
      <w:pPr>
        <w:pStyle w:val="p0"/>
        <w:widowControl w:val="0"/>
        <w:topLinePunct/>
        <w:adjustRightInd w:val="0"/>
        <w:snapToGrid w:val="0"/>
        <w:spacing w:line="592" w:lineRule="exact"/>
        <w:ind w:left="0" w:firstLineChars="200" w:firstLine="640"/>
        <w:rPr>
          <w:rFonts w:eastAsia="仿宋_GB2312"/>
          <w:snapToGrid w:val="0"/>
          <w:color w:val="000000"/>
          <w:kern w:val="2"/>
          <w:sz w:val="32"/>
          <w:szCs w:val="32"/>
        </w:rPr>
      </w:pPr>
      <w:r w:rsidRPr="00667122">
        <w:rPr>
          <w:rFonts w:ascii="黑体" w:eastAsia="黑体" w:hAnsi="黑体" w:hint="eastAsia"/>
          <w:bCs/>
          <w:snapToGrid w:val="0"/>
          <w:color w:val="000000"/>
          <w:kern w:val="2"/>
          <w:sz w:val="32"/>
          <w:szCs w:val="32"/>
        </w:rPr>
        <w:t>第二十条</w:t>
      </w:r>
      <w:r w:rsidRPr="00667122">
        <w:rPr>
          <w:rFonts w:eastAsia="仿宋_GB2312"/>
          <w:snapToGrid w:val="0"/>
          <w:color w:val="000000"/>
          <w:kern w:val="2"/>
          <w:sz w:val="32"/>
          <w:szCs w:val="32"/>
        </w:rPr>
        <w:t xml:space="preserve">  </w:t>
      </w:r>
      <w:r w:rsidRPr="00667122">
        <w:rPr>
          <w:rFonts w:eastAsia="仿宋_GB2312" w:hint="eastAsia"/>
          <w:snapToGrid w:val="0"/>
          <w:color w:val="000000"/>
          <w:kern w:val="2"/>
          <w:sz w:val="32"/>
          <w:szCs w:val="32"/>
        </w:rPr>
        <w:t>本条例自</w:t>
      </w:r>
      <w:r w:rsidRPr="00667122">
        <w:rPr>
          <w:rFonts w:eastAsia="仿宋_GB2312"/>
          <w:snapToGrid w:val="0"/>
          <w:color w:val="000000"/>
          <w:kern w:val="2"/>
          <w:sz w:val="32"/>
          <w:szCs w:val="32"/>
        </w:rPr>
        <w:t>2019</w:t>
      </w:r>
      <w:r w:rsidRPr="00667122">
        <w:rPr>
          <w:rFonts w:eastAsia="仿宋_GB2312" w:hint="eastAsia"/>
          <w:snapToGrid w:val="0"/>
          <w:color w:val="000000"/>
          <w:kern w:val="2"/>
          <w:sz w:val="32"/>
          <w:szCs w:val="32"/>
        </w:rPr>
        <w:t>年</w:t>
      </w:r>
      <w:r w:rsidRPr="00667122">
        <w:rPr>
          <w:rFonts w:eastAsia="仿宋_GB2312"/>
          <w:snapToGrid w:val="0"/>
          <w:color w:val="000000"/>
          <w:kern w:val="2"/>
          <w:sz w:val="32"/>
          <w:szCs w:val="32"/>
        </w:rPr>
        <w:t>1</w:t>
      </w:r>
      <w:r w:rsidRPr="00667122">
        <w:rPr>
          <w:rFonts w:eastAsia="仿宋_GB2312" w:hint="eastAsia"/>
          <w:snapToGrid w:val="0"/>
          <w:color w:val="000000"/>
          <w:kern w:val="2"/>
          <w:sz w:val="32"/>
          <w:szCs w:val="32"/>
        </w:rPr>
        <w:t>月</w:t>
      </w:r>
      <w:r w:rsidRPr="00667122">
        <w:rPr>
          <w:rFonts w:eastAsia="仿宋_GB2312"/>
          <w:snapToGrid w:val="0"/>
          <w:color w:val="000000"/>
          <w:kern w:val="2"/>
          <w:sz w:val="32"/>
          <w:szCs w:val="32"/>
        </w:rPr>
        <w:t>1</w:t>
      </w:r>
      <w:r w:rsidRPr="00667122">
        <w:rPr>
          <w:rFonts w:eastAsia="仿宋_GB2312" w:hint="eastAsia"/>
          <w:snapToGrid w:val="0"/>
          <w:color w:val="000000"/>
          <w:kern w:val="2"/>
          <w:sz w:val="32"/>
          <w:szCs w:val="32"/>
        </w:rPr>
        <w:t>日起施行。</w:t>
      </w:r>
    </w:p>
    <w:p w:rsidR="00083C79" w:rsidRPr="00667122" w:rsidRDefault="00083C79" w:rsidP="00FF13AD">
      <w:pPr>
        <w:topLinePunct/>
        <w:adjustRightInd w:val="0"/>
        <w:snapToGrid w:val="0"/>
        <w:spacing w:line="592" w:lineRule="exact"/>
        <w:ind w:firstLineChars="200" w:firstLine="640"/>
        <w:rPr>
          <w:rFonts w:eastAsia="仿宋_GB2312"/>
          <w:snapToGrid w:val="0"/>
          <w:color w:val="000000"/>
          <w:sz w:val="32"/>
          <w:szCs w:val="32"/>
        </w:rPr>
      </w:pPr>
    </w:p>
    <w:sectPr w:rsidR="00083C79" w:rsidRPr="00667122" w:rsidSect="006861FD">
      <w:headerReference w:type="default" r:id="rId7"/>
      <w:footerReference w:type="even" r:id="rId8"/>
      <w:footerReference w:type="default" r:id="rId9"/>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C79" w:rsidRDefault="00083C79">
      <w:r>
        <w:separator/>
      </w:r>
    </w:p>
  </w:endnote>
  <w:endnote w:type="continuationSeparator" w:id="0">
    <w:p w:rsidR="00083C79" w:rsidRDefault="00083C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C79" w:rsidRDefault="00083C7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083C79" w:rsidRDefault="00083C7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C79" w:rsidRDefault="00083C79">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6</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083C79" w:rsidRDefault="00083C79">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C79" w:rsidRDefault="00083C79">
      <w:r>
        <w:separator/>
      </w:r>
    </w:p>
  </w:footnote>
  <w:footnote w:type="continuationSeparator" w:id="0">
    <w:p w:rsidR="00083C79" w:rsidRDefault="00083C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C79" w:rsidRDefault="00083C79">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36B0"/>
    <w:multiLevelType w:val="multilevel"/>
    <w:tmpl w:val="177936B0"/>
    <w:lvl w:ilvl="0">
      <w:start w:val="6"/>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65355CD2"/>
    <w:multiLevelType w:val="hybridMultilevel"/>
    <w:tmpl w:val="1CF41BD2"/>
    <w:lvl w:ilvl="0" w:tplc="F1364A6A">
      <w:start w:val="1"/>
      <w:numFmt w:val="japaneseCounting"/>
      <w:lvlText w:val="第%1章"/>
      <w:lvlJc w:val="left"/>
      <w:pPr>
        <w:tabs>
          <w:tab w:val="num" w:pos="1275"/>
        </w:tabs>
        <w:ind w:left="1275" w:hanging="1275"/>
      </w:pPr>
      <w:rPr>
        <w:rFonts w:hAnsi="黑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0"/>
    <w:lvlOverride w:ilvl="0">
      <w:startOverride w:val="6"/>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4A5"/>
    <w:rsid w:val="000075A4"/>
    <w:rsid w:val="00007A8F"/>
    <w:rsid w:val="00007ACA"/>
    <w:rsid w:val="00007CB4"/>
    <w:rsid w:val="00007E33"/>
    <w:rsid w:val="000103C6"/>
    <w:rsid w:val="00010FED"/>
    <w:rsid w:val="00011921"/>
    <w:rsid w:val="00011E20"/>
    <w:rsid w:val="00012760"/>
    <w:rsid w:val="00012F5D"/>
    <w:rsid w:val="00014373"/>
    <w:rsid w:val="000163AD"/>
    <w:rsid w:val="00016C25"/>
    <w:rsid w:val="00016F76"/>
    <w:rsid w:val="00017A47"/>
    <w:rsid w:val="00017FBD"/>
    <w:rsid w:val="00020DF7"/>
    <w:rsid w:val="00021521"/>
    <w:rsid w:val="00023C1A"/>
    <w:rsid w:val="000240FA"/>
    <w:rsid w:val="00025644"/>
    <w:rsid w:val="00025AFA"/>
    <w:rsid w:val="00025ECD"/>
    <w:rsid w:val="00026141"/>
    <w:rsid w:val="00026448"/>
    <w:rsid w:val="00026FEC"/>
    <w:rsid w:val="00027255"/>
    <w:rsid w:val="00027FDD"/>
    <w:rsid w:val="00030B5C"/>
    <w:rsid w:val="00031AA4"/>
    <w:rsid w:val="00032B43"/>
    <w:rsid w:val="00035714"/>
    <w:rsid w:val="0003600E"/>
    <w:rsid w:val="000362CD"/>
    <w:rsid w:val="000378DD"/>
    <w:rsid w:val="00037DB6"/>
    <w:rsid w:val="00040014"/>
    <w:rsid w:val="00043031"/>
    <w:rsid w:val="00043241"/>
    <w:rsid w:val="000439B3"/>
    <w:rsid w:val="00044749"/>
    <w:rsid w:val="00046FD5"/>
    <w:rsid w:val="00050ADC"/>
    <w:rsid w:val="00050E9F"/>
    <w:rsid w:val="00050F5A"/>
    <w:rsid w:val="00050FB2"/>
    <w:rsid w:val="000527E0"/>
    <w:rsid w:val="00052EB1"/>
    <w:rsid w:val="00053B36"/>
    <w:rsid w:val="000547A2"/>
    <w:rsid w:val="00054937"/>
    <w:rsid w:val="00055123"/>
    <w:rsid w:val="00056F02"/>
    <w:rsid w:val="000603DC"/>
    <w:rsid w:val="000604B5"/>
    <w:rsid w:val="00060F96"/>
    <w:rsid w:val="00061913"/>
    <w:rsid w:val="000636B5"/>
    <w:rsid w:val="00063912"/>
    <w:rsid w:val="0006394E"/>
    <w:rsid w:val="000642FD"/>
    <w:rsid w:val="00064B72"/>
    <w:rsid w:val="000651D3"/>
    <w:rsid w:val="00065401"/>
    <w:rsid w:val="00065D1F"/>
    <w:rsid w:val="00065FAE"/>
    <w:rsid w:val="0006675F"/>
    <w:rsid w:val="00066ACC"/>
    <w:rsid w:val="0006708D"/>
    <w:rsid w:val="000709B5"/>
    <w:rsid w:val="00070BC8"/>
    <w:rsid w:val="00071B85"/>
    <w:rsid w:val="00071C14"/>
    <w:rsid w:val="0007425F"/>
    <w:rsid w:val="00075300"/>
    <w:rsid w:val="00075AE7"/>
    <w:rsid w:val="00076AF9"/>
    <w:rsid w:val="000802A1"/>
    <w:rsid w:val="00081625"/>
    <w:rsid w:val="00083AA5"/>
    <w:rsid w:val="00083C79"/>
    <w:rsid w:val="00084B3D"/>
    <w:rsid w:val="00084CDC"/>
    <w:rsid w:val="00085442"/>
    <w:rsid w:val="00085800"/>
    <w:rsid w:val="00085D79"/>
    <w:rsid w:val="00085E8A"/>
    <w:rsid w:val="00085ECE"/>
    <w:rsid w:val="00085ED2"/>
    <w:rsid w:val="00085FF6"/>
    <w:rsid w:val="00086001"/>
    <w:rsid w:val="0008608E"/>
    <w:rsid w:val="0008613E"/>
    <w:rsid w:val="00086E1B"/>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BF0"/>
    <w:rsid w:val="000B1DA7"/>
    <w:rsid w:val="000B217C"/>
    <w:rsid w:val="000B39BE"/>
    <w:rsid w:val="000B3DAC"/>
    <w:rsid w:val="000B3F1A"/>
    <w:rsid w:val="000B432F"/>
    <w:rsid w:val="000B470F"/>
    <w:rsid w:val="000B5563"/>
    <w:rsid w:val="000B5BAC"/>
    <w:rsid w:val="000B62E4"/>
    <w:rsid w:val="000B6434"/>
    <w:rsid w:val="000B7F2C"/>
    <w:rsid w:val="000C049A"/>
    <w:rsid w:val="000C0BA6"/>
    <w:rsid w:val="000C2208"/>
    <w:rsid w:val="000C23C9"/>
    <w:rsid w:val="000C2817"/>
    <w:rsid w:val="000C339A"/>
    <w:rsid w:val="000C3FAC"/>
    <w:rsid w:val="000C4718"/>
    <w:rsid w:val="000C4A75"/>
    <w:rsid w:val="000C5A34"/>
    <w:rsid w:val="000C5D37"/>
    <w:rsid w:val="000C5DF1"/>
    <w:rsid w:val="000C6EA6"/>
    <w:rsid w:val="000D1312"/>
    <w:rsid w:val="000D2BED"/>
    <w:rsid w:val="000D3075"/>
    <w:rsid w:val="000D3F5A"/>
    <w:rsid w:val="000D4CB7"/>
    <w:rsid w:val="000D5EA4"/>
    <w:rsid w:val="000D61C7"/>
    <w:rsid w:val="000D656A"/>
    <w:rsid w:val="000D6A1B"/>
    <w:rsid w:val="000D7CDA"/>
    <w:rsid w:val="000E16E8"/>
    <w:rsid w:val="000E2AF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04CF"/>
    <w:rsid w:val="0010054C"/>
    <w:rsid w:val="0010372B"/>
    <w:rsid w:val="00103850"/>
    <w:rsid w:val="00103EDF"/>
    <w:rsid w:val="001041AF"/>
    <w:rsid w:val="001050BA"/>
    <w:rsid w:val="00107DF9"/>
    <w:rsid w:val="00110D74"/>
    <w:rsid w:val="001116E3"/>
    <w:rsid w:val="00112D79"/>
    <w:rsid w:val="00113202"/>
    <w:rsid w:val="001142BD"/>
    <w:rsid w:val="00114D63"/>
    <w:rsid w:val="00114E8C"/>
    <w:rsid w:val="0011549A"/>
    <w:rsid w:val="0011572E"/>
    <w:rsid w:val="001172D3"/>
    <w:rsid w:val="00117312"/>
    <w:rsid w:val="00117B70"/>
    <w:rsid w:val="001228FB"/>
    <w:rsid w:val="001248F9"/>
    <w:rsid w:val="00125195"/>
    <w:rsid w:val="00125662"/>
    <w:rsid w:val="001277C3"/>
    <w:rsid w:val="00130788"/>
    <w:rsid w:val="0013101B"/>
    <w:rsid w:val="00131258"/>
    <w:rsid w:val="00131BF2"/>
    <w:rsid w:val="00132779"/>
    <w:rsid w:val="001331EE"/>
    <w:rsid w:val="001334EF"/>
    <w:rsid w:val="00133660"/>
    <w:rsid w:val="001351BD"/>
    <w:rsid w:val="00137B2F"/>
    <w:rsid w:val="00137B6D"/>
    <w:rsid w:val="00140A5D"/>
    <w:rsid w:val="00140D38"/>
    <w:rsid w:val="00140F55"/>
    <w:rsid w:val="0014156D"/>
    <w:rsid w:val="00141CCE"/>
    <w:rsid w:val="00141F95"/>
    <w:rsid w:val="0014244E"/>
    <w:rsid w:val="001426C9"/>
    <w:rsid w:val="00142A90"/>
    <w:rsid w:val="0014374E"/>
    <w:rsid w:val="00147BD9"/>
    <w:rsid w:val="00147CC0"/>
    <w:rsid w:val="00150407"/>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6FA"/>
    <w:rsid w:val="001637B3"/>
    <w:rsid w:val="0016394B"/>
    <w:rsid w:val="00163B98"/>
    <w:rsid w:val="00163F76"/>
    <w:rsid w:val="001656B6"/>
    <w:rsid w:val="0016570E"/>
    <w:rsid w:val="00165F1F"/>
    <w:rsid w:val="0016621B"/>
    <w:rsid w:val="001665B3"/>
    <w:rsid w:val="001668B1"/>
    <w:rsid w:val="00166F58"/>
    <w:rsid w:val="00166F5A"/>
    <w:rsid w:val="00170253"/>
    <w:rsid w:val="00170573"/>
    <w:rsid w:val="001708CC"/>
    <w:rsid w:val="00170D34"/>
    <w:rsid w:val="0017141B"/>
    <w:rsid w:val="00171422"/>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067"/>
    <w:rsid w:val="001852B3"/>
    <w:rsid w:val="001860D3"/>
    <w:rsid w:val="001918A1"/>
    <w:rsid w:val="001918D9"/>
    <w:rsid w:val="00192449"/>
    <w:rsid w:val="00193445"/>
    <w:rsid w:val="00193E26"/>
    <w:rsid w:val="00194C64"/>
    <w:rsid w:val="00197289"/>
    <w:rsid w:val="001A18A2"/>
    <w:rsid w:val="001A2520"/>
    <w:rsid w:val="001A26F9"/>
    <w:rsid w:val="001A2F48"/>
    <w:rsid w:val="001A5146"/>
    <w:rsid w:val="001A6057"/>
    <w:rsid w:val="001A7CED"/>
    <w:rsid w:val="001B0582"/>
    <w:rsid w:val="001B058E"/>
    <w:rsid w:val="001B1E9D"/>
    <w:rsid w:val="001B37F3"/>
    <w:rsid w:val="001B3966"/>
    <w:rsid w:val="001B3CAE"/>
    <w:rsid w:val="001B3EC4"/>
    <w:rsid w:val="001B5F7C"/>
    <w:rsid w:val="001B619C"/>
    <w:rsid w:val="001B7112"/>
    <w:rsid w:val="001B750D"/>
    <w:rsid w:val="001B759A"/>
    <w:rsid w:val="001C0365"/>
    <w:rsid w:val="001C09CC"/>
    <w:rsid w:val="001C24A4"/>
    <w:rsid w:val="001C26C6"/>
    <w:rsid w:val="001C39A3"/>
    <w:rsid w:val="001C3DDC"/>
    <w:rsid w:val="001C3F74"/>
    <w:rsid w:val="001C46BF"/>
    <w:rsid w:val="001C5825"/>
    <w:rsid w:val="001C617D"/>
    <w:rsid w:val="001C6A58"/>
    <w:rsid w:val="001C7159"/>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766"/>
    <w:rsid w:val="001E0FD2"/>
    <w:rsid w:val="001E1BBE"/>
    <w:rsid w:val="001E24E2"/>
    <w:rsid w:val="001E28C7"/>
    <w:rsid w:val="001E4B9F"/>
    <w:rsid w:val="001E4CD5"/>
    <w:rsid w:val="001E56B4"/>
    <w:rsid w:val="001E5969"/>
    <w:rsid w:val="001E5F34"/>
    <w:rsid w:val="001E6B87"/>
    <w:rsid w:val="001E7E8D"/>
    <w:rsid w:val="001F0B57"/>
    <w:rsid w:val="001F22FE"/>
    <w:rsid w:val="001F2357"/>
    <w:rsid w:val="001F2CC6"/>
    <w:rsid w:val="001F4279"/>
    <w:rsid w:val="001F4F19"/>
    <w:rsid w:val="001F562C"/>
    <w:rsid w:val="001F5AD4"/>
    <w:rsid w:val="001F6A87"/>
    <w:rsid w:val="001F6EDB"/>
    <w:rsid w:val="001F71E9"/>
    <w:rsid w:val="00200109"/>
    <w:rsid w:val="0020021D"/>
    <w:rsid w:val="00200CC3"/>
    <w:rsid w:val="00200D76"/>
    <w:rsid w:val="00201264"/>
    <w:rsid w:val="00201E60"/>
    <w:rsid w:val="0020245F"/>
    <w:rsid w:val="00202F11"/>
    <w:rsid w:val="002038CF"/>
    <w:rsid w:val="00203CC5"/>
    <w:rsid w:val="00203E66"/>
    <w:rsid w:val="00204A1A"/>
    <w:rsid w:val="002062DB"/>
    <w:rsid w:val="00206C9F"/>
    <w:rsid w:val="002079B4"/>
    <w:rsid w:val="0021017B"/>
    <w:rsid w:val="002111D7"/>
    <w:rsid w:val="00212954"/>
    <w:rsid w:val="00213AA5"/>
    <w:rsid w:val="00214006"/>
    <w:rsid w:val="002142D3"/>
    <w:rsid w:val="002144DA"/>
    <w:rsid w:val="0021481F"/>
    <w:rsid w:val="00214CB5"/>
    <w:rsid w:val="0021552A"/>
    <w:rsid w:val="002161B0"/>
    <w:rsid w:val="00217411"/>
    <w:rsid w:val="002176B5"/>
    <w:rsid w:val="00217824"/>
    <w:rsid w:val="00220C9B"/>
    <w:rsid w:val="00220E72"/>
    <w:rsid w:val="002213AA"/>
    <w:rsid w:val="00222E8C"/>
    <w:rsid w:val="00223DC8"/>
    <w:rsid w:val="00223FD1"/>
    <w:rsid w:val="00224521"/>
    <w:rsid w:val="00224C22"/>
    <w:rsid w:val="00226D23"/>
    <w:rsid w:val="00227C08"/>
    <w:rsid w:val="00227EA6"/>
    <w:rsid w:val="00230697"/>
    <w:rsid w:val="00230D12"/>
    <w:rsid w:val="0023175C"/>
    <w:rsid w:val="002319AB"/>
    <w:rsid w:val="00232676"/>
    <w:rsid w:val="00233984"/>
    <w:rsid w:val="002342A9"/>
    <w:rsid w:val="00234B34"/>
    <w:rsid w:val="0023580F"/>
    <w:rsid w:val="00236408"/>
    <w:rsid w:val="00236788"/>
    <w:rsid w:val="00236916"/>
    <w:rsid w:val="00237A7C"/>
    <w:rsid w:val="00240A58"/>
    <w:rsid w:val="00240CB1"/>
    <w:rsid w:val="00244713"/>
    <w:rsid w:val="00244EE6"/>
    <w:rsid w:val="00245758"/>
    <w:rsid w:val="00245F9F"/>
    <w:rsid w:val="00247054"/>
    <w:rsid w:val="00250C84"/>
    <w:rsid w:val="002515BE"/>
    <w:rsid w:val="00252278"/>
    <w:rsid w:val="00252F86"/>
    <w:rsid w:val="00253228"/>
    <w:rsid w:val="0025330D"/>
    <w:rsid w:val="00253F7B"/>
    <w:rsid w:val="00254DEA"/>
    <w:rsid w:val="002553D9"/>
    <w:rsid w:val="00255D2D"/>
    <w:rsid w:val="00256788"/>
    <w:rsid w:val="00256A98"/>
    <w:rsid w:val="00256D0E"/>
    <w:rsid w:val="00260E99"/>
    <w:rsid w:val="002622B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140"/>
    <w:rsid w:val="0027530A"/>
    <w:rsid w:val="00276A97"/>
    <w:rsid w:val="00277F15"/>
    <w:rsid w:val="00277F4B"/>
    <w:rsid w:val="00280EC9"/>
    <w:rsid w:val="00281967"/>
    <w:rsid w:val="002822CA"/>
    <w:rsid w:val="00282628"/>
    <w:rsid w:val="00283142"/>
    <w:rsid w:val="002841E8"/>
    <w:rsid w:val="002855FC"/>
    <w:rsid w:val="00285C32"/>
    <w:rsid w:val="0028618B"/>
    <w:rsid w:val="00286DB3"/>
    <w:rsid w:val="00287756"/>
    <w:rsid w:val="00291227"/>
    <w:rsid w:val="0029226D"/>
    <w:rsid w:val="002932EA"/>
    <w:rsid w:val="0029402A"/>
    <w:rsid w:val="00294421"/>
    <w:rsid w:val="00294C98"/>
    <w:rsid w:val="00294E4B"/>
    <w:rsid w:val="00295A51"/>
    <w:rsid w:val="00295BE5"/>
    <w:rsid w:val="0029629D"/>
    <w:rsid w:val="002962CE"/>
    <w:rsid w:val="00296736"/>
    <w:rsid w:val="00296B25"/>
    <w:rsid w:val="002973C6"/>
    <w:rsid w:val="00297522"/>
    <w:rsid w:val="0029763A"/>
    <w:rsid w:val="002A0629"/>
    <w:rsid w:val="002A0A8C"/>
    <w:rsid w:val="002A1B48"/>
    <w:rsid w:val="002A22BE"/>
    <w:rsid w:val="002A2682"/>
    <w:rsid w:val="002A2FA7"/>
    <w:rsid w:val="002A5D10"/>
    <w:rsid w:val="002B00EF"/>
    <w:rsid w:val="002B0C07"/>
    <w:rsid w:val="002B1B41"/>
    <w:rsid w:val="002B2992"/>
    <w:rsid w:val="002B2A66"/>
    <w:rsid w:val="002B53D1"/>
    <w:rsid w:val="002B6C77"/>
    <w:rsid w:val="002C0B09"/>
    <w:rsid w:val="002C2ACB"/>
    <w:rsid w:val="002C2C70"/>
    <w:rsid w:val="002C3247"/>
    <w:rsid w:val="002C56D1"/>
    <w:rsid w:val="002C56D2"/>
    <w:rsid w:val="002C61CA"/>
    <w:rsid w:val="002C71C4"/>
    <w:rsid w:val="002C7F6E"/>
    <w:rsid w:val="002D051D"/>
    <w:rsid w:val="002D0A7C"/>
    <w:rsid w:val="002D3105"/>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1D9"/>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DCF"/>
    <w:rsid w:val="002F7F73"/>
    <w:rsid w:val="00300253"/>
    <w:rsid w:val="003003D6"/>
    <w:rsid w:val="00300A1C"/>
    <w:rsid w:val="00300B76"/>
    <w:rsid w:val="003014D4"/>
    <w:rsid w:val="00301A1D"/>
    <w:rsid w:val="00302836"/>
    <w:rsid w:val="0030311C"/>
    <w:rsid w:val="00303456"/>
    <w:rsid w:val="00303550"/>
    <w:rsid w:val="00306065"/>
    <w:rsid w:val="00307E5A"/>
    <w:rsid w:val="003112FB"/>
    <w:rsid w:val="00312247"/>
    <w:rsid w:val="00312876"/>
    <w:rsid w:val="00312C7B"/>
    <w:rsid w:val="0031315C"/>
    <w:rsid w:val="00313287"/>
    <w:rsid w:val="00313C15"/>
    <w:rsid w:val="00314115"/>
    <w:rsid w:val="00314722"/>
    <w:rsid w:val="00314C20"/>
    <w:rsid w:val="0031605B"/>
    <w:rsid w:val="00317B97"/>
    <w:rsid w:val="00317C67"/>
    <w:rsid w:val="00320B92"/>
    <w:rsid w:val="00322735"/>
    <w:rsid w:val="00324661"/>
    <w:rsid w:val="00324A71"/>
    <w:rsid w:val="003258C5"/>
    <w:rsid w:val="00325CEF"/>
    <w:rsid w:val="00326291"/>
    <w:rsid w:val="003265DE"/>
    <w:rsid w:val="003303EA"/>
    <w:rsid w:val="00330909"/>
    <w:rsid w:val="00330A7B"/>
    <w:rsid w:val="00330F36"/>
    <w:rsid w:val="00330F3A"/>
    <w:rsid w:val="003321B5"/>
    <w:rsid w:val="00332DEF"/>
    <w:rsid w:val="00334682"/>
    <w:rsid w:val="00334A6E"/>
    <w:rsid w:val="0033555E"/>
    <w:rsid w:val="00335DA4"/>
    <w:rsid w:val="00335DCD"/>
    <w:rsid w:val="00336282"/>
    <w:rsid w:val="00336561"/>
    <w:rsid w:val="00336649"/>
    <w:rsid w:val="0033727E"/>
    <w:rsid w:val="003379B1"/>
    <w:rsid w:val="00337C77"/>
    <w:rsid w:val="00337FA1"/>
    <w:rsid w:val="00340938"/>
    <w:rsid w:val="00340CB6"/>
    <w:rsid w:val="003419AF"/>
    <w:rsid w:val="00341F00"/>
    <w:rsid w:val="003423CE"/>
    <w:rsid w:val="00342750"/>
    <w:rsid w:val="00342DD2"/>
    <w:rsid w:val="0034386E"/>
    <w:rsid w:val="00343CB2"/>
    <w:rsid w:val="003440AB"/>
    <w:rsid w:val="00344F98"/>
    <w:rsid w:val="003456F6"/>
    <w:rsid w:val="00345811"/>
    <w:rsid w:val="00346668"/>
    <w:rsid w:val="00346AA2"/>
    <w:rsid w:val="00346EF1"/>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833"/>
    <w:rsid w:val="00357D39"/>
    <w:rsid w:val="0036080F"/>
    <w:rsid w:val="003619D0"/>
    <w:rsid w:val="00361DD9"/>
    <w:rsid w:val="003621E9"/>
    <w:rsid w:val="00362483"/>
    <w:rsid w:val="0036249F"/>
    <w:rsid w:val="0036289D"/>
    <w:rsid w:val="00363AC7"/>
    <w:rsid w:val="00364983"/>
    <w:rsid w:val="003666BA"/>
    <w:rsid w:val="0036722A"/>
    <w:rsid w:val="00367982"/>
    <w:rsid w:val="00370591"/>
    <w:rsid w:val="0037181D"/>
    <w:rsid w:val="00373B21"/>
    <w:rsid w:val="003765A6"/>
    <w:rsid w:val="00376AE8"/>
    <w:rsid w:val="00376FC1"/>
    <w:rsid w:val="00377B5C"/>
    <w:rsid w:val="00377E15"/>
    <w:rsid w:val="003800EF"/>
    <w:rsid w:val="003804A9"/>
    <w:rsid w:val="003810E0"/>
    <w:rsid w:val="0038114F"/>
    <w:rsid w:val="003815FF"/>
    <w:rsid w:val="00382A47"/>
    <w:rsid w:val="00383889"/>
    <w:rsid w:val="00383D36"/>
    <w:rsid w:val="00383E48"/>
    <w:rsid w:val="00384202"/>
    <w:rsid w:val="00384BC5"/>
    <w:rsid w:val="00384E25"/>
    <w:rsid w:val="00385381"/>
    <w:rsid w:val="00385B43"/>
    <w:rsid w:val="00386643"/>
    <w:rsid w:val="00386903"/>
    <w:rsid w:val="00390E07"/>
    <w:rsid w:val="003913CB"/>
    <w:rsid w:val="0039158A"/>
    <w:rsid w:val="00392354"/>
    <w:rsid w:val="003927D1"/>
    <w:rsid w:val="003927FF"/>
    <w:rsid w:val="003956FF"/>
    <w:rsid w:val="0039570A"/>
    <w:rsid w:val="003961EB"/>
    <w:rsid w:val="00396840"/>
    <w:rsid w:val="0039746E"/>
    <w:rsid w:val="0039754D"/>
    <w:rsid w:val="003A0C15"/>
    <w:rsid w:val="003A1385"/>
    <w:rsid w:val="003A2DBF"/>
    <w:rsid w:val="003A404F"/>
    <w:rsid w:val="003A4CDA"/>
    <w:rsid w:val="003A6014"/>
    <w:rsid w:val="003A6D0F"/>
    <w:rsid w:val="003A76D9"/>
    <w:rsid w:val="003A7B9B"/>
    <w:rsid w:val="003B0CDE"/>
    <w:rsid w:val="003B1C04"/>
    <w:rsid w:val="003B2169"/>
    <w:rsid w:val="003B2F47"/>
    <w:rsid w:val="003B5124"/>
    <w:rsid w:val="003B526B"/>
    <w:rsid w:val="003B6997"/>
    <w:rsid w:val="003B6EAB"/>
    <w:rsid w:val="003C006A"/>
    <w:rsid w:val="003C0252"/>
    <w:rsid w:val="003C030E"/>
    <w:rsid w:val="003C0A07"/>
    <w:rsid w:val="003C0CDA"/>
    <w:rsid w:val="003C0D7B"/>
    <w:rsid w:val="003C0E48"/>
    <w:rsid w:val="003C2014"/>
    <w:rsid w:val="003C206E"/>
    <w:rsid w:val="003C2BCE"/>
    <w:rsid w:val="003C3B0B"/>
    <w:rsid w:val="003C5258"/>
    <w:rsid w:val="003C5EA8"/>
    <w:rsid w:val="003C6A08"/>
    <w:rsid w:val="003C6C23"/>
    <w:rsid w:val="003C6EA0"/>
    <w:rsid w:val="003C736D"/>
    <w:rsid w:val="003C7429"/>
    <w:rsid w:val="003C745D"/>
    <w:rsid w:val="003C7DAD"/>
    <w:rsid w:val="003C7DE7"/>
    <w:rsid w:val="003D06C3"/>
    <w:rsid w:val="003D06C5"/>
    <w:rsid w:val="003D19A0"/>
    <w:rsid w:val="003D2AA6"/>
    <w:rsid w:val="003D32FD"/>
    <w:rsid w:val="003D5264"/>
    <w:rsid w:val="003D56B9"/>
    <w:rsid w:val="003D5FBB"/>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642"/>
    <w:rsid w:val="003F2444"/>
    <w:rsid w:val="003F4350"/>
    <w:rsid w:val="003F52E6"/>
    <w:rsid w:val="003F6E11"/>
    <w:rsid w:val="003F793E"/>
    <w:rsid w:val="003F7F94"/>
    <w:rsid w:val="004004A2"/>
    <w:rsid w:val="004009EB"/>
    <w:rsid w:val="00400F84"/>
    <w:rsid w:val="004010DF"/>
    <w:rsid w:val="00401231"/>
    <w:rsid w:val="00401BB3"/>
    <w:rsid w:val="004031C4"/>
    <w:rsid w:val="004033B0"/>
    <w:rsid w:val="004061AA"/>
    <w:rsid w:val="00407AB7"/>
    <w:rsid w:val="0041063C"/>
    <w:rsid w:val="00411D44"/>
    <w:rsid w:val="00412ACC"/>
    <w:rsid w:val="004135EC"/>
    <w:rsid w:val="00413D0D"/>
    <w:rsid w:val="00414B71"/>
    <w:rsid w:val="00414C72"/>
    <w:rsid w:val="004150E6"/>
    <w:rsid w:val="00415463"/>
    <w:rsid w:val="00416CAF"/>
    <w:rsid w:val="00420384"/>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423"/>
    <w:rsid w:val="00434C61"/>
    <w:rsid w:val="00435DA0"/>
    <w:rsid w:val="00435F12"/>
    <w:rsid w:val="00436365"/>
    <w:rsid w:val="00436C1D"/>
    <w:rsid w:val="004375C6"/>
    <w:rsid w:val="00437A0E"/>
    <w:rsid w:val="00437A15"/>
    <w:rsid w:val="00440FCF"/>
    <w:rsid w:val="00441E01"/>
    <w:rsid w:val="00442FB5"/>
    <w:rsid w:val="00444695"/>
    <w:rsid w:val="00444749"/>
    <w:rsid w:val="00445DB5"/>
    <w:rsid w:val="004464C7"/>
    <w:rsid w:val="004468F9"/>
    <w:rsid w:val="00446DBB"/>
    <w:rsid w:val="00450750"/>
    <w:rsid w:val="004515B3"/>
    <w:rsid w:val="0045192D"/>
    <w:rsid w:val="00451CA3"/>
    <w:rsid w:val="004525D9"/>
    <w:rsid w:val="004538B3"/>
    <w:rsid w:val="00453984"/>
    <w:rsid w:val="00454818"/>
    <w:rsid w:val="00454E30"/>
    <w:rsid w:val="0045501D"/>
    <w:rsid w:val="0045508E"/>
    <w:rsid w:val="0045534E"/>
    <w:rsid w:val="00455550"/>
    <w:rsid w:val="004562FF"/>
    <w:rsid w:val="00456DAB"/>
    <w:rsid w:val="00461559"/>
    <w:rsid w:val="00461EDA"/>
    <w:rsid w:val="00463100"/>
    <w:rsid w:val="00463F35"/>
    <w:rsid w:val="00463FE3"/>
    <w:rsid w:val="00464BB3"/>
    <w:rsid w:val="004658CC"/>
    <w:rsid w:val="004705E3"/>
    <w:rsid w:val="00470D82"/>
    <w:rsid w:val="00470EDD"/>
    <w:rsid w:val="00471140"/>
    <w:rsid w:val="004712B0"/>
    <w:rsid w:val="00471B00"/>
    <w:rsid w:val="00472F2C"/>
    <w:rsid w:val="00474CBE"/>
    <w:rsid w:val="00475553"/>
    <w:rsid w:val="00476514"/>
    <w:rsid w:val="00476BBB"/>
    <w:rsid w:val="0047751B"/>
    <w:rsid w:val="00477D16"/>
    <w:rsid w:val="00477DC2"/>
    <w:rsid w:val="00477E53"/>
    <w:rsid w:val="004811DF"/>
    <w:rsid w:val="00481476"/>
    <w:rsid w:val="00481C44"/>
    <w:rsid w:val="00482BB9"/>
    <w:rsid w:val="004837A0"/>
    <w:rsid w:val="0048391D"/>
    <w:rsid w:val="00484826"/>
    <w:rsid w:val="00484BE5"/>
    <w:rsid w:val="00485315"/>
    <w:rsid w:val="004908F1"/>
    <w:rsid w:val="0049121C"/>
    <w:rsid w:val="00491E85"/>
    <w:rsid w:val="00493374"/>
    <w:rsid w:val="0049448D"/>
    <w:rsid w:val="00494B4C"/>
    <w:rsid w:val="00494E7A"/>
    <w:rsid w:val="00495D11"/>
    <w:rsid w:val="00496816"/>
    <w:rsid w:val="00496E00"/>
    <w:rsid w:val="00497287"/>
    <w:rsid w:val="004976C5"/>
    <w:rsid w:val="00497886"/>
    <w:rsid w:val="004978C8"/>
    <w:rsid w:val="00497C94"/>
    <w:rsid w:val="004A02D6"/>
    <w:rsid w:val="004A045B"/>
    <w:rsid w:val="004A1574"/>
    <w:rsid w:val="004A5B9E"/>
    <w:rsid w:val="004B0832"/>
    <w:rsid w:val="004B28A9"/>
    <w:rsid w:val="004B3296"/>
    <w:rsid w:val="004B4987"/>
    <w:rsid w:val="004B4E6F"/>
    <w:rsid w:val="004B609C"/>
    <w:rsid w:val="004B630E"/>
    <w:rsid w:val="004C12AD"/>
    <w:rsid w:val="004C14A8"/>
    <w:rsid w:val="004C2944"/>
    <w:rsid w:val="004C45DE"/>
    <w:rsid w:val="004C5639"/>
    <w:rsid w:val="004C5DCA"/>
    <w:rsid w:val="004C6513"/>
    <w:rsid w:val="004C69D5"/>
    <w:rsid w:val="004C717C"/>
    <w:rsid w:val="004C7CB2"/>
    <w:rsid w:val="004D09B9"/>
    <w:rsid w:val="004D0D6E"/>
    <w:rsid w:val="004D0E03"/>
    <w:rsid w:val="004D28A8"/>
    <w:rsid w:val="004D35DF"/>
    <w:rsid w:val="004D40F2"/>
    <w:rsid w:val="004D4469"/>
    <w:rsid w:val="004D64EA"/>
    <w:rsid w:val="004D6518"/>
    <w:rsid w:val="004D73C2"/>
    <w:rsid w:val="004D78B4"/>
    <w:rsid w:val="004D7EDC"/>
    <w:rsid w:val="004E0580"/>
    <w:rsid w:val="004E073B"/>
    <w:rsid w:val="004E1ED1"/>
    <w:rsid w:val="004E25DD"/>
    <w:rsid w:val="004E26D2"/>
    <w:rsid w:val="004E2747"/>
    <w:rsid w:val="004E2BB2"/>
    <w:rsid w:val="004E37C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4F7ED4"/>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D64"/>
    <w:rsid w:val="00513A3B"/>
    <w:rsid w:val="00514D81"/>
    <w:rsid w:val="0051575F"/>
    <w:rsid w:val="00515A5C"/>
    <w:rsid w:val="005165A6"/>
    <w:rsid w:val="00516E9E"/>
    <w:rsid w:val="0051798E"/>
    <w:rsid w:val="005212BC"/>
    <w:rsid w:val="005215A4"/>
    <w:rsid w:val="00521F56"/>
    <w:rsid w:val="00522761"/>
    <w:rsid w:val="00522DE3"/>
    <w:rsid w:val="00522E5B"/>
    <w:rsid w:val="00523476"/>
    <w:rsid w:val="0052382D"/>
    <w:rsid w:val="00523B71"/>
    <w:rsid w:val="00524310"/>
    <w:rsid w:val="00524BB7"/>
    <w:rsid w:val="00525139"/>
    <w:rsid w:val="0052518A"/>
    <w:rsid w:val="00525D6A"/>
    <w:rsid w:val="00525E19"/>
    <w:rsid w:val="005261FC"/>
    <w:rsid w:val="005265D0"/>
    <w:rsid w:val="00527A5D"/>
    <w:rsid w:val="005311AE"/>
    <w:rsid w:val="00531B35"/>
    <w:rsid w:val="005324FC"/>
    <w:rsid w:val="005329E4"/>
    <w:rsid w:val="00532D97"/>
    <w:rsid w:val="005334DB"/>
    <w:rsid w:val="00533E22"/>
    <w:rsid w:val="0053502F"/>
    <w:rsid w:val="00535E67"/>
    <w:rsid w:val="00536058"/>
    <w:rsid w:val="005362BE"/>
    <w:rsid w:val="005373B7"/>
    <w:rsid w:val="00537CE8"/>
    <w:rsid w:val="0054107D"/>
    <w:rsid w:val="005419E3"/>
    <w:rsid w:val="00542854"/>
    <w:rsid w:val="00543023"/>
    <w:rsid w:val="00543DDA"/>
    <w:rsid w:val="00545836"/>
    <w:rsid w:val="00545F82"/>
    <w:rsid w:val="00545FD3"/>
    <w:rsid w:val="005462F5"/>
    <w:rsid w:val="00546537"/>
    <w:rsid w:val="005477A1"/>
    <w:rsid w:val="00547903"/>
    <w:rsid w:val="0055222A"/>
    <w:rsid w:val="00552413"/>
    <w:rsid w:val="0055274B"/>
    <w:rsid w:val="005539C4"/>
    <w:rsid w:val="005542BD"/>
    <w:rsid w:val="005542CA"/>
    <w:rsid w:val="00554777"/>
    <w:rsid w:val="00555398"/>
    <w:rsid w:val="005553F7"/>
    <w:rsid w:val="0055690A"/>
    <w:rsid w:val="00556C09"/>
    <w:rsid w:val="005574CF"/>
    <w:rsid w:val="00560465"/>
    <w:rsid w:val="005608F0"/>
    <w:rsid w:val="00560DB7"/>
    <w:rsid w:val="00561B20"/>
    <w:rsid w:val="00561E58"/>
    <w:rsid w:val="00561F67"/>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1F0"/>
    <w:rsid w:val="00572373"/>
    <w:rsid w:val="00572D6E"/>
    <w:rsid w:val="0057307B"/>
    <w:rsid w:val="005732DB"/>
    <w:rsid w:val="00574C7D"/>
    <w:rsid w:val="00574F3E"/>
    <w:rsid w:val="005750FF"/>
    <w:rsid w:val="00576A4E"/>
    <w:rsid w:val="00576C43"/>
    <w:rsid w:val="00577524"/>
    <w:rsid w:val="00577762"/>
    <w:rsid w:val="005812C9"/>
    <w:rsid w:val="00581B52"/>
    <w:rsid w:val="005823B0"/>
    <w:rsid w:val="00582B64"/>
    <w:rsid w:val="00582EC3"/>
    <w:rsid w:val="0058310B"/>
    <w:rsid w:val="0058312F"/>
    <w:rsid w:val="0058370C"/>
    <w:rsid w:val="00583A55"/>
    <w:rsid w:val="0058543B"/>
    <w:rsid w:val="00585A47"/>
    <w:rsid w:val="00585D13"/>
    <w:rsid w:val="00586FA7"/>
    <w:rsid w:val="00587E13"/>
    <w:rsid w:val="005905C7"/>
    <w:rsid w:val="005906E1"/>
    <w:rsid w:val="00590917"/>
    <w:rsid w:val="00590B05"/>
    <w:rsid w:val="00591953"/>
    <w:rsid w:val="005921CB"/>
    <w:rsid w:val="00592658"/>
    <w:rsid w:val="00593994"/>
    <w:rsid w:val="005942DD"/>
    <w:rsid w:val="005948C6"/>
    <w:rsid w:val="0059585B"/>
    <w:rsid w:val="00595A16"/>
    <w:rsid w:val="00595A63"/>
    <w:rsid w:val="00596033"/>
    <w:rsid w:val="005966E7"/>
    <w:rsid w:val="00596816"/>
    <w:rsid w:val="0059799A"/>
    <w:rsid w:val="00597C3A"/>
    <w:rsid w:val="005A000E"/>
    <w:rsid w:val="005A015B"/>
    <w:rsid w:val="005A104E"/>
    <w:rsid w:val="005A230D"/>
    <w:rsid w:val="005A362D"/>
    <w:rsid w:val="005A3C22"/>
    <w:rsid w:val="005A3F86"/>
    <w:rsid w:val="005A5C3C"/>
    <w:rsid w:val="005A5CAD"/>
    <w:rsid w:val="005A69FC"/>
    <w:rsid w:val="005A6A5A"/>
    <w:rsid w:val="005B05E9"/>
    <w:rsid w:val="005B062C"/>
    <w:rsid w:val="005B25AD"/>
    <w:rsid w:val="005B3B43"/>
    <w:rsid w:val="005B466A"/>
    <w:rsid w:val="005B4EFC"/>
    <w:rsid w:val="005B5DCC"/>
    <w:rsid w:val="005B63D7"/>
    <w:rsid w:val="005C05D8"/>
    <w:rsid w:val="005C16D0"/>
    <w:rsid w:val="005C275A"/>
    <w:rsid w:val="005C27D6"/>
    <w:rsid w:val="005C2CA1"/>
    <w:rsid w:val="005C3A0B"/>
    <w:rsid w:val="005C3C5E"/>
    <w:rsid w:val="005C41E5"/>
    <w:rsid w:val="005C4A12"/>
    <w:rsid w:val="005C5734"/>
    <w:rsid w:val="005C5CB7"/>
    <w:rsid w:val="005C5F92"/>
    <w:rsid w:val="005C7834"/>
    <w:rsid w:val="005C7E96"/>
    <w:rsid w:val="005D21EF"/>
    <w:rsid w:val="005D3FEC"/>
    <w:rsid w:val="005D6305"/>
    <w:rsid w:val="005D6717"/>
    <w:rsid w:val="005D69A4"/>
    <w:rsid w:val="005D7425"/>
    <w:rsid w:val="005D7A47"/>
    <w:rsid w:val="005E06EF"/>
    <w:rsid w:val="005E096E"/>
    <w:rsid w:val="005E2138"/>
    <w:rsid w:val="005E3721"/>
    <w:rsid w:val="005E3F44"/>
    <w:rsid w:val="005E41ED"/>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1F5"/>
    <w:rsid w:val="00601AC2"/>
    <w:rsid w:val="00602492"/>
    <w:rsid w:val="00602A52"/>
    <w:rsid w:val="00602AB8"/>
    <w:rsid w:val="00603D99"/>
    <w:rsid w:val="006058A8"/>
    <w:rsid w:val="00605D56"/>
    <w:rsid w:val="00606A54"/>
    <w:rsid w:val="00607031"/>
    <w:rsid w:val="006071C6"/>
    <w:rsid w:val="00610AC3"/>
    <w:rsid w:val="0061143E"/>
    <w:rsid w:val="00612FA8"/>
    <w:rsid w:val="0061363C"/>
    <w:rsid w:val="006138BC"/>
    <w:rsid w:val="00613ABF"/>
    <w:rsid w:val="00613C54"/>
    <w:rsid w:val="00614D60"/>
    <w:rsid w:val="00615A94"/>
    <w:rsid w:val="00616760"/>
    <w:rsid w:val="006167C1"/>
    <w:rsid w:val="006207ED"/>
    <w:rsid w:val="0062203E"/>
    <w:rsid w:val="00622608"/>
    <w:rsid w:val="00622B20"/>
    <w:rsid w:val="00622D34"/>
    <w:rsid w:val="00622EBB"/>
    <w:rsid w:val="006233D9"/>
    <w:rsid w:val="00623716"/>
    <w:rsid w:val="00623A5A"/>
    <w:rsid w:val="0062419B"/>
    <w:rsid w:val="00624368"/>
    <w:rsid w:val="00624F26"/>
    <w:rsid w:val="00624FE1"/>
    <w:rsid w:val="00625001"/>
    <w:rsid w:val="00625F86"/>
    <w:rsid w:val="006260DA"/>
    <w:rsid w:val="00626C85"/>
    <w:rsid w:val="00626E20"/>
    <w:rsid w:val="0062783E"/>
    <w:rsid w:val="00630264"/>
    <w:rsid w:val="006303EA"/>
    <w:rsid w:val="0063280F"/>
    <w:rsid w:val="006347E9"/>
    <w:rsid w:val="00635272"/>
    <w:rsid w:val="0063598F"/>
    <w:rsid w:val="006363CA"/>
    <w:rsid w:val="0063679D"/>
    <w:rsid w:val="006367CA"/>
    <w:rsid w:val="00636B02"/>
    <w:rsid w:val="00637009"/>
    <w:rsid w:val="00637634"/>
    <w:rsid w:val="00637AEC"/>
    <w:rsid w:val="006404A6"/>
    <w:rsid w:val="006408FF"/>
    <w:rsid w:val="00640FC6"/>
    <w:rsid w:val="0064173E"/>
    <w:rsid w:val="006428C7"/>
    <w:rsid w:val="00643666"/>
    <w:rsid w:val="006442E6"/>
    <w:rsid w:val="00644677"/>
    <w:rsid w:val="00644FDF"/>
    <w:rsid w:val="006450C5"/>
    <w:rsid w:val="00646BC6"/>
    <w:rsid w:val="006503EB"/>
    <w:rsid w:val="00650DE6"/>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7122"/>
    <w:rsid w:val="00667180"/>
    <w:rsid w:val="00667934"/>
    <w:rsid w:val="00667BF4"/>
    <w:rsid w:val="00667C87"/>
    <w:rsid w:val="00667E99"/>
    <w:rsid w:val="0067024E"/>
    <w:rsid w:val="006708EE"/>
    <w:rsid w:val="00670ECB"/>
    <w:rsid w:val="00671C04"/>
    <w:rsid w:val="00672BE0"/>
    <w:rsid w:val="00673C93"/>
    <w:rsid w:val="00674682"/>
    <w:rsid w:val="00674EB7"/>
    <w:rsid w:val="006755B9"/>
    <w:rsid w:val="0067614F"/>
    <w:rsid w:val="00676784"/>
    <w:rsid w:val="00677138"/>
    <w:rsid w:val="006772AC"/>
    <w:rsid w:val="00677D9C"/>
    <w:rsid w:val="00677FDB"/>
    <w:rsid w:val="0068023E"/>
    <w:rsid w:val="00680A4F"/>
    <w:rsid w:val="00680D3A"/>
    <w:rsid w:val="00681D5D"/>
    <w:rsid w:val="006823A5"/>
    <w:rsid w:val="006827C6"/>
    <w:rsid w:val="0068300F"/>
    <w:rsid w:val="00685049"/>
    <w:rsid w:val="00685EB0"/>
    <w:rsid w:val="006861FD"/>
    <w:rsid w:val="00686517"/>
    <w:rsid w:val="00686943"/>
    <w:rsid w:val="006872DF"/>
    <w:rsid w:val="00687596"/>
    <w:rsid w:val="0068760C"/>
    <w:rsid w:val="00687E7F"/>
    <w:rsid w:val="0069084D"/>
    <w:rsid w:val="00690B1E"/>
    <w:rsid w:val="00691092"/>
    <w:rsid w:val="00692232"/>
    <w:rsid w:val="00692392"/>
    <w:rsid w:val="00692601"/>
    <w:rsid w:val="0069267A"/>
    <w:rsid w:val="006937C2"/>
    <w:rsid w:val="0069389D"/>
    <w:rsid w:val="00694530"/>
    <w:rsid w:val="00694842"/>
    <w:rsid w:val="00694848"/>
    <w:rsid w:val="006950FC"/>
    <w:rsid w:val="00695639"/>
    <w:rsid w:val="00695792"/>
    <w:rsid w:val="00695E64"/>
    <w:rsid w:val="00697258"/>
    <w:rsid w:val="006A0213"/>
    <w:rsid w:val="006A035B"/>
    <w:rsid w:val="006A0F19"/>
    <w:rsid w:val="006A1C2C"/>
    <w:rsid w:val="006A34F9"/>
    <w:rsid w:val="006A3540"/>
    <w:rsid w:val="006A37D4"/>
    <w:rsid w:val="006A3E9B"/>
    <w:rsid w:val="006A424B"/>
    <w:rsid w:val="006A492F"/>
    <w:rsid w:val="006A5FA9"/>
    <w:rsid w:val="006A7A31"/>
    <w:rsid w:val="006B0AEA"/>
    <w:rsid w:val="006B1D90"/>
    <w:rsid w:val="006B1FBC"/>
    <w:rsid w:val="006B2D8C"/>
    <w:rsid w:val="006B3045"/>
    <w:rsid w:val="006B43A3"/>
    <w:rsid w:val="006B6005"/>
    <w:rsid w:val="006B646B"/>
    <w:rsid w:val="006B651E"/>
    <w:rsid w:val="006B722D"/>
    <w:rsid w:val="006B7A5F"/>
    <w:rsid w:val="006B7C53"/>
    <w:rsid w:val="006C17C7"/>
    <w:rsid w:val="006C1A6A"/>
    <w:rsid w:val="006C1DE4"/>
    <w:rsid w:val="006C291E"/>
    <w:rsid w:val="006C306C"/>
    <w:rsid w:val="006C38EE"/>
    <w:rsid w:val="006C55E5"/>
    <w:rsid w:val="006C5F71"/>
    <w:rsid w:val="006C6444"/>
    <w:rsid w:val="006C670E"/>
    <w:rsid w:val="006C688D"/>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2F7"/>
    <w:rsid w:val="006D7A73"/>
    <w:rsid w:val="006D7C4F"/>
    <w:rsid w:val="006E0A3E"/>
    <w:rsid w:val="006E3714"/>
    <w:rsid w:val="006E3BED"/>
    <w:rsid w:val="006E43F9"/>
    <w:rsid w:val="006E5A9B"/>
    <w:rsid w:val="006E6631"/>
    <w:rsid w:val="006E67B4"/>
    <w:rsid w:val="006E7580"/>
    <w:rsid w:val="006E7A90"/>
    <w:rsid w:val="006E7B08"/>
    <w:rsid w:val="006E7F9B"/>
    <w:rsid w:val="006F0308"/>
    <w:rsid w:val="006F0A05"/>
    <w:rsid w:val="006F170B"/>
    <w:rsid w:val="006F20DF"/>
    <w:rsid w:val="006F2F68"/>
    <w:rsid w:val="006F368C"/>
    <w:rsid w:val="006F4BBC"/>
    <w:rsid w:val="006F4EF0"/>
    <w:rsid w:val="006F5A86"/>
    <w:rsid w:val="006F796E"/>
    <w:rsid w:val="00700988"/>
    <w:rsid w:val="0070149A"/>
    <w:rsid w:val="00701632"/>
    <w:rsid w:val="007023A6"/>
    <w:rsid w:val="00702D0B"/>
    <w:rsid w:val="00702EA1"/>
    <w:rsid w:val="00704467"/>
    <w:rsid w:val="0070468A"/>
    <w:rsid w:val="00705025"/>
    <w:rsid w:val="00710D37"/>
    <w:rsid w:val="0071137A"/>
    <w:rsid w:val="007121AF"/>
    <w:rsid w:val="0071352C"/>
    <w:rsid w:val="00713626"/>
    <w:rsid w:val="00713BBE"/>
    <w:rsid w:val="00713EAE"/>
    <w:rsid w:val="00715289"/>
    <w:rsid w:val="00716201"/>
    <w:rsid w:val="00716410"/>
    <w:rsid w:val="007168F0"/>
    <w:rsid w:val="00716902"/>
    <w:rsid w:val="00716D9F"/>
    <w:rsid w:val="00717735"/>
    <w:rsid w:val="00717A02"/>
    <w:rsid w:val="0072107A"/>
    <w:rsid w:val="007210AE"/>
    <w:rsid w:val="0072157B"/>
    <w:rsid w:val="00721867"/>
    <w:rsid w:val="00721C6B"/>
    <w:rsid w:val="00722199"/>
    <w:rsid w:val="007221CA"/>
    <w:rsid w:val="00722D5E"/>
    <w:rsid w:val="007249C7"/>
    <w:rsid w:val="00724AB1"/>
    <w:rsid w:val="00724E4E"/>
    <w:rsid w:val="007268C0"/>
    <w:rsid w:val="00726D26"/>
    <w:rsid w:val="007272CE"/>
    <w:rsid w:val="00732E08"/>
    <w:rsid w:val="00733FA4"/>
    <w:rsid w:val="00736656"/>
    <w:rsid w:val="0073717B"/>
    <w:rsid w:val="00740BB4"/>
    <w:rsid w:val="00740E76"/>
    <w:rsid w:val="00741519"/>
    <w:rsid w:val="00741835"/>
    <w:rsid w:val="0074264F"/>
    <w:rsid w:val="0074304E"/>
    <w:rsid w:val="0074335E"/>
    <w:rsid w:val="0074395A"/>
    <w:rsid w:val="0074461F"/>
    <w:rsid w:val="00744E48"/>
    <w:rsid w:val="00745440"/>
    <w:rsid w:val="00746894"/>
    <w:rsid w:val="00746976"/>
    <w:rsid w:val="007471F6"/>
    <w:rsid w:val="007472E2"/>
    <w:rsid w:val="00747D55"/>
    <w:rsid w:val="0075382C"/>
    <w:rsid w:val="00753882"/>
    <w:rsid w:val="007545DF"/>
    <w:rsid w:val="00756809"/>
    <w:rsid w:val="007570A7"/>
    <w:rsid w:val="0076066E"/>
    <w:rsid w:val="00761BE1"/>
    <w:rsid w:val="00761D1F"/>
    <w:rsid w:val="00761DAD"/>
    <w:rsid w:val="0076259D"/>
    <w:rsid w:val="00763B02"/>
    <w:rsid w:val="00764823"/>
    <w:rsid w:val="00764A08"/>
    <w:rsid w:val="007653A4"/>
    <w:rsid w:val="00765C9A"/>
    <w:rsid w:val="007660CD"/>
    <w:rsid w:val="00766683"/>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4BC"/>
    <w:rsid w:val="00783B99"/>
    <w:rsid w:val="0078448C"/>
    <w:rsid w:val="00784643"/>
    <w:rsid w:val="00785A8C"/>
    <w:rsid w:val="00785A9A"/>
    <w:rsid w:val="00785AAD"/>
    <w:rsid w:val="00785BD4"/>
    <w:rsid w:val="00786681"/>
    <w:rsid w:val="00787C8B"/>
    <w:rsid w:val="00790457"/>
    <w:rsid w:val="00790F21"/>
    <w:rsid w:val="00792DBC"/>
    <w:rsid w:val="007932A8"/>
    <w:rsid w:val="00793D4D"/>
    <w:rsid w:val="00793FA9"/>
    <w:rsid w:val="00796176"/>
    <w:rsid w:val="00797338"/>
    <w:rsid w:val="007976EC"/>
    <w:rsid w:val="007A0391"/>
    <w:rsid w:val="007A03B2"/>
    <w:rsid w:val="007A2F56"/>
    <w:rsid w:val="007A2F8D"/>
    <w:rsid w:val="007A310F"/>
    <w:rsid w:val="007A3790"/>
    <w:rsid w:val="007A3A27"/>
    <w:rsid w:val="007A3B15"/>
    <w:rsid w:val="007A4A9B"/>
    <w:rsid w:val="007A4B23"/>
    <w:rsid w:val="007A4DCC"/>
    <w:rsid w:val="007A528A"/>
    <w:rsid w:val="007A5A6F"/>
    <w:rsid w:val="007A63E9"/>
    <w:rsid w:val="007A6950"/>
    <w:rsid w:val="007A7181"/>
    <w:rsid w:val="007A7A48"/>
    <w:rsid w:val="007A7E07"/>
    <w:rsid w:val="007B1EE8"/>
    <w:rsid w:val="007B2681"/>
    <w:rsid w:val="007B2F41"/>
    <w:rsid w:val="007B432D"/>
    <w:rsid w:val="007B538C"/>
    <w:rsid w:val="007B5670"/>
    <w:rsid w:val="007B7C57"/>
    <w:rsid w:val="007C068C"/>
    <w:rsid w:val="007C1B78"/>
    <w:rsid w:val="007C365D"/>
    <w:rsid w:val="007C5398"/>
    <w:rsid w:val="007C62D5"/>
    <w:rsid w:val="007C6E95"/>
    <w:rsid w:val="007D0AAB"/>
    <w:rsid w:val="007D0ED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620F"/>
    <w:rsid w:val="007E7B2A"/>
    <w:rsid w:val="007E7D39"/>
    <w:rsid w:val="007F0080"/>
    <w:rsid w:val="007F05E8"/>
    <w:rsid w:val="007F0836"/>
    <w:rsid w:val="007F2357"/>
    <w:rsid w:val="007F25A9"/>
    <w:rsid w:val="007F3043"/>
    <w:rsid w:val="007F3171"/>
    <w:rsid w:val="007F3175"/>
    <w:rsid w:val="007F4335"/>
    <w:rsid w:val="007F51F6"/>
    <w:rsid w:val="007F591E"/>
    <w:rsid w:val="007F5A47"/>
    <w:rsid w:val="007F5AB7"/>
    <w:rsid w:val="007F6644"/>
    <w:rsid w:val="007F6D62"/>
    <w:rsid w:val="007F7B8E"/>
    <w:rsid w:val="008004B0"/>
    <w:rsid w:val="00802824"/>
    <w:rsid w:val="00802867"/>
    <w:rsid w:val="00802C02"/>
    <w:rsid w:val="00802C03"/>
    <w:rsid w:val="0080554E"/>
    <w:rsid w:val="00805C7A"/>
    <w:rsid w:val="008077E9"/>
    <w:rsid w:val="00810BC2"/>
    <w:rsid w:val="008119A1"/>
    <w:rsid w:val="008121E2"/>
    <w:rsid w:val="00813BFB"/>
    <w:rsid w:val="00813DEE"/>
    <w:rsid w:val="00813FC9"/>
    <w:rsid w:val="008142E0"/>
    <w:rsid w:val="00814E1E"/>
    <w:rsid w:val="008151E6"/>
    <w:rsid w:val="008176E7"/>
    <w:rsid w:val="00817FC6"/>
    <w:rsid w:val="008204CE"/>
    <w:rsid w:val="00821148"/>
    <w:rsid w:val="00822240"/>
    <w:rsid w:val="0082224F"/>
    <w:rsid w:val="008224F4"/>
    <w:rsid w:val="00823124"/>
    <w:rsid w:val="008231C3"/>
    <w:rsid w:val="00823FF0"/>
    <w:rsid w:val="00824D89"/>
    <w:rsid w:val="00826120"/>
    <w:rsid w:val="008261C4"/>
    <w:rsid w:val="0082627D"/>
    <w:rsid w:val="008268B3"/>
    <w:rsid w:val="00826EAB"/>
    <w:rsid w:val="00826ED5"/>
    <w:rsid w:val="00826F12"/>
    <w:rsid w:val="00826FF1"/>
    <w:rsid w:val="00830558"/>
    <w:rsid w:val="008309D6"/>
    <w:rsid w:val="00831305"/>
    <w:rsid w:val="00831D9E"/>
    <w:rsid w:val="008323B0"/>
    <w:rsid w:val="0083340B"/>
    <w:rsid w:val="00833B24"/>
    <w:rsid w:val="008348B1"/>
    <w:rsid w:val="00835785"/>
    <w:rsid w:val="008358A8"/>
    <w:rsid w:val="00836DFF"/>
    <w:rsid w:val="00837A6B"/>
    <w:rsid w:val="00837AF3"/>
    <w:rsid w:val="00837E56"/>
    <w:rsid w:val="00837F9D"/>
    <w:rsid w:val="0084108F"/>
    <w:rsid w:val="0084156E"/>
    <w:rsid w:val="008416BF"/>
    <w:rsid w:val="008431A5"/>
    <w:rsid w:val="0084346C"/>
    <w:rsid w:val="00843551"/>
    <w:rsid w:val="00846A0D"/>
    <w:rsid w:val="00846DB7"/>
    <w:rsid w:val="008505C5"/>
    <w:rsid w:val="0085088E"/>
    <w:rsid w:val="00850CED"/>
    <w:rsid w:val="00851408"/>
    <w:rsid w:val="0085298D"/>
    <w:rsid w:val="00853B08"/>
    <w:rsid w:val="008550DD"/>
    <w:rsid w:val="008558AC"/>
    <w:rsid w:val="00856C5C"/>
    <w:rsid w:val="00856DD4"/>
    <w:rsid w:val="00856ED1"/>
    <w:rsid w:val="00860321"/>
    <w:rsid w:val="00863DFC"/>
    <w:rsid w:val="00865CCB"/>
    <w:rsid w:val="00866AD0"/>
    <w:rsid w:val="008704E4"/>
    <w:rsid w:val="00870932"/>
    <w:rsid w:val="00870CD2"/>
    <w:rsid w:val="00873116"/>
    <w:rsid w:val="00874211"/>
    <w:rsid w:val="008742F8"/>
    <w:rsid w:val="00874FB6"/>
    <w:rsid w:val="00875083"/>
    <w:rsid w:val="00875339"/>
    <w:rsid w:val="00875414"/>
    <w:rsid w:val="00875885"/>
    <w:rsid w:val="00875938"/>
    <w:rsid w:val="008767B8"/>
    <w:rsid w:val="00876BA4"/>
    <w:rsid w:val="008772DB"/>
    <w:rsid w:val="0087793E"/>
    <w:rsid w:val="00877E16"/>
    <w:rsid w:val="0088113B"/>
    <w:rsid w:val="00881B13"/>
    <w:rsid w:val="00882601"/>
    <w:rsid w:val="008829A1"/>
    <w:rsid w:val="00882E1E"/>
    <w:rsid w:val="00882EFB"/>
    <w:rsid w:val="00884248"/>
    <w:rsid w:val="008854E5"/>
    <w:rsid w:val="00885E2B"/>
    <w:rsid w:val="0088642B"/>
    <w:rsid w:val="00887580"/>
    <w:rsid w:val="00890112"/>
    <w:rsid w:val="00891385"/>
    <w:rsid w:val="008927E4"/>
    <w:rsid w:val="00892AE4"/>
    <w:rsid w:val="00892FD6"/>
    <w:rsid w:val="00895E2D"/>
    <w:rsid w:val="00896105"/>
    <w:rsid w:val="008A02C6"/>
    <w:rsid w:val="008A0A47"/>
    <w:rsid w:val="008A260F"/>
    <w:rsid w:val="008A315A"/>
    <w:rsid w:val="008A4A8E"/>
    <w:rsid w:val="008A4B97"/>
    <w:rsid w:val="008A67DB"/>
    <w:rsid w:val="008A6814"/>
    <w:rsid w:val="008A6956"/>
    <w:rsid w:val="008B0787"/>
    <w:rsid w:val="008B0B47"/>
    <w:rsid w:val="008B1868"/>
    <w:rsid w:val="008B1EA8"/>
    <w:rsid w:val="008B204D"/>
    <w:rsid w:val="008B26F7"/>
    <w:rsid w:val="008B27BF"/>
    <w:rsid w:val="008B3807"/>
    <w:rsid w:val="008B3B78"/>
    <w:rsid w:val="008B5896"/>
    <w:rsid w:val="008B61DC"/>
    <w:rsid w:val="008B640B"/>
    <w:rsid w:val="008B6E5A"/>
    <w:rsid w:val="008B74CA"/>
    <w:rsid w:val="008B7FD1"/>
    <w:rsid w:val="008C00A7"/>
    <w:rsid w:val="008C0AF3"/>
    <w:rsid w:val="008C128F"/>
    <w:rsid w:val="008C1364"/>
    <w:rsid w:val="008C1F9D"/>
    <w:rsid w:val="008C2355"/>
    <w:rsid w:val="008C31DA"/>
    <w:rsid w:val="008C4688"/>
    <w:rsid w:val="008C514D"/>
    <w:rsid w:val="008C54C8"/>
    <w:rsid w:val="008C5671"/>
    <w:rsid w:val="008C5ED2"/>
    <w:rsid w:val="008C712E"/>
    <w:rsid w:val="008C786C"/>
    <w:rsid w:val="008D01E5"/>
    <w:rsid w:val="008D02D4"/>
    <w:rsid w:val="008D0A12"/>
    <w:rsid w:val="008D16F7"/>
    <w:rsid w:val="008D1D23"/>
    <w:rsid w:val="008D1FA7"/>
    <w:rsid w:val="008D245A"/>
    <w:rsid w:val="008D2DBA"/>
    <w:rsid w:val="008D43BD"/>
    <w:rsid w:val="008D4A09"/>
    <w:rsid w:val="008D4AAD"/>
    <w:rsid w:val="008D6367"/>
    <w:rsid w:val="008D786C"/>
    <w:rsid w:val="008E0651"/>
    <w:rsid w:val="008E0CB0"/>
    <w:rsid w:val="008E2164"/>
    <w:rsid w:val="008E2200"/>
    <w:rsid w:val="008E2554"/>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34D3"/>
    <w:rsid w:val="009040F7"/>
    <w:rsid w:val="009042D8"/>
    <w:rsid w:val="0090438D"/>
    <w:rsid w:val="009045AE"/>
    <w:rsid w:val="00906349"/>
    <w:rsid w:val="009068CC"/>
    <w:rsid w:val="009069CB"/>
    <w:rsid w:val="00906F67"/>
    <w:rsid w:val="009074A5"/>
    <w:rsid w:val="00907F4C"/>
    <w:rsid w:val="00910541"/>
    <w:rsid w:val="00911572"/>
    <w:rsid w:val="009118DA"/>
    <w:rsid w:val="00911FC5"/>
    <w:rsid w:val="0091221A"/>
    <w:rsid w:val="0091382C"/>
    <w:rsid w:val="009154D2"/>
    <w:rsid w:val="00915570"/>
    <w:rsid w:val="0091706A"/>
    <w:rsid w:val="00917113"/>
    <w:rsid w:val="00920050"/>
    <w:rsid w:val="00920DD4"/>
    <w:rsid w:val="009221B5"/>
    <w:rsid w:val="0092332F"/>
    <w:rsid w:val="00924CC0"/>
    <w:rsid w:val="00924FAA"/>
    <w:rsid w:val="00925509"/>
    <w:rsid w:val="00925741"/>
    <w:rsid w:val="00926C69"/>
    <w:rsid w:val="0092745B"/>
    <w:rsid w:val="00927BA3"/>
    <w:rsid w:val="00927D4A"/>
    <w:rsid w:val="009305BA"/>
    <w:rsid w:val="009306F9"/>
    <w:rsid w:val="009313D6"/>
    <w:rsid w:val="00934665"/>
    <w:rsid w:val="0093518F"/>
    <w:rsid w:val="00935247"/>
    <w:rsid w:val="009352D3"/>
    <w:rsid w:val="009359DB"/>
    <w:rsid w:val="00936124"/>
    <w:rsid w:val="009361E0"/>
    <w:rsid w:val="009367A2"/>
    <w:rsid w:val="00936865"/>
    <w:rsid w:val="00937B88"/>
    <w:rsid w:val="0094073F"/>
    <w:rsid w:val="00941210"/>
    <w:rsid w:val="009416B2"/>
    <w:rsid w:val="0094177F"/>
    <w:rsid w:val="00941D45"/>
    <w:rsid w:val="00942897"/>
    <w:rsid w:val="009431E6"/>
    <w:rsid w:val="009444FA"/>
    <w:rsid w:val="0094527D"/>
    <w:rsid w:val="00946790"/>
    <w:rsid w:val="0094785F"/>
    <w:rsid w:val="009479E4"/>
    <w:rsid w:val="00947AA3"/>
    <w:rsid w:val="00952092"/>
    <w:rsid w:val="0095253F"/>
    <w:rsid w:val="0095295A"/>
    <w:rsid w:val="00952A61"/>
    <w:rsid w:val="00952DDA"/>
    <w:rsid w:val="0095433A"/>
    <w:rsid w:val="00955FB9"/>
    <w:rsid w:val="009574E8"/>
    <w:rsid w:val="009574F9"/>
    <w:rsid w:val="009602EF"/>
    <w:rsid w:val="00961397"/>
    <w:rsid w:val="009647C2"/>
    <w:rsid w:val="00964B16"/>
    <w:rsid w:val="009654ED"/>
    <w:rsid w:val="00965B9A"/>
    <w:rsid w:val="00965E00"/>
    <w:rsid w:val="0096724C"/>
    <w:rsid w:val="009674BB"/>
    <w:rsid w:val="009717BE"/>
    <w:rsid w:val="00971CD6"/>
    <w:rsid w:val="00971D03"/>
    <w:rsid w:val="00971DC8"/>
    <w:rsid w:val="009723E4"/>
    <w:rsid w:val="00972DC2"/>
    <w:rsid w:val="00972F62"/>
    <w:rsid w:val="00974B48"/>
    <w:rsid w:val="00974FFC"/>
    <w:rsid w:val="009751F1"/>
    <w:rsid w:val="00975DA0"/>
    <w:rsid w:val="00976AF4"/>
    <w:rsid w:val="00977172"/>
    <w:rsid w:val="00977CF2"/>
    <w:rsid w:val="0098109A"/>
    <w:rsid w:val="009810A1"/>
    <w:rsid w:val="009836AD"/>
    <w:rsid w:val="00983FAB"/>
    <w:rsid w:val="00984256"/>
    <w:rsid w:val="00984C79"/>
    <w:rsid w:val="009860DD"/>
    <w:rsid w:val="00986A6F"/>
    <w:rsid w:val="00987F6A"/>
    <w:rsid w:val="00990018"/>
    <w:rsid w:val="00990266"/>
    <w:rsid w:val="00990D5B"/>
    <w:rsid w:val="00991317"/>
    <w:rsid w:val="009923AD"/>
    <w:rsid w:val="009926B5"/>
    <w:rsid w:val="00992BDA"/>
    <w:rsid w:val="009930ED"/>
    <w:rsid w:val="00994955"/>
    <w:rsid w:val="00997451"/>
    <w:rsid w:val="00997E91"/>
    <w:rsid w:val="00997FCE"/>
    <w:rsid w:val="009A01AD"/>
    <w:rsid w:val="009A23AA"/>
    <w:rsid w:val="009A23F9"/>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6E8"/>
    <w:rsid w:val="009B57A1"/>
    <w:rsid w:val="009B5CB6"/>
    <w:rsid w:val="009B628C"/>
    <w:rsid w:val="009B7829"/>
    <w:rsid w:val="009B7842"/>
    <w:rsid w:val="009B7F9C"/>
    <w:rsid w:val="009C0387"/>
    <w:rsid w:val="009C2500"/>
    <w:rsid w:val="009C26A9"/>
    <w:rsid w:val="009C3845"/>
    <w:rsid w:val="009C4C31"/>
    <w:rsid w:val="009C5FA6"/>
    <w:rsid w:val="009C6F9F"/>
    <w:rsid w:val="009C7223"/>
    <w:rsid w:val="009C756D"/>
    <w:rsid w:val="009C7707"/>
    <w:rsid w:val="009C7A8A"/>
    <w:rsid w:val="009D067D"/>
    <w:rsid w:val="009D0D1D"/>
    <w:rsid w:val="009D1174"/>
    <w:rsid w:val="009D2A68"/>
    <w:rsid w:val="009D2E3F"/>
    <w:rsid w:val="009D30D7"/>
    <w:rsid w:val="009D3246"/>
    <w:rsid w:val="009D41AE"/>
    <w:rsid w:val="009D47AD"/>
    <w:rsid w:val="009D4CED"/>
    <w:rsid w:val="009D584D"/>
    <w:rsid w:val="009D68FA"/>
    <w:rsid w:val="009D7AEC"/>
    <w:rsid w:val="009E1ECE"/>
    <w:rsid w:val="009E2C3E"/>
    <w:rsid w:val="009E2DEC"/>
    <w:rsid w:val="009E3411"/>
    <w:rsid w:val="009E34FB"/>
    <w:rsid w:val="009E3B51"/>
    <w:rsid w:val="009E3C61"/>
    <w:rsid w:val="009E505C"/>
    <w:rsid w:val="009E63AA"/>
    <w:rsid w:val="009E6517"/>
    <w:rsid w:val="009E685A"/>
    <w:rsid w:val="009E7426"/>
    <w:rsid w:val="009E761C"/>
    <w:rsid w:val="009F12CE"/>
    <w:rsid w:val="009F36E7"/>
    <w:rsid w:val="009F3726"/>
    <w:rsid w:val="009F3B47"/>
    <w:rsid w:val="009F40A8"/>
    <w:rsid w:val="009F470E"/>
    <w:rsid w:val="009F54E9"/>
    <w:rsid w:val="009F5CA5"/>
    <w:rsid w:val="009F6889"/>
    <w:rsid w:val="009F6C94"/>
    <w:rsid w:val="009F7348"/>
    <w:rsid w:val="009F7DCC"/>
    <w:rsid w:val="009F7DF2"/>
    <w:rsid w:val="009F7F69"/>
    <w:rsid w:val="00A00381"/>
    <w:rsid w:val="00A00639"/>
    <w:rsid w:val="00A00D8E"/>
    <w:rsid w:val="00A00FF7"/>
    <w:rsid w:val="00A011BB"/>
    <w:rsid w:val="00A013D4"/>
    <w:rsid w:val="00A01BA4"/>
    <w:rsid w:val="00A0220D"/>
    <w:rsid w:val="00A024FD"/>
    <w:rsid w:val="00A02684"/>
    <w:rsid w:val="00A04729"/>
    <w:rsid w:val="00A047CB"/>
    <w:rsid w:val="00A05448"/>
    <w:rsid w:val="00A066DC"/>
    <w:rsid w:val="00A0737E"/>
    <w:rsid w:val="00A10514"/>
    <w:rsid w:val="00A10E84"/>
    <w:rsid w:val="00A11D17"/>
    <w:rsid w:val="00A122A2"/>
    <w:rsid w:val="00A125DB"/>
    <w:rsid w:val="00A128A0"/>
    <w:rsid w:val="00A12CAB"/>
    <w:rsid w:val="00A13BAC"/>
    <w:rsid w:val="00A13C00"/>
    <w:rsid w:val="00A14D12"/>
    <w:rsid w:val="00A14EA3"/>
    <w:rsid w:val="00A15BED"/>
    <w:rsid w:val="00A17540"/>
    <w:rsid w:val="00A20CAE"/>
    <w:rsid w:val="00A210B8"/>
    <w:rsid w:val="00A2110F"/>
    <w:rsid w:val="00A21BF4"/>
    <w:rsid w:val="00A22552"/>
    <w:rsid w:val="00A22A08"/>
    <w:rsid w:val="00A22DFD"/>
    <w:rsid w:val="00A24774"/>
    <w:rsid w:val="00A24C93"/>
    <w:rsid w:val="00A25622"/>
    <w:rsid w:val="00A25EBA"/>
    <w:rsid w:val="00A260E3"/>
    <w:rsid w:val="00A26889"/>
    <w:rsid w:val="00A277D7"/>
    <w:rsid w:val="00A3138E"/>
    <w:rsid w:val="00A323BF"/>
    <w:rsid w:val="00A334E6"/>
    <w:rsid w:val="00A3380A"/>
    <w:rsid w:val="00A33C0A"/>
    <w:rsid w:val="00A33E84"/>
    <w:rsid w:val="00A34641"/>
    <w:rsid w:val="00A354A1"/>
    <w:rsid w:val="00A36B8E"/>
    <w:rsid w:val="00A379B9"/>
    <w:rsid w:val="00A37DBD"/>
    <w:rsid w:val="00A41236"/>
    <w:rsid w:val="00A426CC"/>
    <w:rsid w:val="00A42C33"/>
    <w:rsid w:val="00A4303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CCF"/>
    <w:rsid w:val="00A85124"/>
    <w:rsid w:val="00A86C25"/>
    <w:rsid w:val="00A870DB"/>
    <w:rsid w:val="00A874F7"/>
    <w:rsid w:val="00A87B39"/>
    <w:rsid w:val="00A87CD9"/>
    <w:rsid w:val="00A918B6"/>
    <w:rsid w:val="00A9235B"/>
    <w:rsid w:val="00A9254B"/>
    <w:rsid w:val="00A930C6"/>
    <w:rsid w:val="00A93812"/>
    <w:rsid w:val="00A9442B"/>
    <w:rsid w:val="00A951F8"/>
    <w:rsid w:val="00A955E0"/>
    <w:rsid w:val="00A95644"/>
    <w:rsid w:val="00A95DE6"/>
    <w:rsid w:val="00A977D4"/>
    <w:rsid w:val="00A97E3B"/>
    <w:rsid w:val="00AA03D5"/>
    <w:rsid w:val="00AA103B"/>
    <w:rsid w:val="00AA1F3E"/>
    <w:rsid w:val="00AA2C62"/>
    <w:rsid w:val="00AA4FC4"/>
    <w:rsid w:val="00AA57D7"/>
    <w:rsid w:val="00AA5843"/>
    <w:rsid w:val="00AA5BAB"/>
    <w:rsid w:val="00AA5BDD"/>
    <w:rsid w:val="00AA5F24"/>
    <w:rsid w:val="00AA6AD6"/>
    <w:rsid w:val="00AA7B48"/>
    <w:rsid w:val="00AB0B02"/>
    <w:rsid w:val="00AB1905"/>
    <w:rsid w:val="00AB1E56"/>
    <w:rsid w:val="00AB2543"/>
    <w:rsid w:val="00AB388B"/>
    <w:rsid w:val="00AB487A"/>
    <w:rsid w:val="00AB5768"/>
    <w:rsid w:val="00AB5CC3"/>
    <w:rsid w:val="00AB6A10"/>
    <w:rsid w:val="00AB6E51"/>
    <w:rsid w:val="00AC1867"/>
    <w:rsid w:val="00AC45DF"/>
    <w:rsid w:val="00AC4F25"/>
    <w:rsid w:val="00AC5160"/>
    <w:rsid w:val="00AC574A"/>
    <w:rsid w:val="00AC629A"/>
    <w:rsid w:val="00AC6E23"/>
    <w:rsid w:val="00AC74C4"/>
    <w:rsid w:val="00AC7F7F"/>
    <w:rsid w:val="00AD00EE"/>
    <w:rsid w:val="00AD0231"/>
    <w:rsid w:val="00AD037E"/>
    <w:rsid w:val="00AD0703"/>
    <w:rsid w:val="00AD0751"/>
    <w:rsid w:val="00AD0EBB"/>
    <w:rsid w:val="00AD10F7"/>
    <w:rsid w:val="00AD1D2C"/>
    <w:rsid w:val="00AD1E18"/>
    <w:rsid w:val="00AD226A"/>
    <w:rsid w:val="00AD2344"/>
    <w:rsid w:val="00AD23B3"/>
    <w:rsid w:val="00AD2935"/>
    <w:rsid w:val="00AD2C82"/>
    <w:rsid w:val="00AD3955"/>
    <w:rsid w:val="00AD47DA"/>
    <w:rsid w:val="00AD4C32"/>
    <w:rsid w:val="00AD53F2"/>
    <w:rsid w:val="00AE0A31"/>
    <w:rsid w:val="00AE0AB0"/>
    <w:rsid w:val="00AE0BDC"/>
    <w:rsid w:val="00AE2199"/>
    <w:rsid w:val="00AE23DC"/>
    <w:rsid w:val="00AE3F44"/>
    <w:rsid w:val="00AE4095"/>
    <w:rsid w:val="00AE46EF"/>
    <w:rsid w:val="00AE48FD"/>
    <w:rsid w:val="00AE4ACD"/>
    <w:rsid w:val="00AE4CEF"/>
    <w:rsid w:val="00AE517C"/>
    <w:rsid w:val="00AE582A"/>
    <w:rsid w:val="00AE60CE"/>
    <w:rsid w:val="00AE6504"/>
    <w:rsid w:val="00AF06AE"/>
    <w:rsid w:val="00AF09BD"/>
    <w:rsid w:val="00AF15C7"/>
    <w:rsid w:val="00AF543A"/>
    <w:rsid w:val="00AF56DD"/>
    <w:rsid w:val="00AF5CD9"/>
    <w:rsid w:val="00B002E0"/>
    <w:rsid w:val="00B0093C"/>
    <w:rsid w:val="00B01F79"/>
    <w:rsid w:val="00B02879"/>
    <w:rsid w:val="00B02CFC"/>
    <w:rsid w:val="00B0366F"/>
    <w:rsid w:val="00B036F9"/>
    <w:rsid w:val="00B03DD2"/>
    <w:rsid w:val="00B03F27"/>
    <w:rsid w:val="00B05312"/>
    <w:rsid w:val="00B058B9"/>
    <w:rsid w:val="00B05E91"/>
    <w:rsid w:val="00B0622A"/>
    <w:rsid w:val="00B06645"/>
    <w:rsid w:val="00B06FEA"/>
    <w:rsid w:val="00B07F82"/>
    <w:rsid w:val="00B10EAD"/>
    <w:rsid w:val="00B1101D"/>
    <w:rsid w:val="00B114DF"/>
    <w:rsid w:val="00B115C6"/>
    <w:rsid w:val="00B12EA3"/>
    <w:rsid w:val="00B13772"/>
    <w:rsid w:val="00B13C05"/>
    <w:rsid w:val="00B1425A"/>
    <w:rsid w:val="00B14344"/>
    <w:rsid w:val="00B145C4"/>
    <w:rsid w:val="00B15BEF"/>
    <w:rsid w:val="00B15FDB"/>
    <w:rsid w:val="00B160A6"/>
    <w:rsid w:val="00B1650A"/>
    <w:rsid w:val="00B22196"/>
    <w:rsid w:val="00B2225B"/>
    <w:rsid w:val="00B232E2"/>
    <w:rsid w:val="00B232E8"/>
    <w:rsid w:val="00B23B1D"/>
    <w:rsid w:val="00B24A82"/>
    <w:rsid w:val="00B24B0E"/>
    <w:rsid w:val="00B24D35"/>
    <w:rsid w:val="00B24E2A"/>
    <w:rsid w:val="00B265E9"/>
    <w:rsid w:val="00B276BB"/>
    <w:rsid w:val="00B27A12"/>
    <w:rsid w:val="00B27DDA"/>
    <w:rsid w:val="00B27F0C"/>
    <w:rsid w:val="00B30222"/>
    <w:rsid w:val="00B30E2A"/>
    <w:rsid w:val="00B31141"/>
    <w:rsid w:val="00B31F8A"/>
    <w:rsid w:val="00B3283F"/>
    <w:rsid w:val="00B32BE2"/>
    <w:rsid w:val="00B333E7"/>
    <w:rsid w:val="00B334B6"/>
    <w:rsid w:val="00B33D81"/>
    <w:rsid w:val="00B357D4"/>
    <w:rsid w:val="00B36D64"/>
    <w:rsid w:val="00B37254"/>
    <w:rsid w:val="00B37DA8"/>
    <w:rsid w:val="00B40A18"/>
    <w:rsid w:val="00B41B00"/>
    <w:rsid w:val="00B420DC"/>
    <w:rsid w:val="00B42F3A"/>
    <w:rsid w:val="00B44D85"/>
    <w:rsid w:val="00B450C7"/>
    <w:rsid w:val="00B4540A"/>
    <w:rsid w:val="00B45F56"/>
    <w:rsid w:val="00B47435"/>
    <w:rsid w:val="00B478C3"/>
    <w:rsid w:val="00B50454"/>
    <w:rsid w:val="00B508CD"/>
    <w:rsid w:val="00B50B55"/>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2EA"/>
    <w:rsid w:val="00B61867"/>
    <w:rsid w:val="00B61D5D"/>
    <w:rsid w:val="00B62096"/>
    <w:rsid w:val="00B62F56"/>
    <w:rsid w:val="00B63FCF"/>
    <w:rsid w:val="00B641F2"/>
    <w:rsid w:val="00B6432F"/>
    <w:rsid w:val="00B64BA2"/>
    <w:rsid w:val="00B65512"/>
    <w:rsid w:val="00B66768"/>
    <w:rsid w:val="00B66964"/>
    <w:rsid w:val="00B67536"/>
    <w:rsid w:val="00B67612"/>
    <w:rsid w:val="00B67B71"/>
    <w:rsid w:val="00B67D7D"/>
    <w:rsid w:val="00B708B5"/>
    <w:rsid w:val="00B70ADA"/>
    <w:rsid w:val="00B72180"/>
    <w:rsid w:val="00B72667"/>
    <w:rsid w:val="00B727BF"/>
    <w:rsid w:val="00B72B25"/>
    <w:rsid w:val="00B73635"/>
    <w:rsid w:val="00B766CE"/>
    <w:rsid w:val="00B7767F"/>
    <w:rsid w:val="00B77E61"/>
    <w:rsid w:val="00B80073"/>
    <w:rsid w:val="00B80244"/>
    <w:rsid w:val="00B805FF"/>
    <w:rsid w:val="00B81380"/>
    <w:rsid w:val="00B8240B"/>
    <w:rsid w:val="00B82A98"/>
    <w:rsid w:val="00B84463"/>
    <w:rsid w:val="00B85505"/>
    <w:rsid w:val="00B8680C"/>
    <w:rsid w:val="00B86B22"/>
    <w:rsid w:val="00B907ED"/>
    <w:rsid w:val="00B90E0A"/>
    <w:rsid w:val="00B91D9D"/>
    <w:rsid w:val="00B926D9"/>
    <w:rsid w:val="00B92C31"/>
    <w:rsid w:val="00B92D1A"/>
    <w:rsid w:val="00B93E2E"/>
    <w:rsid w:val="00B94709"/>
    <w:rsid w:val="00B94CB9"/>
    <w:rsid w:val="00B955C0"/>
    <w:rsid w:val="00B95F69"/>
    <w:rsid w:val="00B960DB"/>
    <w:rsid w:val="00B960DD"/>
    <w:rsid w:val="00B960E6"/>
    <w:rsid w:val="00B97CEA"/>
    <w:rsid w:val="00BA1116"/>
    <w:rsid w:val="00BA15A0"/>
    <w:rsid w:val="00BA179C"/>
    <w:rsid w:val="00BA2F54"/>
    <w:rsid w:val="00BA2FC7"/>
    <w:rsid w:val="00BA3991"/>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05A"/>
    <w:rsid w:val="00BC27CB"/>
    <w:rsid w:val="00BC283A"/>
    <w:rsid w:val="00BC3094"/>
    <w:rsid w:val="00BC37D7"/>
    <w:rsid w:val="00BC38BE"/>
    <w:rsid w:val="00BC3B1F"/>
    <w:rsid w:val="00BC3C6E"/>
    <w:rsid w:val="00BC4B38"/>
    <w:rsid w:val="00BC50FA"/>
    <w:rsid w:val="00BC5E2E"/>
    <w:rsid w:val="00BC60DA"/>
    <w:rsid w:val="00BC617E"/>
    <w:rsid w:val="00BC6849"/>
    <w:rsid w:val="00BC7EC8"/>
    <w:rsid w:val="00BD0382"/>
    <w:rsid w:val="00BD124D"/>
    <w:rsid w:val="00BD1E3D"/>
    <w:rsid w:val="00BD23EE"/>
    <w:rsid w:val="00BD2CA4"/>
    <w:rsid w:val="00BD3726"/>
    <w:rsid w:val="00BD372F"/>
    <w:rsid w:val="00BD3D65"/>
    <w:rsid w:val="00BD3DAA"/>
    <w:rsid w:val="00BD4250"/>
    <w:rsid w:val="00BD47B8"/>
    <w:rsid w:val="00BD63B9"/>
    <w:rsid w:val="00BD6BA1"/>
    <w:rsid w:val="00BE06D0"/>
    <w:rsid w:val="00BE0AE7"/>
    <w:rsid w:val="00BE112B"/>
    <w:rsid w:val="00BE16BE"/>
    <w:rsid w:val="00BE2CAC"/>
    <w:rsid w:val="00BE4251"/>
    <w:rsid w:val="00BE45AE"/>
    <w:rsid w:val="00BE45B3"/>
    <w:rsid w:val="00BE469A"/>
    <w:rsid w:val="00BE5AF1"/>
    <w:rsid w:val="00BE632F"/>
    <w:rsid w:val="00BE7515"/>
    <w:rsid w:val="00BE774A"/>
    <w:rsid w:val="00BE7ADC"/>
    <w:rsid w:val="00BF09DD"/>
    <w:rsid w:val="00BF1549"/>
    <w:rsid w:val="00BF1622"/>
    <w:rsid w:val="00BF1EB0"/>
    <w:rsid w:val="00BF361C"/>
    <w:rsid w:val="00BF38AB"/>
    <w:rsid w:val="00BF39CC"/>
    <w:rsid w:val="00BF440D"/>
    <w:rsid w:val="00BF4DF5"/>
    <w:rsid w:val="00BF57F3"/>
    <w:rsid w:val="00BF5D75"/>
    <w:rsid w:val="00BF5EBB"/>
    <w:rsid w:val="00BF6445"/>
    <w:rsid w:val="00BF688E"/>
    <w:rsid w:val="00BF7C11"/>
    <w:rsid w:val="00C00FA6"/>
    <w:rsid w:val="00C011C4"/>
    <w:rsid w:val="00C011D6"/>
    <w:rsid w:val="00C02437"/>
    <w:rsid w:val="00C02748"/>
    <w:rsid w:val="00C029E6"/>
    <w:rsid w:val="00C02A4A"/>
    <w:rsid w:val="00C02A86"/>
    <w:rsid w:val="00C03637"/>
    <w:rsid w:val="00C03779"/>
    <w:rsid w:val="00C03AEB"/>
    <w:rsid w:val="00C04C72"/>
    <w:rsid w:val="00C05F16"/>
    <w:rsid w:val="00C060DF"/>
    <w:rsid w:val="00C06124"/>
    <w:rsid w:val="00C07227"/>
    <w:rsid w:val="00C077E3"/>
    <w:rsid w:val="00C116D6"/>
    <w:rsid w:val="00C1184D"/>
    <w:rsid w:val="00C118F8"/>
    <w:rsid w:val="00C1190D"/>
    <w:rsid w:val="00C127DA"/>
    <w:rsid w:val="00C14477"/>
    <w:rsid w:val="00C152A2"/>
    <w:rsid w:val="00C15610"/>
    <w:rsid w:val="00C17591"/>
    <w:rsid w:val="00C2013E"/>
    <w:rsid w:val="00C2077A"/>
    <w:rsid w:val="00C20BBC"/>
    <w:rsid w:val="00C21B7E"/>
    <w:rsid w:val="00C2211B"/>
    <w:rsid w:val="00C231C8"/>
    <w:rsid w:val="00C2436A"/>
    <w:rsid w:val="00C259E7"/>
    <w:rsid w:val="00C26376"/>
    <w:rsid w:val="00C269BA"/>
    <w:rsid w:val="00C271A1"/>
    <w:rsid w:val="00C27CCD"/>
    <w:rsid w:val="00C27F13"/>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264"/>
    <w:rsid w:val="00C84A7F"/>
    <w:rsid w:val="00C85DD2"/>
    <w:rsid w:val="00C86BE0"/>
    <w:rsid w:val="00C86D11"/>
    <w:rsid w:val="00C86D81"/>
    <w:rsid w:val="00C918B7"/>
    <w:rsid w:val="00C91EC3"/>
    <w:rsid w:val="00C9285D"/>
    <w:rsid w:val="00C934B7"/>
    <w:rsid w:val="00C9403F"/>
    <w:rsid w:val="00C95849"/>
    <w:rsid w:val="00C95EC4"/>
    <w:rsid w:val="00C9790F"/>
    <w:rsid w:val="00C97B93"/>
    <w:rsid w:val="00CA0585"/>
    <w:rsid w:val="00CA093D"/>
    <w:rsid w:val="00CA2BDE"/>
    <w:rsid w:val="00CA4BC0"/>
    <w:rsid w:val="00CA4C08"/>
    <w:rsid w:val="00CA5DC3"/>
    <w:rsid w:val="00CA6EA4"/>
    <w:rsid w:val="00CA709D"/>
    <w:rsid w:val="00CA70C0"/>
    <w:rsid w:val="00CA7580"/>
    <w:rsid w:val="00CA7C55"/>
    <w:rsid w:val="00CB16E8"/>
    <w:rsid w:val="00CB1833"/>
    <w:rsid w:val="00CB2F2B"/>
    <w:rsid w:val="00CB3726"/>
    <w:rsid w:val="00CB3D5D"/>
    <w:rsid w:val="00CB3F35"/>
    <w:rsid w:val="00CB4A34"/>
    <w:rsid w:val="00CB4F3A"/>
    <w:rsid w:val="00CB510B"/>
    <w:rsid w:val="00CB6307"/>
    <w:rsid w:val="00CB770A"/>
    <w:rsid w:val="00CB7FDE"/>
    <w:rsid w:val="00CC1515"/>
    <w:rsid w:val="00CC2A05"/>
    <w:rsid w:val="00CC3858"/>
    <w:rsid w:val="00CC6A9B"/>
    <w:rsid w:val="00CD026D"/>
    <w:rsid w:val="00CD0290"/>
    <w:rsid w:val="00CD03C8"/>
    <w:rsid w:val="00CD1EA0"/>
    <w:rsid w:val="00CD2C31"/>
    <w:rsid w:val="00CD3075"/>
    <w:rsid w:val="00CD3302"/>
    <w:rsid w:val="00CD3664"/>
    <w:rsid w:val="00CD5C7D"/>
    <w:rsid w:val="00CD698E"/>
    <w:rsid w:val="00CE0A85"/>
    <w:rsid w:val="00CE1530"/>
    <w:rsid w:val="00CE1D02"/>
    <w:rsid w:val="00CE30D1"/>
    <w:rsid w:val="00CE32DA"/>
    <w:rsid w:val="00CE532B"/>
    <w:rsid w:val="00CE56F9"/>
    <w:rsid w:val="00CE6690"/>
    <w:rsid w:val="00CE6840"/>
    <w:rsid w:val="00CF1048"/>
    <w:rsid w:val="00CF1464"/>
    <w:rsid w:val="00CF2765"/>
    <w:rsid w:val="00CF302F"/>
    <w:rsid w:val="00CF3232"/>
    <w:rsid w:val="00CF374F"/>
    <w:rsid w:val="00CF5F70"/>
    <w:rsid w:val="00CF79D4"/>
    <w:rsid w:val="00D0046D"/>
    <w:rsid w:val="00D00523"/>
    <w:rsid w:val="00D00DD5"/>
    <w:rsid w:val="00D01CD5"/>
    <w:rsid w:val="00D03012"/>
    <w:rsid w:val="00D0313B"/>
    <w:rsid w:val="00D0446A"/>
    <w:rsid w:val="00D04A58"/>
    <w:rsid w:val="00D06857"/>
    <w:rsid w:val="00D116A3"/>
    <w:rsid w:val="00D126F4"/>
    <w:rsid w:val="00D127A5"/>
    <w:rsid w:val="00D12929"/>
    <w:rsid w:val="00D13358"/>
    <w:rsid w:val="00D135E2"/>
    <w:rsid w:val="00D139A9"/>
    <w:rsid w:val="00D14622"/>
    <w:rsid w:val="00D15CF8"/>
    <w:rsid w:val="00D15DF7"/>
    <w:rsid w:val="00D15E94"/>
    <w:rsid w:val="00D17AE4"/>
    <w:rsid w:val="00D20A7E"/>
    <w:rsid w:val="00D21375"/>
    <w:rsid w:val="00D213B6"/>
    <w:rsid w:val="00D21654"/>
    <w:rsid w:val="00D220E6"/>
    <w:rsid w:val="00D221DB"/>
    <w:rsid w:val="00D22EB8"/>
    <w:rsid w:val="00D230EC"/>
    <w:rsid w:val="00D241DF"/>
    <w:rsid w:val="00D25188"/>
    <w:rsid w:val="00D25AF2"/>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13A"/>
    <w:rsid w:val="00D47321"/>
    <w:rsid w:val="00D47DB0"/>
    <w:rsid w:val="00D50124"/>
    <w:rsid w:val="00D506C1"/>
    <w:rsid w:val="00D51560"/>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241"/>
    <w:rsid w:val="00D61724"/>
    <w:rsid w:val="00D62376"/>
    <w:rsid w:val="00D62AD6"/>
    <w:rsid w:val="00D63259"/>
    <w:rsid w:val="00D632E4"/>
    <w:rsid w:val="00D63716"/>
    <w:rsid w:val="00D647C5"/>
    <w:rsid w:val="00D64B19"/>
    <w:rsid w:val="00D650B8"/>
    <w:rsid w:val="00D6584D"/>
    <w:rsid w:val="00D65DDB"/>
    <w:rsid w:val="00D662CA"/>
    <w:rsid w:val="00D66951"/>
    <w:rsid w:val="00D6753B"/>
    <w:rsid w:val="00D7075B"/>
    <w:rsid w:val="00D708B9"/>
    <w:rsid w:val="00D70DE0"/>
    <w:rsid w:val="00D70EC8"/>
    <w:rsid w:val="00D71705"/>
    <w:rsid w:val="00D7248F"/>
    <w:rsid w:val="00D741F2"/>
    <w:rsid w:val="00D76023"/>
    <w:rsid w:val="00D7663B"/>
    <w:rsid w:val="00D770B1"/>
    <w:rsid w:val="00D776D1"/>
    <w:rsid w:val="00D77CCA"/>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788"/>
    <w:rsid w:val="00D908B9"/>
    <w:rsid w:val="00D911E1"/>
    <w:rsid w:val="00D9189B"/>
    <w:rsid w:val="00D91A59"/>
    <w:rsid w:val="00D91C56"/>
    <w:rsid w:val="00D92E82"/>
    <w:rsid w:val="00D932CA"/>
    <w:rsid w:val="00D95C90"/>
    <w:rsid w:val="00DA0452"/>
    <w:rsid w:val="00DA0641"/>
    <w:rsid w:val="00DA0AA7"/>
    <w:rsid w:val="00DA16CA"/>
    <w:rsid w:val="00DA1B84"/>
    <w:rsid w:val="00DA25C6"/>
    <w:rsid w:val="00DA2639"/>
    <w:rsid w:val="00DA3635"/>
    <w:rsid w:val="00DA3846"/>
    <w:rsid w:val="00DA3A09"/>
    <w:rsid w:val="00DA4730"/>
    <w:rsid w:val="00DA4F05"/>
    <w:rsid w:val="00DA5E8F"/>
    <w:rsid w:val="00DA6964"/>
    <w:rsid w:val="00DA6A4A"/>
    <w:rsid w:val="00DB01BC"/>
    <w:rsid w:val="00DB02AF"/>
    <w:rsid w:val="00DB0DF3"/>
    <w:rsid w:val="00DB0E6C"/>
    <w:rsid w:val="00DB0EA1"/>
    <w:rsid w:val="00DB1066"/>
    <w:rsid w:val="00DB1577"/>
    <w:rsid w:val="00DB1A7B"/>
    <w:rsid w:val="00DB1AC5"/>
    <w:rsid w:val="00DB1C40"/>
    <w:rsid w:val="00DB25C4"/>
    <w:rsid w:val="00DB2D0F"/>
    <w:rsid w:val="00DB3105"/>
    <w:rsid w:val="00DB3113"/>
    <w:rsid w:val="00DB425E"/>
    <w:rsid w:val="00DB58F0"/>
    <w:rsid w:val="00DB6276"/>
    <w:rsid w:val="00DB783E"/>
    <w:rsid w:val="00DC243B"/>
    <w:rsid w:val="00DC5334"/>
    <w:rsid w:val="00DC53A3"/>
    <w:rsid w:val="00DC6A90"/>
    <w:rsid w:val="00DC7BF1"/>
    <w:rsid w:val="00DD0C0A"/>
    <w:rsid w:val="00DD1F6F"/>
    <w:rsid w:val="00DD2672"/>
    <w:rsid w:val="00DD3A61"/>
    <w:rsid w:val="00DD3BA6"/>
    <w:rsid w:val="00DD4163"/>
    <w:rsid w:val="00DD4C69"/>
    <w:rsid w:val="00DD4D98"/>
    <w:rsid w:val="00DD6911"/>
    <w:rsid w:val="00DD6989"/>
    <w:rsid w:val="00DD6B3A"/>
    <w:rsid w:val="00DD6EBD"/>
    <w:rsid w:val="00DD6F95"/>
    <w:rsid w:val="00DE004E"/>
    <w:rsid w:val="00DE0718"/>
    <w:rsid w:val="00DE12CE"/>
    <w:rsid w:val="00DE1C68"/>
    <w:rsid w:val="00DE237E"/>
    <w:rsid w:val="00DE427E"/>
    <w:rsid w:val="00DE55CB"/>
    <w:rsid w:val="00DE5E6B"/>
    <w:rsid w:val="00DE6017"/>
    <w:rsid w:val="00DE714A"/>
    <w:rsid w:val="00DE7446"/>
    <w:rsid w:val="00DE74ED"/>
    <w:rsid w:val="00DE76B6"/>
    <w:rsid w:val="00DF1840"/>
    <w:rsid w:val="00DF186E"/>
    <w:rsid w:val="00DF2D6B"/>
    <w:rsid w:val="00DF3AF5"/>
    <w:rsid w:val="00DF3B3F"/>
    <w:rsid w:val="00DF58F8"/>
    <w:rsid w:val="00DF5BDF"/>
    <w:rsid w:val="00DF634E"/>
    <w:rsid w:val="00DF694D"/>
    <w:rsid w:val="00E001DF"/>
    <w:rsid w:val="00E0059E"/>
    <w:rsid w:val="00E012EB"/>
    <w:rsid w:val="00E0186E"/>
    <w:rsid w:val="00E02292"/>
    <w:rsid w:val="00E03C5F"/>
    <w:rsid w:val="00E03DAE"/>
    <w:rsid w:val="00E041CD"/>
    <w:rsid w:val="00E058BD"/>
    <w:rsid w:val="00E05CA7"/>
    <w:rsid w:val="00E06655"/>
    <w:rsid w:val="00E07DE8"/>
    <w:rsid w:val="00E07E5A"/>
    <w:rsid w:val="00E10A06"/>
    <w:rsid w:val="00E10EEF"/>
    <w:rsid w:val="00E10F1B"/>
    <w:rsid w:val="00E114A5"/>
    <w:rsid w:val="00E12630"/>
    <w:rsid w:val="00E13022"/>
    <w:rsid w:val="00E134F2"/>
    <w:rsid w:val="00E13CCE"/>
    <w:rsid w:val="00E14D0F"/>
    <w:rsid w:val="00E15156"/>
    <w:rsid w:val="00E15D2E"/>
    <w:rsid w:val="00E16333"/>
    <w:rsid w:val="00E16D54"/>
    <w:rsid w:val="00E1769D"/>
    <w:rsid w:val="00E17AA7"/>
    <w:rsid w:val="00E17DE7"/>
    <w:rsid w:val="00E17F97"/>
    <w:rsid w:val="00E20A48"/>
    <w:rsid w:val="00E21CA3"/>
    <w:rsid w:val="00E22B3E"/>
    <w:rsid w:val="00E23C0A"/>
    <w:rsid w:val="00E23D77"/>
    <w:rsid w:val="00E270A2"/>
    <w:rsid w:val="00E271C1"/>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2765"/>
    <w:rsid w:val="00E635BE"/>
    <w:rsid w:val="00E638B1"/>
    <w:rsid w:val="00E655FE"/>
    <w:rsid w:val="00E65DB7"/>
    <w:rsid w:val="00E65E81"/>
    <w:rsid w:val="00E66589"/>
    <w:rsid w:val="00E6682B"/>
    <w:rsid w:val="00E6708F"/>
    <w:rsid w:val="00E7027A"/>
    <w:rsid w:val="00E70689"/>
    <w:rsid w:val="00E70E8E"/>
    <w:rsid w:val="00E72FD4"/>
    <w:rsid w:val="00E73067"/>
    <w:rsid w:val="00E73081"/>
    <w:rsid w:val="00E730D0"/>
    <w:rsid w:val="00E73F60"/>
    <w:rsid w:val="00E75F63"/>
    <w:rsid w:val="00E765F6"/>
    <w:rsid w:val="00E7711F"/>
    <w:rsid w:val="00E80370"/>
    <w:rsid w:val="00E80FD3"/>
    <w:rsid w:val="00E81413"/>
    <w:rsid w:val="00E828B1"/>
    <w:rsid w:val="00E82FF0"/>
    <w:rsid w:val="00E84322"/>
    <w:rsid w:val="00E85057"/>
    <w:rsid w:val="00E850E2"/>
    <w:rsid w:val="00E86B59"/>
    <w:rsid w:val="00E86F04"/>
    <w:rsid w:val="00E87C1C"/>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B1095"/>
    <w:rsid w:val="00EB134B"/>
    <w:rsid w:val="00EB1603"/>
    <w:rsid w:val="00EB16E6"/>
    <w:rsid w:val="00EB214F"/>
    <w:rsid w:val="00EB2B4D"/>
    <w:rsid w:val="00EB3FFE"/>
    <w:rsid w:val="00EB4178"/>
    <w:rsid w:val="00EB41B2"/>
    <w:rsid w:val="00EB4381"/>
    <w:rsid w:val="00EB4E07"/>
    <w:rsid w:val="00EB5FE7"/>
    <w:rsid w:val="00EB605E"/>
    <w:rsid w:val="00EB61BF"/>
    <w:rsid w:val="00EB74A5"/>
    <w:rsid w:val="00EB76CD"/>
    <w:rsid w:val="00EC0B1F"/>
    <w:rsid w:val="00EC1214"/>
    <w:rsid w:val="00EC12D5"/>
    <w:rsid w:val="00EC2C9F"/>
    <w:rsid w:val="00EC3232"/>
    <w:rsid w:val="00EC4537"/>
    <w:rsid w:val="00EC4BCA"/>
    <w:rsid w:val="00EC505C"/>
    <w:rsid w:val="00EC5AE0"/>
    <w:rsid w:val="00ED07CF"/>
    <w:rsid w:val="00ED0A7A"/>
    <w:rsid w:val="00ED1BA9"/>
    <w:rsid w:val="00ED22BF"/>
    <w:rsid w:val="00ED29BC"/>
    <w:rsid w:val="00ED33FC"/>
    <w:rsid w:val="00ED3E7E"/>
    <w:rsid w:val="00ED40E9"/>
    <w:rsid w:val="00ED515A"/>
    <w:rsid w:val="00ED5701"/>
    <w:rsid w:val="00ED5EDB"/>
    <w:rsid w:val="00ED62CC"/>
    <w:rsid w:val="00ED6387"/>
    <w:rsid w:val="00ED65F2"/>
    <w:rsid w:val="00ED6CD8"/>
    <w:rsid w:val="00ED6D0C"/>
    <w:rsid w:val="00ED72AA"/>
    <w:rsid w:val="00ED7D67"/>
    <w:rsid w:val="00EE18E9"/>
    <w:rsid w:val="00EE1F4C"/>
    <w:rsid w:val="00EE210F"/>
    <w:rsid w:val="00EE474F"/>
    <w:rsid w:val="00EE5017"/>
    <w:rsid w:val="00EE56F4"/>
    <w:rsid w:val="00EE56F6"/>
    <w:rsid w:val="00EE60AE"/>
    <w:rsid w:val="00EE6191"/>
    <w:rsid w:val="00EE634A"/>
    <w:rsid w:val="00EF02F9"/>
    <w:rsid w:val="00EF0CDA"/>
    <w:rsid w:val="00EF1057"/>
    <w:rsid w:val="00EF1723"/>
    <w:rsid w:val="00EF1879"/>
    <w:rsid w:val="00EF1D6D"/>
    <w:rsid w:val="00EF1FBC"/>
    <w:rsid w:val="00EF30DA"/>
    <w:rsid w:val="00EF35E9"/>
    <w:rsid w:val="00EF60A5"/>
    <w:rsid w:val="00EF60C2"/>
    <w:rsid w:val="00EF6571"/>
    <w:rsid w:val="00F00AEB"/>
    <w:rsid w:val="00F00C63"/>
    <w:rsid w:val="00F02B10"/>
    <w:rsid w:val="00F0390D"/>
    <w:rsid w:val="00F03A53"/>
    <w:rsid w:val="00F03F33"/>
    <w:rsid w:val="00F0420D"/>
    <w:rsid w:val="00F0561F"/>
    <w:rsid w:val="00F05C82"/>
    <w:rsid w:val="00F05CAA"/>
    <w:rsid w:val="00F05ED5"/>
    <w:rsid w:val="00F063FF"/>
    <w:rsid w:val="00F06517"/>
    <w:rsid w:val="00F06F97"/>
    <w:rsid w:val="00F071C5"/>
    <w:rsid w:val="00F07855"/>
    <w:rsid w:val="00F07E77"/>
    <w:rsid w:val="00F102FA"/>
    <w:rsid w:val="00F10CD1"/>
    <w:rsid w:val="00F13025"/>
    <w:rsid w:val="00F13741"/>
    <w:rsid w:val="00F14210"/>
    <w:rsid w:val="00F166B1"/>
    <w:rsid w:val="00F1703E"/>
    <w:rsid w:val="00F210B5"/>
    <w:rsid w:val="00F21ED1"/>
    <w:rsid w:val="00F226A3"/>
    <w:rsid w:val="00F233BF"/>
    <w:rsid w:val="00F233CD"/>
    <w:rsid w:val="00F235D7"/>
    <w:rsid w:val="00F236D0"/>
    <w:rsid w:val="00F23F1A"/>
    <w:rsid w:val="00F2474E"/>
    <w:rsid w:val="00F24A94"/>
    <w:rsid w:val="00F24FA4"/>
    <w:rsid w:val="00F25125"/>
    <w:rsid w:val="00F26292"/>
    <w:rsid w:val="00F266C6"/>
    <w:rsid w:val="00F26C41"/>
    <w:rsid w:val="00F26DDC"/>
    <w:rsid w:val="00F26E63"/>
    <w:rsid w:val="00F30E3B"/>
    <w:rsid w:val="00F31572"/>
    <w:rsid w:val="00F316C1"/>
    <w:rsid w:val="00F31F55"/>
    <w:rsid w:val="00F31FA3"/>
    <w:rsid w:val="00F33077"/>
    <w:rsid w:val="00F33A0B"/>
    <w:rsid w:val="00F34635"/>
    <w:rsid w:val="00F3480D"/>
    <w:rsid w:val="00F36658"/>
    <w:rsid w:val="00F369CB"/>
    <w:rsid w:val="00F36A24"/>
    <w:rsid w:val="00F36B72"/>
    <w:rsid w:val="00F378E8"/>
    <w:rsid w:val="00F37FCB"/>
    <w:rsid w:val="00F413E2"/>
    <w:rsid w:val="00F424BB"/>
    <w:rsid w:val="00F4299A"/>
    <w:rsid w:val="00F42CDF"/>
    <w:rsid w:val="00F4343F"/>
    <w:rsid w:val="00F4551F"/>
    <w:rsid w:val="00F45DBD"/>
    <w:rsid w:val="00F466B9"/>
    <w:rsid w:val="00F4681D"/>
    <w:rsid w:val="00F47F7C"/>
    <w:rsid w:val="00F51772"/>
    <w:rsid w:val="00F51B62"/>
    <w:rsid w:val="00F51C6B"/>
    <w:rsid w:val="00F537A1"/>
    <w:rsid w:val="00F53CFA"/>
    <w:rsid w:val="00F54195"/>
    <w:rsid w:val="00F5429E"/>
    <w:rsid w:val="00F5560E"/>
    <w:rsid w:val="00F55E4A"/>
    <w:rsid w:val="00F5603F"/>
    <w:rsid w:val="00F56064"/>
    <w:rsid w:val="00F5612A"/>
    <w:rsid w:val="00F5613B"/>
    <w:rsid w:val="00F56DC4"/>
    <w:rsid w:val="00F575EC"/>
    <w:rsid w:val="00F57BEC"/>
    <w:rsid w:val="00F60BAE"/>
    <w:rsid w:val="00F612E8"/>
    <w:rsid w:val="00F61E35"/>
    <w:rsid w:val="00F62569"/>
    <w:rsid w:val="00F62E1C"/>
    <w:rsid w:val="00F62F8E"/>
    <w:rsid w:val="00F63EA5"/>
    <w:rsid w:val="00F64423"/>
    <w:rsid w:val="00F645E7"/>
    <w:rsid w:val="00F65DFB"/>
    <w:rsid w:val="00F65E02"/>
    <w:rsid w:val="00F65EF2"/>
    <w:rsid w:val="00F66D71"/>
    <w:rsid w:val="00F70037"/>
    <w:rsid w:val="00F709EA"/>
    <w:rsid w:val="00F71324"/>
    <w:rsid w:val="00F7160E"/>
    <w:rsid w:val="00F7166C"/>
    <w:rsid w:val="00F74F05"/>
    <w:rsid w:val="00F76343"/>
    <w:rsid w:val="00F76447"/>
    <w:rsid w:val="00F807A0"/>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9756D"/>
    <w:rsid w:val="00FA0743"/>
    <w:rsid w:val="00FA0F13"/>
    <w:rsid w:val="00FA14CC"/>
    <w:rsid w:val="00FA3CB6"/>
    <w:rsid w:val="00FA65B4"/>
    <w:rsid w:val="00FA6B38"/>
    <w:rsid w:val="00FB174D"/>
    <w:rsid w:val="00FB2070"/>
    <w:rsid w:val="00FB297F"/>
    <w:rsid w:val="00FB2A9D"/>
    <w:rsid w:val="00FB2AEE"/>
    <w:rsid w:val="00FB370E"/>
    <w:rsid w:val="00FB3B6E"/>
    <w:rsid w:val="00FB4757"/>
    <w:rsid w:val="00FB4E39"/>
    <w:rsid w:val="00FB5265"/>
    <w:rsid w:val="00FB5C05"/>
    <w:rsid w:val="00FB5D2D"/>
    <w:rsid w:val="00FB6A08"/>
    <w:rsid w:val="00FC1BB5"/>
    <w:rsid w:val="00FC20D7"/>
    <w:rsid w:val="00FC27EE"/>
    <w:rsid w:val="00FC2CBB"/>
    <w:rsid w:val="00FC34E2"/>
    <w:rsid w:val="00FC39E7"/>
    <w:rsid w:val="00FC4747"/>
    <w:rsid w:val="00FC4A72"/>
    <w:rsid w:val="00FC4D30"/>
    <w:rsid w:val="00FC5EB8"/>
    <w:rsid w:val="00FC629B"/>
    <w:rsid w:val="00FC65F2"/>
    <w:rsid w:val="00FC6F20"/>
    <w:rsid w:val="00FD026D"/>
    <w:rsid w:val="00FD129F"/>
    <w:rsid w:val="00FD130A"/>
    <w:rsid w:val="00FD1316"/>
    <w:rsid w:val="00FD28DE"/>
    <w:rsid w:val="00FD40B6"/>
    <w:rsid w:val="00FD4196"/>
    <w:rsid w:val="00FD4712"/>
    <w:rsid w:val="00FD4905"/>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8FF"/>
    <w:rsid w:val="00FE2C7C"/>
    <w:rsid w:val="00FE312C"/>
    <w:rsid w:val="00FE351C"/>
    <w:rsid w:val="00FE38BC"/>
    <w:rsid w:val="00FE3CD4"/>
    <w:rsid w:val="00FE3E58"/>
    <w:rsid w:val="00FE57F2"/>
    <w:rsid w:val="00FE6361"/>
    <w:rsid w:val="00FE66E6"/>
    <w:rsid w:val="00FE6A7E"/>
    <w:rsid w:val="00FE77DB"/>
    <w:rsid w:val="00FE79B8"/>
    <w:rsid w:val="00FE7DAB"/>
    <w:rsid w:val="00FF0883"/>
    <w:rsid w:val="00FF0D88"/>
    <w:rsid w:val="00FF0E28"/>
    <w:rsid w:val="00FF10B5"/>
    <w:rsid w:val="00FF13AD"/>
    <w:rsid w:val="00FF1540"/>
    <w:rsid w:val="00FF23AF"/>
    <w:rsid w:val="00FF2A2B"/>
    <w:rsid w:val="00FF5747"/>
    <w:rsid w:val="00FF5E13"/>
    <w:rsid w:val="00FF60B7"/>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B59"/>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E86B59"/>
    <w:rPr>
      <w:rFonts w:ascii="黑体" w:eastAsia="黑体" w:hAnsi="Courier New"/>
      <w:snapToGrid w:val="0"/>
      <w:kern w:val="2"/>
      <w:sz w:val="32"/>
      <w:lang w:val="en-US" w:eastAsia="zh-CN"/>
    </w:rPr>
  </w:style>
  <w:style w:type="character" w:customStyle="1" w:styleId="ca-41">
    <w:name w:val="ca-41"/>
    <w:uiPriority w:val="99"/>
    <w:rsid w:val="00E86B59"/>
    <w:rPr>
      <w:rFonts w:ascii="??_GB2312" w:eastAsia="Times New Roman"/>
      <w:color w:val="000000"/>
      <w:sz w:val="32"/>
    </w:rPr>
  </w:style>
  <w:style w:type="character" w:customStyle="1" w:styleId="ca-01">
    <w:name w:val="ca-01"/>
    <w:uiPriority w:val="99"/>
    <w:rsid w:val="00E86B59"/>
    <w:rPr>
      <w:rFonts w:ascii="Times New Roman"/>
      <w:b/>
      <w:color w:val="000000"/>
      <w:spacing w:val="-20"/>
      <w:sz w:val="44"/>
    </w:rPr>
  </w:style>
  <w:style w:type="character" w:customStyle="1" w:styleId="CharChar1">
    <w:name w:val="Char Char1"/>
    <w:uiPriority w:val="99"/>
    <w:locked/>
    <w:rsid w:val="00E86B59"/>
    <w:rPr>
      <w:rFonts w:ascii="宋体" w:eastAsia="宋体" w:hAnsi="Courier New"/>
      <w:kern w:val="2"/>
      <w:sz w:val="21"/>
      <w:lang w:val="en-US" w:eastAsia="zh-CN"/>
    </w:rPr>
  </w:style>
  <w:style w:type="character" w:customStyle="1" w:styleId="CharChar2">
    <w:name w:val="Char Char2"/>
    <w:uiPriority w:val="99"/>
    <w:rsid w:val="00E86B59"/>
    <w:rPr>
      <w:rFonts w:ascii="黑体" w:eastAsia="黑体"/>
      <w:sz w:val="24"/>
      <w:lang w:val="en-US" w:eastAsia="zh-CN"/>
    </w:rPr>
  </w:style>
  <w:style w:type="character" w:customStyle="1" w:styleId="1Char">
    <w:name w:val="样式1 Char"/>
    <w:uiPriority w:val="99"/>
    <w:rsid w:val="00E86B59"/>
    <w:rPr>
      <w:rFonts w:ascii="黑体" w:eastAsia="黑体" w:hAnsi="Courier New"/>
      <w:snapToGrid w:val="0"/>
      <w:kern w:val="2"/>
      <w:sz w:val="32"/>
      <w:lang w:val="en-US" w:eastAsia="zh-CN"/>
    </w:rPr>
  </w:style>
  <w:style w:type="character" w:customStyle="1" w:styleId="Char">
    <w:name w:val="纯文本 Char"/>
    <w:uiPriority w:val="99"/>
    <w:rsid w:val="00E86B59"/>
    <w:rPr>
      <w:rFonts w:ascii="宋体" w:eastAsia="宋体" w:hAnsi="Courier New"/>
      <w:kern w:val="2"/>
      <w:sz w:val="21"/>
      <w:lang w:val="en-US" w:eastAsia="zh-CN"/>
    </w:rPr>
  </w:style>
  <w:style w:type="character" w:customStyle="1" w:styleId="2Char">
    <w:name w:val="样式2 Char"/>
    <w:link w:val="2"/>
    <w:uiPriority w:val="99"/>
    <w:locked/>
    <w:rsid w:val="00E86B59"/>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E86B59"/>
    <w:rPr>
      <w:rFonts w:eastAsia="仿宋_GB2312" w:cs="Times New Roman"/>
      <w:sz w:val="32"/>
    </w:rPr>
  </w:style>
  <w:style w:type="character" w:customStyle="1" w:styleId="PlainTextChar1">
    <w:name w:val="Plain Text Char1"/>
    <w:uiPriority w:val="99"/>
    <w:locked/>
    <w:rsid w:val="00E86B59"/>
    <w:rPr>
      <w:rFonts w:ascii="宋体" w:eastAsia="宋体" w:hAnsi="Courier New"/>
      <w:kern w:val="2"/>
      <w:sz w:val="21"/>
      <w:lang w:val="en-US" w:eastAsia="zh-CN"/>
    </w:rPr>
  </w:style>
  <w:style w:type="character" w:customStyle="1" w:styleId="CharChar">
    <w:name w:val="Char Char"/>
    <w:uiPriority w:val="99"/>
    <w:rsid w:val="00E86B59"/>
    <w:rPr>
      <w:rFonts w:ascii="宋体" w:eastAsia="宋体" w:hAnsi="Courier New"/>
      <w:kern w:val="2"/>
      <w:sz w:val="21"/>
      <w:lang w:val="en-US" w:eastAsia="zh-CN"/>
    </w:rPr>
  </w:style>
  <w:style w:type="character" w:styleId="PageNumber">
    <w:name w:val="page number"/>
    <w:basedOn w:val="DefaultParagraphFont"/>
    <w:uiPriority w:val="99"/>
    <w:rsid w:val="00E86B59"/>
    <w:rPr>
      <w:rFonts w:cs="Times New Roman"/>
    </w:rPr>
  </w:style>
  <w:style w:type="character" w:customStyle="1" w:styleId="BodyTextChar1">
    <w:name w:val="Body Text Char1"/>
    <w:uiPriority w:val="99"/>
    <w:locked/>
    <w:rsid w:val="00E86B59"/>
    <w:rPr>
      <w:rFonts w:eastAsia="华文中宋"/>
      <w:kern w:val="2"/>
      <w:sz w:val="24"/>
      <w:lang w:val="en-US" w:eastAsia="zh-CN"/>
    </w:rPr>
  </w:style>
  <w:style w:type="character" w:customStyle="1" w:styleId="ca-11">
    <w:name w:val="ca-11"/>
    <w:uiPriority w:val="99"/>
    <w:rsid w:val="00E86B5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E86B59"/>
    <w:pPr>
      <w:widowControl w:val="0"/>
      <w:jc w:val="both"/>
    </w:pPr>
    <w:rPr>
      <w:szCs w:val="24"/>
    </w:rPr>
  </w:style>
  <w:style w:type="paragraph" w:styleId="BodyText2">
    <w:name w:val="Body Text 2"/>
    <w:basedOn w:val="Normal"/>
    <w:link w:val="BodyText2Char"/>
    <w:uiPriority w:val="99"/>
    <w:rsid w:val="00E86B59"/>
    <w:pPr>
      <w:spacing w:after="120" w:line="480" w:lineRule="auto"/>
    </w:pPr>
  </w:style>
  <w:style w:type="character" w:customStyle="1" w:styleId="BodyText2Char">
    <w:name w:val="Body Text 2 Char"/>
    <w:basedOn w:val="DefaultParagraphFont"/>
    <w:link w:val="BodyText2"/>
    <w:uiPriority w:val="99"/>
    <w:semiHidden/>
    <w:locked/>
    <w:rsid w:val="008E0CB0"/>
    <w:rPr>
      <w:rFonts w:cs="Times New Roman"/>
      <w:sz w:val="24"/>
      <w:szCs w:val="24"/>
    </w:rPr>
  </w:style>
  <w:style w:type="paragraph" w:customStyle="1" w:styleId="p0">
    <w:name w:val="p0"/>
    <w:basedOn w:val="Normal"/>
    <w:uiPriority w:val="99"/>
    <w:rsid w:val="00E86B59"/>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E86B59"/>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E86B59"/>
  </w:style>
  <w:style w:type="paragraph" w:customStyle="1" w:styleId="p16">
    <w:name w:val="p16"/>
    <w:basedOn w:val="Normal"/>
    <w:uiPriority w:val="99"/>
    <w:rsid w:val="00E86B59"/>
    <w:pPr>
      <w:widowControl/>
    </w:pPr>
    <w:rPr>
      <w:kern w:val="0"/>
      <w:szCs w:val="21"/>
    </w:rPr>
  </w:style>
  <w:style w:type="paragraph" w:styleId="BodyText">
    <w:name w:val="Body Text"/>
    <w:basedOn w:val="Normal"/>
    <w:link w:val="BodyTextChar"/>
    <w:uiPriority w:val="99"/>
    <w:rsid w:val="00E86B59"/>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8E0CB0"/>
    <w:rPr>
      <w:rFonts w:cs="Times New Roman"/>
      <w:sz w:val="24"/>
      <w:szCs w:val="24"/>
    </w:rPr>
  </w:style>
  <w:style w:type="paragraph" w:styleId="Date">
    <w:name w:val="Date"/>
    <w:basedOn w:val="Normal"/>
    <w:next w:val="Normal"/>
    <w:link w:val="DateChar"/>
    <w:uiPriority w:val="99"/>
    <w:rsid w:val="00E86B59"/>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8E0CB0"/>
    <w:rPr>
      <w:rFonts w:cs="Times New Roman"/>
      <w:sz w:val="24"/>
      <w:szCs w:val="24"/>
    </w:rPr>
  </w:style>
  <w:style w:type="paragraph" w:styleId="Header">
    <w:name w:val="header"/>
    <w:basedOn w:val="Normal"/>
    <w:link w:val="HeaderChar"/>
    <w:uiPriority w:val="99"/>
    <w:rsid w:val="00E86B5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E0CB0"/>
    <w:rPr>
      <w:rFonts w:cs="Times New Roman"/>
      <w:sz w:val="18"/>
      <w:szCs w:val="18"/>
    </w:rPr>
  </w:style>
  <w:style w:type="paragraph" w:styleId="List">
    <w:name w:val="List"/>
    <w:basedOn w:val="Normal"/>
    <w:uiPriority w:val="99"/>
    <w:rsid w:val="00E86B59"/>
    <w:pPr>
      <w:ind w:left="200" w:hangingChars="200" w:hanging="200"/>
    </w:pPr>
  </w:style>
  <w:style w:type="paragraph" w:customStyle="1" w:styleId="1">
    <w:name w:val="样式1"/>
    <w:basedOn w:val="PlainText"/>
    <w:link w:val="1CharChar"/>
    <w:uiPriority w:val="99"/>
    <w:rsid w:val="00E86B59"/>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E86B5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8E0CB0"/>
    <w:rPr>
      <w:rFonts w:cs="Times New Roman"/>
      <w:sz w:val="24"/>
      <w:szCs w:val="24"/>
    </w:rPr>
  </w:style>
  <w:style w:type="paragraph" w:styleId="Footer">
    <w:name w:val="footer"/>
    <w:basedOn w:val="Normal"/>
    <w:link w:val="FooterChar"/>
    <w:uiPriority w:val="99"/>
    <w:rsid w:val="00E86B5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8E0CB0"/>
    <w:rPr>
      <w:rFonts w:cs="Times New Roman"/>
      <w:sz w:val="18"/>
      <w:szCs w:val="18"/>
    </w:rPr>
  </w:style>
  <w:style w:type="paragraph" w:styleId="NormalWeb">
    <w:name w:val="Normal (Web)"/>
    <w:basedOn w:val="Normal"/>
    <w:uiPriority w:val="99"/>
    <w:rsid w:val="00E86B5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E86B59"/>
    <w:rPr>
      <w:rFonts w:ascii="宋体" w:hAnsi="Courier New"/>
      <w:szCs w:val="20"/>
    </w:rPr>
  </w:style>
  <w:style w:type="character" w:customStyle="1" w:styleId="PlainTextChar">
    <w:name w:val="Plain Text Char"/>
    <w:basedOn w:val="DefaultParagraphFont"/>
    <w:link w:val="PlainText"/>
    <w:uiPriority w:val="99"/>
    <w:semiHidden/>
    <w:locked/>
    <w:rsid w:val="008E0CB0"/>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E86B59"/>
  </w:style>
  <w:style w:type="paragraph" w:customStyle="1" w:styleId="content-parag">
    <w:name w:val="content-parag"/>
    <w:basedOn w:val="Normal"/>
    <w:uiPriority w:val="99"/>
    <w:rsid w:val="00E86B5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E86B59"/>
    <w:rPr>
      <w:rFonts w:ascii="宋体" w:hAnsi="Courier New"/>
      <w:szCs w:val="20"/>
    </w:rPr>
  </w:style>
  <w:style w:type="paragraph" w:customStyle="1" w:styleId="5">
    <w:name w:val="样式5"/>
    <w:basedOn w:val="1"/>
    <w:uiPriority w:val="99"/>
    <w:rsid w:val="00E86B59"/>
    <w:pPr>
      <w:ind w:firstLineChars="0" w:firstLine="0"/>
      <w:jc w:val="center"/>
    </w:pPr>
  </w:style>
  <w:style w:type="paragraph" w:customStyle="1" w:styleId="a">
    <w:name w:val="列出段落"/>
    <w:basedOn w:val="Normal"/>
    <w:uiPriority w:val="99"/>
    <w:rsid w:val="00E86B59"/>
    <w:pPr>
      <w:ind w:firstLineChars="200" w:firstLine="420"/>
    </w:pPr>
  </w:style>
  <w:style w:type="paragraph" w:customStyle="1" w:styleId="NewNewNewNewNewNewNew">
    <w:name w:val="正文 New New New New New New New"/>
    <w:uiPriority w:val="99"/>
    <w:rsid w:val="00E86B59"/>
    <w:pPr>
      <w:widowControl w:val="0"/>
      <w:jc w:val="both"/>
    </w:pPr>
    <w:rPr>
      <w:szCs w:val="24"/>
    </w:rPr>
  </w:style>
  <w:style w:type="paragraph" w:customStyle="1" w:styleId="New0">
    <w:name w:val="正文 New"/>
    <w:uiPriority w:val="99"/>
    <w:rsid w:val="00E86B59"/>
    <w:pPr>
      <w:widowControl w:val="0"/>
      <w:jc w:val="both"/>
    </w:pPr>
  </w:style>
  <w:style w:type="paragraph" w:customStyle="1" w:styleId="CharCharCharCharCharCharChar">
    <w:name w:val="Char Char Char Char Char Char Char"/>
    <w:basedOn w:val="Normal"/>
    <w:uiPriority w:val="99"/>
    <w:semiHidden/>
    <w:rsid w:val="00E86B59"/>
  </w:style>
  <w:style w:type="paragraph" w:customStyle="1" w:styleId="Char1">
    <w:name w:val="Char1"/>
    <w:basedOn w:val="Normal"/>
    <w:uiPriority w:val="99"/>
    <w:semiHidden/>
    <w:rsid w:val="00E86B59"/>
  </w:style>
  <w:style w:type="paragraph" w:customStyle="1" w:styleId="CharCharCharChar">
    <w:name w:val="Char Char Char Char"/>
    <w:basedOn w:val="Normal"/>
    <w:uiPriority w:val="99"/>
    <w:semiHidden/>
    <w:rsid w:val="00E86B59"/>
  </w:style>
  <w:style w:type="paragraph" w:customStyle="1" w:styleId="reader-word-layerreader-word-s1-2">
    <w:name w:val="reader-word-layer reader-word-s1-2"/>
    <w:basedOn w:val="Normal"/>
    <w:uiPriority w:val="99"/>
    <w:rsid w:val="00E86B5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E86B59"/>
    <w:pPr>
      <w:widowControl w:val="0"/>
      <w:jc w:val="both"/>
    </w:pPr>
    <w:rPr>
      <w:szCs w:val="24"/>
    </w:rPr>
  </w:style>
  <w:style w:type="paragraph" w:customStyle="1" w:styleId="CharCharChar">
    <w:name w:val="Char Char Char"/>
    <w:basedOn w:val="Normal"/>
    <w:uiPriority w:val="99"/>
    <w:rsid w:val="00E86B59"/>
    <w:rPr>
      <w:rFonts w:eastAsia="仿宋_GB2312"/>
      <w:sz w:val="32"/>
      <w:szCs w:val="20"/>
    </w:rPr>
  </w:style>
  <w:style w:type="paragraph" w:customStyle="1" w:styleId="4">
    <w:name w:val="样式4"/>
    <w:basedOn w:val="PlainText"/>
    <w:uiPriority w:val="99"/>
    <w:rsid w:val="00E86B59"/>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E86B5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alloonText">
    <w:name w:val="Balloon Text"/>
    <w:basedOn w:val="Normal"/>
    <w:link w:val="BalloonTextChar1"/>
    <w:uiPriority w:val="99"/>
    <w:rsid w:val="00117312"/>
    <w:rPr>
      <w:sz w:val="18"/>
      <w:szCs w:val="20"/>
    </w:rPr>
  </w:style>
  <w:style w:type="character" w:customStyle="1" w:styleId="BalloonTextChar">
    <w:name w:val="Balloon Text Char"/>
    <w:basedOn w:val="DefaultParagraphFont"/>
    <w:link w:val="BalloonText"/>
    <w:uiPriority w:val="99"/>
    <w:semiHidden/>
    <w:locked/>
    <w:rsid w:val="008E0CB0"/>
    <w:rPr>
      <w:rFonts w:cs="Times New Roman"/>
      <w:sz w:val="2"/>
    </w:rPr>
  </w:style>
  <w:style w:type="character" w:customStyle="1" w:styleId="BalloonTextChar1">
    <w:name w:val="Balloon Text Char1"/>
    <w:link w:val="BalloonText"/>
    <w:uiPriority w:val="99"/>
    <w:locked/>
    <w:rsid w:val="00117312"/>
    <w:rPr>
      <w:kern w:val="2"/>
      <w:sz w:val="18"/>
    </w:rPr>
  </w:style>
  <w:style w:type="paragraph" w:customStyle="1" w:styleId="10">
    <w:name w:val="普通(网站)1"/>
    <w:basedOn w:val="Normal"/>
    <w:uiPriority w:val="99"/>
    <w:rsid w:val="00DF186E"/>
    <w:pPr>
      <w:jc w:val="left"/>
    </w:pPr>
    <w:rPr>
      <w:kern w:val="0"/>
      <w:sz w:val="24"/>
      <w:szCs w:val="20"/>
    </w:rPr>
  </w:style>
</w:styles>
</file>

<file path=word/webSettings.xml><?xml version="1.0" encoding="utf-8"?>
<w:webSettings xmlns:r="http://schemas.openxmlformats.org/officeDocument/2006/relationships" xmlns:w="http://schemas.openxmlformats.org/wordprocessingml/2006/main">
  <w:divs>
    <w:div w:id="20693060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6</Pages>
  <Words>404</Words>
  <Characters>2306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5</cp:revision>
  <cp:lastPrinted>2018-05-16T00:33:00Z</cp:lastPrinted>
  <dcterms:created xsi:type="dcterms:W3CDTF">2018-10-17T00:02:00Z</dcterms:created>
  <dcterms:modified xsi:type="dcterms:W3CDTF">2018-10-17T00:20:00Z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