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53F" w:rsidRPr="00046FC1" w:rsidRDefault="0095753F" w:rsidP="00C51401">
      <w:pPr>
        <w:pStyle w:val="NormalIndent"/>
        <w:topLinePunct/>
        <w:spacing w:line="592" w:lineRule="exact"/>
        <w:ind w:firstLineChars="0" w:firstLine="0"/>
        <w:rPr>
          <w:rFonts w:ascii="宋体"/>
          <w:snapToGrid w:val="0"/>
          <w:kern w:val="0"/>
          <w:szCs w:val="32"/>
        </w:rPr>
      </w:pPr>
    </w:p>
    <w:p w:rsidR="0095753F" w:rsidRPr="00046FC1" w:rsidRDefault="0095753F" w:rsidP="00C51401">
      <w:pPr>
        <w:pStyle w:val="NormalIndent"/>
        <w:topLinePunct/>
        <w:spacing w:line="592" w:lineRule="exact"/>
        <w:ind w:firstLineChars="0" w:firstLine="0"/>
        <w:rPr>
          <w:rFonts w:ascii="宋体"/>
          <w:snapToGrid w:val="0"/>
          <w:kern w:val="0"/>
          <w:szCs w:val="32"/>
        </w:rPr>
      </w:pPr>
    </w:p>
    <w:p w:rsidR="0095753F" w:rsidRPr="00046FC1" w:rsidRDefault="0095753F" w:rsidP="00C51401">
      <w:pPr>
        <w:topLinePunct/>
        <w:spacing w:line="592" w:lineRule="exact"/>
        <w:jc w:val="center"/>
        <w:rPr>
          <w:rFonts w:ascii="宋体"/>
          <w:sz w:val="44"/>
          <w:szCs w:val="44"/>
        </w:rPr>
      </w:pPr>
      <w:r w:rsidRPr="00046FC1">
        <w:rPr>
          <w:rFonts w:ascii="宋体" w:hAnsi="宋体" w:hint="eastAsia"/>
          <w:sz w:val="44"/>
          <w:szCs w:val="44"/>
        </w:rPr>
        <w:t>文山壮族苗族自治州河道管理条例</w:t>
      </w:r>
    </w:p>
    <w:p w:rsidR="0095753F" w:rsidRPr="00046FC1" w:rsidRDefault="0095753F" w:rsidP="001C016B">
      <w:pPr>
        <w:topLinePunct/>
        <w:spacing w:line="592" w:lineRule="exact"/>
        <w:jc w:val="center"/>
        <w:rPr>
          <w:rFonts w:ascii="宋体" w:eastAsia="楷体_GB2312" w:hAnsi="宋体"/>
          <w:sz w:val="32"/>
          <w:szCs w:val="32"/>
        </w:rPr>
      </w:pPr>
    </w:p>
    <w:p w:rsidR="0095753F" w:rsidRPr="00791C87" w:rsidRDefault="0095753F" w:rsidP="006D152C">
      <w:pPr>
        <w:topLinePunct/>
        <w:spacing w:line="592" w:lineRule="exact"/>
        <w:ind w:leftChars="200" w:left="420" w:rightChars="200" w:right="420"/>
        <w:rPr>
          <w:rFonts w:ascii="宋体" w:eastAsia="楷体_GB2312" w:hAnsi="宋体"/>
          <w:spacing w:val="-6"/>
          <w:sz w:val="32"/>
          <w:szCs w:val="32"/>
        </w:rPr>
      </w:pPr>
      <w:r w:rsidRPr="00791C87">
        <w:rPr>
          <w:rFonts w:ascii="宋体" w:eastAsia="楷体_GB2312" w:hAnsi="宋体" w:hint="eastAsia"/>
          <w:spacing w:val="-6"/>
          <w:sz w:val="32"/>
          <w:szCs w:val="32"/>
        </w:rPr>
        <w:t>（</w:t>
      </w:r>
      <w:r w:rsidRPr="00791C87">
        <w:rPr>
          <w:rFonts w:ascii="宋体" w:eastAsia="楷体_GB2312" w:hAnsi="宋体"/>
          <w:spacing w:val="-6"/>
          <w:sz w:val="32"/>
          <w:szCs w:val="32"/>
        </w:rPr>
        <w:t>2022</w:t>
      </w:r>
      <w:r w:rsidRPr="00791C87">
        <w:rPr>
          <w:rFonts w:ascii="宋体" w:eastAsia="楷体_GB2312" w:hAnsi="宋体" w:hint="eastAsia"/>
          <w:spacing w:val="-6"/>
          <w:sz w:val="32"/>
          <w:szCs w:val="32"/>
        </w:rPr>
        <w:t>年</w:t>
      </w:r>
      <w:r w:rsidRPr="00791C87">
        <w:rPr>
          <w:rFonts w:ascii="宋体" w:eastAsia="楷体_GB2312" w:hAnsi="宋体" w:cs="Calibri"/>
          <w:spacing w:val="-6"/>
          <w:sz w:val="32"/>
          <w:szCs w:val="32"/>
        </w:rPr>
        <w:t>11</w:t>
      </w:r>
      <w:r w:rsidRPr="00791C87">
        <w:rPr>
          <w:rFonts w:ascii="宋体" w:eastAsia="楷体_GB2312" w:hAnsi="宋体" w:hint="eastAsia"/>
          <w:spacing w:val="-6"/>
          <w:sz w:val="32"/>
          <w:szCs w:val="32"/>
        </w:rPr>
        <w:t>月</w:t>
      </w:r>
      <w:r w:rsidRPr="00791C87">
        <w:rPr>
          <w:rFonts w:ascii="宋体" w:eastAsia="楷体_GB2312" w:hAnsi="宋体" w:cs="Calibri"/>
          <w:spacing w:val="-6"/>
          <w:sz w:val="32"/>
          <w:szCs w:val="32"/>
        </w:rPr>
        <w:t>11</w:t>
      </w:r>
      <w:r w:rsidRPr="00791C87">
        <w:rPr>
          <w:rFonts w:ascii="宋体" w:eastAsia="楷体_GB2312" w:hAnsi="宋体" w:hint="eastAsia"/>
          <w:spacing w:val="-6"/>
          <w:sz w:val="32"/>
          <w:szCs w:val="32"/>
        </w:rPr>
        <w:t>日文山壮族苗族自治州第十五届人民代表大会常务委员会第八次会议通过</w:t>
      </w:r>
      <w:r w:rsidRPr="00791C87">
        <w:rPr>
          <w:rFonts w:ascii="宋体" w:eastAsia="楷体_GB2312" w:hAnsi="宋体"/>
          <w:spacing w:val="-6"/>
          <w:sz w:val="32"/>
          <w:szCs w:val="32"/>
        </w:rPr>
        <w:t xml:space="preserve">  2022</w:t>
      </w:r>
      <w:r w:rsidRPr="00791C87">
        <w:rPr>
          <w:rFonts w:ascii="宋体" w:eastAsia="楷体_GB2312" w:hAnsi="宋体" w:hint="eastAsia"/>
          <w:spacing w:val="-6"/>
          <w:sz w:val="32"/>
          <w:szCs w:val="32"/>
        </w:rPr>
        <w:t>年</w:t>
      </w:r>
      <w:r w:rsidRPr="00791C87">
        <w:rPr>
          <w:rFonts w:ascii="宋体" w:eastAsia="楷体_GB2312" w:hAnsi="宋体"/>
          <w:spacing w:val="-6"/>
          <w:sz w:val="32"/>
          <w:szCs w:val="32"/>
        </w:rPr>
        <w:t>11</w:t>
      </w:r>
      <w:r w:rsidRPr="00791C87">
        <w:rPr>
          <w:rFonts w:ascii="宋体" w:eastAsia="楷体_GB2312" w:hAnsi="宋体" w:hint="eastAsia"/>
          <w:spacing w:val="-6"/>
          <w:sz w:val="32"/>
          <w:szCs w:val="32"/>
        </w:rPr>
        <w:t>月</w:t>
      </w:r>
      <w:r w:rsidRPr="00791C87">
        <w:rPr>
          <w:rFonts w:ascii="宋体" w:eastAsia="楷体_GB2312" w:hAnsi="宋体"/>
          <w:spacing w:val="-6"/>
          <w:sz w:val="32"/>
          <w:szCs w:val="32"/>
        </w:rPr>
        <w:t>30</w:t>
      </w:r>
      <w:r w:rsidRPr="00791C87">
        <w:rPr>
          <w:rFonts w:ascii="宋体" w:eastAsia="楷体_GB2312" w:hAnsi="宋体" w:hint="eastAsia"/>
          <w:spacing w:val="-6"/>
          <w:sz w:val="32"/>
          <w:szCs w:val="32"/>
        </w:rPr>
        <w:t>日云南省第十三届人民代表大会常务委员会第三十五次会议批准）</w:t>
      </w:r>
    </w:p>
    <w:p w:rsidR="0095753F" w:rsidRPr="00046FC1" w:rsidRDefault="0095753F" w:rsidP="00452A20">
      <w:pPr>
        <w:topLinePunct/>
        <w:spacing w:line="592" w:lineRule="exact"/>
        <w:rPr>
          <w:rFonts w:ascii="宋体"/>
        </w:rPr>
      </w:pPr>
    </w:p>
    <w:p w:rsidR="0095753F" w:rsidRPr="00046FC1" w:rsidRDefault="0095753F" w:rsidP="00452A20">
      <w:pPr>
        <w:topLinePunct/>
        <w:spacing w:line="592" w:lineRule="exact"/>
        <w:jc w:val="center"/>
        <w:rPr>
          <w:rFonts w:ascii="宋体" w:eastAsia="楷体_GB2312" w:hAnsi="宋体"/>
          <w:sz w:val="32"/>
          <w:szCs w:val="32"/>
        </w:rPr>
      </w:pPr>
      <w:r w:rsidRPr="00046FC1">
        <w:rPr>
          <w:rFonts w:ascii="宋体" w:eastAsia="楷体_GB2312" w:hAnsi="宋体" w:hint="eastAsia"/>
          <w:sz w:val="32"/>
          <w:szCs w:val="32"/>
        </w:rPr>
        <w:t>目</w:t>
      </w:r>
      <w:r w:rsidRPr="00046FC1">
        <w:rPr>
          <w:rFonts w:ascii="宋体" w:eastAsia="楷体_GB2312" w:hAnsi="宋体"/>
          <w:sz w:val="32"/>
          <w:szCs w:val="32"/>
        </w:rPr>
        <w:t xml:space="preserve">  </w:t>
      </w:r>
      <w:r w:rsidRPr="00046FC1">
        <w:rPr>
          <w:rFonts w:ascii="宋体" w:eastAsia="楷体_GB2312" w:hAnsi="宋体" w:hint="eastAsia"/>
          <w:sz w:val="32"/>
          <w:szCs w:val="32"/>
        </w:rPr>
        <w:t>录</w:t>
      </w:r>
    </w:p>
    <w:p w:rsidR="0095753F" w:rsidRPr="00046FC1" w:rsidRDefault="0095753F" w:rsidP="00452A20">
      <w:pPr>
        <w:topLinePunct/>
        <w:spacing w:line="592" w:lineRule="exact"/>
        <w:ind w:firstLineChars="200" w:firstLine="640"/>
        <w:rPr>
          <w:rFonts w:ascii="宋体" w:eastAsia="楷体_GB2312" w:hAnsi="宋体"/>
          <w:sz w:val="32"/>
          <w:szCs w:val="32"/>
        </w:rPr>
      </w:pPr>
      <w:r w:rsidRPr="00046FC1">
        <w:rPr>
          <w:rFonts w:ascii="宋体" w:eastAsia="楷体_GB2312" w:hAnsi="宋体" w:hint="eastAsia"/>
          <w:sz w:val="32"/>
          <w:szCs w:val="32"/>
        </w:rPr>
        <w:t>第一章</w:t>
      </w:r>
      <w:r w:rsidRPr="00046FC1">
        <w:rPr>
          <w:rFonts w:ascii="宋体" w:eastAsia="楷体_GB2312" w:hAnsi="宋体"/>
          <w:sz w:val="32"/>
          <w:szCs w:val="32"/>
        </w:rPr>
        <w:t xml:space="preserve">  </w:t>
      </w:r>
      <w:r w:rsidRPr="00046FC1">
        <w:rPr>
          <w:rFonts w:ascii="宋体" w:eastAsia="楷体_GB2312" w:hAnsi="宋体" w:hint="eastAsia"/>
          <w:sz w:val="32"/>
          <w:szCs w:val="32"/>
        </w:rPr>
        <w:t>总</w:t>
      </w:r>
      <w:r w:rsidRPr="00046FC1">
        <w:rPr>
          <w:rFonts w:ascii="宋体" w:eastAsia="楷体_GB2312" w:hAnsi="宋体"/>
          <w:sz w:val="32"/>
          <w:szCs w:val="32"/>
        </w:rPr>
        <w:t xml:space="preserve">  </w:t>
      </w:r>
      <w:r w:rsidRPr="00046FC1">
        <w:rPr>
          <w:rFonts w:ascii="宋体" w:eastAsia="楷体_GB2312" w:hAnsi="宋体" w:hint="eastAsia"/>
          <w:sz w:val="32"/>
          <w:szCs w:val="32"/>
        </w:rPr>
        <w:t>则</w:t>
      </w:r>
    </w:p>
    <w:p w:rsidR="0095753F" w:rsidRPr="00046FC1" w:rsidRDefault="0095753F" w:rsidP="00452A20">
      <w:pPr>
        <w:topLinePunct/>
        <w:spacing w:line="592" w:lineRule="exact"/>
        <w:ind w:firstLineChars="200" w:firstLine="640"/>
        <w:rPr>
          <w:rFonts w:ascii="宋体" w:eastAsia="楷体_GB2312" w:hAnsi="宋体"/>
          <w:sz w:val="32"/>
          <w:szCs w:val="32"/>
        </w:rPr>
      </w:pPr>
      <w:r w:rsidRPr="00046FC1">
        <w:rPr>
          <w:rFonts w:ascii="宋体" w:eastAsia="楷体_GB2312" w:hAnsi="宋体" w:hint="eastAsia"/>
          <w:sz w:val="32"/>
          <w:szCs w:val="32"/>
        </w:rPr>
        <w:t>第二章</w:t>
      </w:r>
      <w:r w:rsidRPr="00046FC1">
        <w:rPr>
          <w:rFonts w:ascii="宋体" w:eastAsia="楷体_GB2312" w:hAnsi="宋体"/>
          <w:sz w:val="32"/>
          <w:szCs w:val="32"/>
        </w:rPr>
        <w:t xml:space="preserve">  </w:t>
      </w:r>
      <w:r w:rsidRPr="00046FC1">
        <w:rPr>
          <w:rFonts w:ascii="宋体" w:eastAsia="楷体_GB2312" w:hAnsi="宋体" w:hint="eastAsia"/>
          <w:sz w:val="32"/>
          <w:szCs w:val="32"/>
        </w:rPr>
        <w:t>保护与监督</w:t>
      </w:r>
    </w:p>
    <w:p w:rsidR="0095753F" w:rsidRPr="00046FC1" w:rsidRDefault="0095753F" w:rsidP="00452A20">
      <w:pPr>
        <w:topLinePunct/>
        <w:spacing w:line="592" w:lineRule="exact"/>
        <w:ind w:firstLineChars="200" w:firstLine="640"/>
        <w:rPr>
          <w:rFonts w:ascii="宋体" w:eastAsia="楷体_GB2312" w:hAnsi="宋体"/>
          <w:sz w:val="32"/>
          <w:szCs w:val="32"/>
        </w:rPr>
      </w:pPr>
      <w:r w:rsidRPr="00046FC1">
        <w:rPr>
          <w:rFonts w:ascii="宋体" w:eastAsia="楷体_GB2312" w:hAnsi="宋体" w:hint="eastAsia"/>
          <w:sz w:val="32"/>
          <w:szCs w:val="32"/>
        </w:rPr>
        <w:t>第三章</w:t>
      </w:r>
      <w:r w:rsidRPr="00046FC1">
        <w:rPr>
          <w:rFonts w:ascii="宋体" w:eastAsia="楷体_GB2312" w:hAnsi="宋体"/>
          <w:sz w:val="32"/>
          <w:szCs w:val="32"/>
        </w:rPr>
        <w:t xml:space="preserve">  </w:t>
      </w:r>
      <w:r w:rsidRPr="00046FC1">
        <w:rPr>
          <w:rFonts w:ascii="宋体" w:eastAsia="楷体_GB2312" w:hAnsi="宋体" w:hint="eastAsia"/>
          <w:sz w:val="32"/>
          <w:szCs w:val="32"/>
        </w:rPr>
        <w:t>规划与建设</w:t>
      </w:r>
    </w:p>
    <w:p w:rsidR="0095753F" w:rsidRPr="00046FC1" w:rsidRDefault="0095753F" w:rsidP="00452A20">
      <w:pPr>
        <w:topLinePunct/>
        <w:spacing w:line="592" w:lineRule="exact"/>
        <w:ind w:firstLineChars="200" w:firstLine="640"/>
        <w:rPr>
          <w:rFonts w:ascii="宋体" w:eastAsia="楷体_GB2312" w:hAnsi="宋体"/>
          <w:sz w:val="32"/>
          <w:szCs w:val="32"/>
        </w:rPr>
      </w:pPr>
      <w:r w:rsidRPr="00046FC1">
        <w:rPr>
          <w:rFonts w:ascii="宋体" w:eastAsia="楷体_GB2312" w:hAnsi="宋体" w:hint="eastAsia"/>
          <w:sz w:val="32"/>
          <w:szCs w:val="32"/>
        </w:rPr>
        <w:t>第四章</w:t>
      </w:r>
      <w:r w:rsidRPr="00046FC1">
        <w:rPr>
          <w:rFonts w:ascii="宋体" w:eastAsia="楷体_GB2312" w:hAnsi="宋体"/>
          <w:sz w:val="32"/>
          <w:szCs w:val="32"/>
        </w:rPr>
        <w:t xml:space="preserve">  </w:t>
      </w:r>
      <w:r w:rsidRPr="00046FC1">
        <w:rPr>
          <w:rFonts w:ascii="宋体" w:eastAsia="楷体_GB2312" w:hAnsi="宋体" w:hint="eastAsia"/>
          <w:sz w:val="32"/>
          <w:szCs w:val="32"/>
        </w:rPr>
        <w:t>法律责任</w:t>
      </w:r>
    </w:p>
    <w:p w:rsidR="0095753F" w:rsidRPr="00046FC1" w:rsidRDefault="0095753F" w:rsidP="00452A20">
      <w:pPr>
        <w:topLinePunct/>
        <w:spacing w:line="592" w:lineRule="exact"/>
        <w:ind w:firstLineChars="200" w:firstLine="640"/>
        <w:rPr>
          <w:rFonts w:ascii="宋体" w:eastAsia="楷体_GB2312" w:hAnsi="宋体"/>
          <w:sz w:val="32"/>
          <w:szCs w:val="32"/>
        </w:rPr>
      </w:pPr>
      <w:r w:rsidRPr="00046FC1">
        <w:rPr>
          <w:rFonts w:ascii="宋体" w:eastAsia="楷体_GB2312" w:hAnsi="宋体" w:hint="eastAsia"/>
          <w:sz w:val="32"/>
          <w:szCs w:val="32"/>
        </w:rPr>
        <w:t>第五章</w:t>
      </w:r>
      <w:r w:rsidRPr="00046FC1">
        <w:rPr>
          <w:rFonts w:ascii="宋体" w:eastAsia="楷体_GB2312" w:hAnsi="宋体"/>
          <w:sz w:val="32"/>
          <w:szCs w:val="32"/>
        </w:rPr>
        <w:t xml:space="preserve">  </w:t>
      </w:r>
      <w:r w:rsidRPr="00046FC1">
        <w:rPr>
          <w:rFonts w:ascii="宋体" w:eastAsia="楷体_GB2312" w:hAnsi="宋体" w:hint="eastAsia"/>
          <w:sz w:val="32"/>
          <w:szCs w:val="32"/>
        </w:rPr>
        <w:t>附</w:t>
      </w:r>
      <w:r w:rsidRPr="00046FC1">
        <w:rPr>
          <w:rFonts w:ascii="宋体" w:eastAsia="楷体_GB2312" w:hAnsi="宋体"/>
          <w:sz w:val="32"/>
          <w:szCs w:val="32"/>
        </w:rPr>
        <w:t xml:space="preserve">  </w:t>
      </w:r>
      <w:r w:rsidRPr="00046FC1">
        <w:rPr>
          <w:rFonts w:ascii="宋体" w:eastAsia="楷体_GB2312" w:hAnsi="宋体" w:hint="eastAsia"/>
          <w:sz w:val="32"/>
          <w:szCs w:val="32"/>
        </w:rPr>
        <w:t>则</w:t>
      </w:r>
    </w:p>
    <w:p w:rsidR="0095753F" w:rsidRPr="00046FC1" w:rsidRDefault="0095753F" w:rsidP="00452A20">
      <w:pPr>
        <w:topLinePunct/>
        <w:spacing w:line="592" w:lineRule="exact"/>
        <w:rPr>
          <w:rFonts w:ascii="宋体" w:hAnsi="宋体"/>
        </w:rPr>
      </w:pPr>
      <w:r w:rsidRPr="00046FC1">
        <w:rPr>
          <w:rFonts w:ascii="宋体" w:hAnsi="宋体"/>
        </w:rPr>
        <w:t xml:space="preserve"> </w:t>
      </w:r>
    </w:p>
    <w:p w:rsidR="0095753F" w:rsidRPr="00046FC1" w:rsidRDefault="0095753F" w:rsidP="00452A20">
      <w:pPr>
        <w:topLinePunct/>
        <w:spacing w:line="592" w:lineRule="exact"/>
        <w:jc w:val="center"/>
        <w:rPr>
          <w:rFonts w:ascii="宋体" w:eastAsia="黑体" w:hAnsi="宋体"/>
          <w:sz w:val="32"/>
          <w:szCs w:val="32"/>
        </w:rPr>
      </w:pPr>
      <w:r w:rsidRPr="00046FC1">
        <w:rPr>
          <w:rFonts w:ascii="宋体" w:eastAsia="黑体" w:hAnsi="宋体" w:hint="eastAsia"/>
          <w:sz w:val="32"/>
          <w:szCs w:val="32"/>
        </w:rPr>
        <w:t>第一章</w:t>
      </w:r>
      <w:r w:rsidRPr="00046FC1">
        <w:rPr>
          <w:rFonts w:ascii="宋体" w:eastAsia="黑体" w:hAnsi="宋体"/>
          <w:sz w:val="32"/>
          <w:szCs w:val="32"/>
        </w:rPr>
        <w:t xml:space="preserve">  </w:t>
      </w:r>
      <w:r w:rsidRPr="00046FC1">
        <w:rPr>
          <w:rFonts w:ascii="宋体" w:eastAsia="黑体" w:hAnsi="宋体" w:hint="eastAsia"/>
          <w:sz w:val="32"/>
          <w:szCs w:val="32"/>
        </w:rPr>
        <w:t>总</w:t>
      </w:r>
      <w:r w:rsidRPr="00046FC1">
        <w:rPr>
          <w:rFonts w:ascii="宋体" w:eastAsia="黑体" w:hAnsi="宋体"/>
          <w:sz w:val="32"/>
          <w:szCs w:val="32"/>
        </w:rPr>
        <w:t xml:space="preserve">  </w:t>
      </w:r>
      <w:r w:rsidRPr="00046FC1">
        <w:rPr>
          <w:rFonts w:ascii="宋体" w:eastAsia="黑体" w:hAnsi="宋体" w:hint="eastAsia"/>
          <w:sz w:val="32"/>
          <w:szCs w:val="32"/>
        </w:rPr>
        <w:t>则</w:t>
      </w:r>
    </w:p>
    <w:p w:rsidR="0095753F" w:rsidRPr="00046FC1" w:rsidRDefault="0095753F" w:rsidP="00452A20">
      <w:pPr>
        <w:topLinePunct/>
        <w:spacing w:line="592" w:lineRule="exact"/>
        <w:rPr>
          <w:rFonts w:ascii="宋体" w:eastAsia="仿宋_GB2312" w:hAnsi="宋体"/>
          <w:sz w:val="32"/>
          <w:szCs w:val="32"/>
        </w:rPr>
      </w:pP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第一条</w:t>
      </w:r>
      <w:r w:rsidRPr="00046FC1">
        <w:rPr>
          <w:rFonts w:ascii="宋体" w:eastAsia="仿宋_GB2312" w:hAnsi="宋体"/>
          <w:sz w:val="32"/>
          <w:szCs w:val="32"/>
        </w:rPr>
        <w:t xml:space="preserve">  </w:t>
      </w:r>
      <w:r w:rsidRPr="00046FC1">
        <w:rPr>
          <w:rFonts w:ascii="宋体" w:eastAsia="仿宋_GB2312" w:hAnsi="宋体" w:hint="eastAsia"/>
          <w:sz w:val="32"/>
          <w:szCs w:val="32"/>
        </w:rPr>
        <w:t>为了加强河道管理，保障防洪安全，维护河道生态环境，发挥河道综合功能，根据《中华人民共和国水法》《中华人民共和国河道管理条例》等有关法律、法规，结合文山壮族苗族自治州（以下简称自治州）实际，制定本条例。</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第二条</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自治州内河道的规划、建设、保护、监督和防治水害等活动，适用本条例。</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本条例所称河道，是指河流、湖泊、人工水道、水库库区、行洪区、蓄滞洪区。</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第三条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河道管理应当遵循河道的自然属性，坚持全面规划、保护优先、综合治理、合理利用的原则，完善河道分级管理制度和行政首长负责制，处理好保护与利用、兴利与除害、流域与区域、当前与长远的关系。</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第四条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全面实行河（湖）长制，建立州、县（市）、乡（镇、街道）、村（社区）四级河（湖）长体系，河道分级分段设立河（湖）长，河（湖）长名单向社会公布。落实河道管理保护地方主体责任，建立健全部门联动综合治理长效机制，统筹推进水资源保护、水域岸线管理、水污染防治、水环境治理、水生态修复、执法监管，维护河道健康生命和河道公共安全，提升河道综合功能。利用水利工程设施设备直接从河道渠取水的企业法定代表人为企业河长，负责企业权属河道范围内河道管护。</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总河（湖）长是本行政区域全面推行河（湖）长制工作的第一责任人，对本行政区域内的河湖管理和保护负总责，负责组织领导本行政区域内河湖管理和保护工作。各级河（湖）长负责组织领导相应河湖的管理和保护工作，协调解决河湖重大问题。</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州、县（市）级河（湖）长牵头组织细化相应河湖管理和保护目标任务，并分解落实到有关部门（单位）；督促指导本级河长制办公室、有关部门（单位）、下级河（湖）长开展相应河湖管理和保护工作。</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乡级河（湖）长组织领导相应河湖日常巡查和管护工作，指导监督村级河（湖）长开展河湖巡查。</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第五条</w:t>
      </w:r>
      <w:r w:rsidRPr="00046FC1">
        <w:rPr>
          <w:rFonts w:ascii="宋体" w:eastAsia="黑体" w:hAnsi="宋体"/>
          <w:sz w:val="32"/>
          <w:szCs w:val="32"/>
        </w:rPr>
        <w:t xml:space="preserve">  </w:t>
      </w:r>
      <w:r w:rsidRPr="00046FC1">
        <w:rPr>
          <w:rFonts w:ascii="宋体" w:eastAsia="仿宋_GB2312" w:hAnsi="宋体" w:hint="eastAsia"/>
          <w:sz w:val="32"/>
          <w:szCs w:val="32"/>
        </w:rPr>
        <w:t>自治州、县（市）人民政府应当加强对河道管理工作的领导，将河道的保护与监督、规划与建设和防治水害工作所需经费，按照分级管理原则，列入年度财政预算。</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第六条</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自治州、县（市）人民政府水行政主管部门负责河道的统一管理与监督，履行下列主要职责：</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（一）宣传实施有关水法律、法规；</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（二）组织编制河道规划和年度实施计划；</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（三）审批、验收河道管理范围内各类工程，参与涉河项目的方案审查和竣工验收；</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（四）负责河道清淤保洁和涵闸、堤防、护堤林的管护；</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（五）编制、落实应急调度方案，执行洪水计划和防汛调度指令，在防汛指挥机构组织领导下开展防汛抗旱抢险；</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（六）依法收缴河道管理行政事业规费；</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（七）巡查检查河道，调解水事纠纷，行使水行政处罚权。</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（八）其他应当履行的职责。</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第七条</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自治州、县（市）人民政府依据流域或者区域设置的河道管理执法机构，负责流域或者区域的河道日常管理工作，构建流域跨地区和跨部门多样性的联合执法协作机制。</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第八条</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县（市）人民政府发展改革、工业和信息化、公安、财政、自然资源、生态环境、住房城乡建设、交通运输、农业农村、水务、文化和旅游、卫生健康、应急、林草等有关部门，按照各自的职责做好河道管理相关工作。</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乡（镇）人民政府、街道办事处应当加强辖区河道管理，及时发现、纠正和阻止河道违法行为。可以选聘河道监督员，协助做好河道维护、清淤保洁等相关工作。</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村（居）民委员会可以制定河道管理村规民约或者居民公约，协助做好河道的清淤保洁。</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企业河长是企业权属河道的安全生产责任主体，服从当地防汛抗旱指挥机构的调度，负责权属河道管理范围内的清洁卫生和妨碍河道行洪问题的清理整治，保障河道防洪安全、生态安全。</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第九条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自治州内的南利河、斋河等国际界河段，驮娘江、西洋江等省际界河段，南盘江、那么果河等州际界河段，按照管理权限实施管理。</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自治州、县（市）水行政主管部门应当加强对盘龙河干流稼依水库至天保出境口段及其重要支流畴阳河安乐闸至交汇口段、南利河干流八嘎村至小寨村出口段、清水江干流古登寨至坝达出口段、西洋江干流拖派村至南山村出口段等重要河段的管理。</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第十条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任何单位或个人都有保护河道安全、参与防汛抢险救灾的义务，有权劝阻、举报破坏河道及其配套设施设备和危害河道生态环境的行为。</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自治州、县（市）人民政府建立河道管理激励机制，鼓励、支持社会力量以多种方式参与河道的管护和治理。</w:t>
      </w:r>
    </w:p>
    <w:p w:rsidR="0095753F" w:rsidRPr="00046FC1" w:rsidRDefault="0095753F" w:rsidP="00452A20">
      <w:pPr>
        <w:topLinePunct/>
        <w:spacing w:line="592" w:lineRule="exact"/>
        <w:ind w:firstLineChars="200" w:firstLine="640"/>
        <w:rPr>
          <w:rFonts w:ascii="宋体" w:eastAsia="仿宋_GB2312" w:hAnsi="宋体"/>
          <w:sz w:val="32"/>
          <w:szCs w:val="32"/>
        </w:rPr>
      </w:pPr>
    </w:p>
    <w:p w:rsidR="0095753F" w:rsidRPr="00046FC1" w:rsidRDefault="0095753F" w:rsidP="00B27515">
      <w:pPr>
        <w:topLinePunct/>
        <w:spacing w:line="592" w:lineRule="exact"/>
        <w:jc w:val="center"/>
        <w:rPr>
          <w:rFonts w:ascii="宋体" w:eastAsia="黑体" w:hAnsi="宋体"/>
          <w:sz w:val="32"/>
          <w:szCs w:val="32"/>
        </w:rPr>
      </w:pPr>
      <w:r w:rsidRPr="00046FC1">
        <w:rPr>
          <w:rFonts w:ascii="宋体" w:eastAsia="黑体" w:hAnsi="宋体" w:hint="eastAsia"/>
          <w:sz w:val="32"/>
          <w:szCs w:val="32"/>
        </w:rPr>
        <w:t>第二章</w:t>
      </w:r>
      <w:r w:rsidRPr="00046FC1">
        <w:rPr>
          <w:rFonts w:ascii="宋体" w:eastAsia="黑体" w:hAnsi="宋体"/>
          <w:sz w:val="32"/>
          <w:szCs w:val="32"/>
        </w:rPr>
        <w:t xml:space="preserve">  </w:t>
      </w:r>
      <w:r w:rsidRPr="00046FC1">
        <w:rPr>
          <w:rFonts w:ascii="宋体" w:eastAsia="黑体" w:hAnsi="宋体" w:hint="eastAsia"/>
          <w:sz w:val="32"/>
          <w:szCs w:val="32"/>
        </w:rPr>
        <w:t>保护与监督</w:t>
      </w:r>
    </w:p>
    <w:p w:rsidR="0095753F" w:rsidRPr="00046FC1" w:rsidRDefault="0095753F" w:rsidP="00452A20">
      <w:pPr>
        <w:topLinePunct/>
        <w:spacing w:line="592" w:lineRule="exact"/>
        <w:ind w:firstLineChars="200" w:firstLine="640"/>
        <w:rPr>
          <w:rFonts w:ascii="宋体" w:eastAsia="仿宋_GB2312" w:hAnsi="宋体"/>
          <w:sz w:val="32"/>
          <w:szCs w:val="32"/>
        </w:rPr>
      </w:pP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第十一条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自治州、县（市）人民政府应当组织划定河道管理范围和保护范围，应当向社会公告并设立标志。</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有堤防的河道，管理范围为两岸堤防及其之间的水域、沙洲、滩地、行洪区和堤防外沿边线向外划定的护堤地。河道堤防的护堤地按照水平距离划定：城镇规划区内的河道划</w:t>
      </w:r>
      <w:r w:rsidRPr="00046FC1">
        <w:rPr>
          <w:rFonts w:ascii="宋体" w:eastAsia="仿宋_GB2312" w:hAnsi="宋体"/>
          <w:sz w:val="32"/>
          <w:szCs w:val="32"/>
        </w:rPr>
        <w:t>1O</w:t>
      </w:r>
      <w:r w:rsidRPr="00046FC1">
        <w:rPr>
          <w:rFonts w:ascii="宋体" w:eastAsia="仿宋_GB2312" w:hAnsi="宋体" w:hint="eastAsia"/>
          <w:sz w:val="32"/>
          <w:szCs w:val="32"/>
        </w:rPr>
        <w:t>米至</w:t>
      </w:r>
      <w:r w:rsidRPr="00046FC1">
        <w:rPr>
          <w:rFonts w:ascii="宋体" w:eastAsia="仿宋_GB2312" w:hAnsi="宋体" w:cs="Calibri"/>
          <w:sz w:val="32"/>
          <w:szCs w:val="32"/>
        </w:rPr>
        <w:t>70</w:t>
      </w:r>
      <w:r w:rsidRPr="00046FC1">
        <w:rPr>
          <w:rFonts w:ascii="宋体" w:eastAsia="仿宋_GB2312" w:hAnsi="宋体" w:hint="eastAsia"/>
          <w:sz w:val="32"/>
          <w:szCs w:val="32"/>
        </w:rPr>
        <w:t>米；其他河道向外至少划</w:t>
      </w:r>
      <w:r w:rsidRPr="00046FC1">
        <w:rPr>
          <w:rFonts w:ascii="宋体" w:eastAsia="仿宋_GB2312" w:hAnsi="宋体" w:cs="Calibri"/>
          <w:sz w:val="32"/>
          <w:szCs w:val="32"/>
        </w:rPr>
        <w:t>5</w:t>
      </w:r>
      <w:r w:rsidRPr="00046FC1">
        <w:rPr>
          <w:rFonts w:ascii="宋体" w:eastAsia="仿宋_GB2312" w:hAnsi="宋体" w:hint="eastAsia"/>
          <w:sz w:val="32"/>
          <w:szCs w:val="32"/>
        </w:rPr>
        <w:t>米。保护范围为管理范围向外划</w:t>
      </w:r>
      <w:r w:rsidRPr="00046FC1">
        <w:rPr>
          <w:rFonts w:ascii="宋体" w:eastAsia="仿宋_GB2312" w:hAnsi="宋体" w:cs="Calibri"/>
          <w:sz w:val="32"/>
          <w:szCs w:val="32"/>
        </w:rPr>
        <w:t>5</w:t>
      </w:r>
      <w:r w:rsidRPr="00046FC1">
        <w:rPr>
          <w:rFonts w:ascii="宋体" w:eastAsia="仿宋_GB2312" w:hAnsi="宋体" w:hint="eastAsia"/>
          <w:sz w:val="32"/>
          <w:szCs w:val="32"/>
        </w:rPr>
        <w:t>米至</w:t>
      </w:r>
      <w:r w:rsidRPr="00046FC1">
        <w:rPr>
          <w:rFonts w:ascii="宋体" w:eastAsia="仿宋_GB2312" w:hAnsi="宋体" w:cs="Calibri"/>
          <w:sz w:val="32"/>
          <w:szCs w:val="32"/>
        </w:rPr>
        <w:t>10</w:t>
      </w:r>
      <w:r w:rsidRPr="00046FC1">
        <w:rPr>
          <w:rFonts w:ascii="宋体" w:eastAsia="仿宋_GB2312" w:hAnsi="宋体" w:hint="eastAsia"/>
          <w:sz w:val="32"/>
          <w:szCs w:val="32"/>
        </w:rPr>
        <w:t>米的区域。</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无堤防的河道，其管理范围为河道历史最高洪水位或者设计洪水位之间的水域、沙洲、滩地和行洪区。保护范围根据管理需要划定。</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湖泊、水库库区的管理范围为湖（库）区的水域、岛屿、蓄滞洪区、环湖（库）堤坝及根据管理需要划定的区域。保护范围根据管理需要划定。</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第十二条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河道管理范围的区域，由自治州、县（市）人民政府水行政主管部门统一管理，任何单位和个人不得侵占。本条例施行前已经占用的应当有计划安排退让，需要补偿的由州、县（市）人民政府纳入预算。</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河道保护范围的区域，其土地和附着物的权属不变，使用应当接受河道管理机构的监督。</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第十三条</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自治州、县（市）人民政府水行政主管部门应当加强监控能力和信息化平台建设，向社会公布河道管理相关信息。</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第十四条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自治州实行河道资源有偿使用制度和生态补偿制度。</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第十五条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修建拦河闸坝等工程取用水的，应当同步设计建设生态流量下泄设施，安装监测设备，按照有关规定要求保证下泄生态流量。</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已建成的取用水工程，未建生态下泄流量设施或者生态下泄流量设施不符合要求的，应当限期修建或者改造。</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第十六条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利用工程设施设备直接从河道取用水的单位和个人，应当相应安装使用并管护好取水、用水、退水和生态下泄流量的在线监控设备，按照有关要求接入水资源管理信息平台。</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第十七条</w:t>
      </w:r>
      <w:r w:rsidRPr="00046FC1">
        <w:rPr>
          <w:rFonts w:ascii="宋体" w:eastAsia="仿宋_GB2312" w:hAnsi="宋体"/>
          <w:sz w:val="32"/>
          <w:szCs w:val="32"/>
        </w:rPr>
        <w:t xml:space="preserve">  </w:t>
      </w:r>
      <w:r w:rsidRPr="00046FC1">
        <w:rPr>
          <w:rFonts w:ascii="宋体" w:eastAsia="仿宋_GB2312" w:hAnsi="宋体" w:hint="eastAsia"/>
          <w:sz w:val="32"/>
          <w:szCs w:val="32"/>
        </w:rPr>
        <w:t>经批准利用拦河闸坝工程取用水的单位，应当编制防洪应急预案和汛期调度运用方案，经有审批权限的调度管理单位审查批复后执行，并报有管辖权的人民政府防汛指挥机构备案。</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取用水单位在紧急情况下需要实施洪水调度时，应当报县（市）级以上防汛指挥机构批准，协同做好应急相关工作。</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第十八条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自治州、县（市）生态环境主管部门应当核定河道水域纳污能力，提出该水域的限制排污总量意见。</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州、县（市）生态环境部门审批排放水污染物项目时，应当严格控制污染物排放总量</w:t>
      </w:r>
      <w:r>
        <w:rPr>
          <w:rFonts w:ascii="宋体" w:eastAsia="仿宋_GB2312" w:hAnsi="宋体" w:hint="eastAsia"/>
          <w:sz w:val="32"/>
          <w:szCs w:val="32"/>
        </w:rPr>
        <w:t>。</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第十九条</w:t>
      </w:r>
      <w:r w:rsidRPr="00046FC1">
        <w:rPr>
          <w:rFonts w:ascii="宋体" w:eastAsia="仿宋_GB2312" w:hAnsi="宋体"/>
          <w:sz w:val="32"/>
          <w:szCs w:val="32"/>
        </w:rPr>
        <w:t xml:space="preserve">  </w:t>
      </w:r>
      <w:r w:rsidRPr="00046FC1">
        <w:rPr>
          <w:rFonts w:ascii="宋体" w:eastAsia="仿宋_GB2312" w:hAnsi="宋体" w:hint="eastAsia"/>
          <w:sz w:val="32"/>
          <w:szCs w:val="32"/>
        </w:rPr>
        <w:t>禁止在饮用水水源保护区内设置排污口</w:t>
      </w:r>
      <w:r>
        <w:rPr>
          <w:rFonts w:ascii="宋体" w:eastAsia="仿宋_GB2312" w:hAnsi="宋体" w:hint="eastAsia"/>
          <w:sz w:val="32"/>
          <w:szCs w:val="32"/>
        </w:rPr>
        <w:t>。</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单位或者个人从事生产经营活动和开发建设项目，需要在河道上新建、改建、扩建排污口的，应当依法向生态环境主管部门申请办理设置入河（湖）排污口的行政许可。</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第二十条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在河道管理范围内开展经营性采砂（淘金、取土等）活动的，应当向水行政主管部门申请办理河道采砂许可证。</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河道采砂许可证，由自治州水行政主管部门统一印制。河道采砂许可证不得伪造、涂改、买卖、出租、出借或者转让开采范围。</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第二十一条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河道管理范围内禁止下列行为：</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（一）电鱼、炸鱼、毒鱼和擅自拦河、围网养殖；</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（二）种植影响行洪的高杆作物、农作物，破坏护堤、护岸林木；</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（三）倾倒、堆放、填埋废渣和垃圾及其他废弃物；</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（四）清洗装贮过有毒有害物品的车辆、容器；</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（五）倾倒土、石、泥浆，排放未达标的污水、废水；</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（六）设置妨碍行洪的阻水设施和建筑物、构筑物；</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（七）侵占和毁坏河道堤防、涵闸、泵站及水文、水质、工程监测等配套设施设备；</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（八）填堵、覆盖河道，调整河道水系，减少水域面积、降低河道水系功能、改为暗河（渠），占用和拆除河道配套设施设备；</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（九）填河、填湖、填库造地；</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（十）擅自操作河、湖、库的涵闸；</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（十一）擅自关闭和堵塞生态下泄水流通道；</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（十二）擅自开展钻探、开采地下资源、搭建临时设施等。</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（十三）其他应当禁止的行为。</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第二十二条</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自治州、县（市）人民政府水行政主管部门应当加强河道执法队伍建设，改善执法装备，与相关部门建立信息共享、联合巡查、协同管护、综合整治的工作机制，及时发现和查处河道违法行为。</w:t>
      </w:r>
    </w:p>
    <w:p w:rsidR="0095753F" w:rsidRPr="00046FC1" w:rsidRDefault="0095753F" w:rsidP="00452A20">
      <w:pPr>
        <w:topLinePunct/>
        <w:spacing w:line="592" w:lineRule="exact"/>
        <w:ind w:firstLineChars="200" w:firstLine="640"/>
        <w:rPr>
          <w:rFonts w:ascii="宋体" w:eastAsia="仿宋_GB2312" w:hAnsi="宋体"/>
          <w:sz w:val="32"/>
          <w:szCs w:val="32"/>
        </w:rPr>
      </w:pPr>
    </w:p>
    <w:p w:rsidR="0095753F" w:rsidRPr="00046FC1" w:rsidRDefault="0095753F" w:rsidP="00B27515">
      <w:pPr>
        <w:topLinePunct/>
        <w:spacing w:line="592" w:lineRule="exact"/>
        <w:jc w:val="center"/>
        <w:rPr>
          <w:rFonts w:ascii="宋体" w:eastAsia="黑体" w:hAnsi="宋体"/>
          <w:sz w:val="32"/>
          <w:szCs w:val="32"/>
        </w:rPr>
      </w:pPr>
      <w:r w:rsidRPr="00046FC1">
        <w:rPr>
          <w:rFonts w:ascii="宋体" w:eastAsia="黑体" w:hAnsi="宋体" w:hint="eastAsia"/>
          <w:sz w:val="32"/>
          <w:szCs w:val="32"/>
        </w:rPr>
        <w:t>第三章</w:t>
      </w:r>
      <w:r w:rsidRPr="00046FC1">
        <w:rPr>
          <w:rFonts w:ascii="宋体" w:eastAsia="黑体" w:hAnsi="宋体"/>
          <w:sz w:val="32"/>
          <w:szCs w:val="32"/>
        </w:rPr>
        <w:t xml:space="preserve">  </w:t>
      </w:r>
      <w:r w:rsidRPr="00046FC1">
        <w:rPr>
          <w:rFonts w:ascii="宋体" w:eastAsia="黑体" w:hAnsi="宋体" w:hint="eastAsia"/>
          <w:sz w:val="32"/>
          <w:szCs w:val="32"/>
        </w:rPr>
        <w:t>规划与建设</w:t>
      </w:r>
    </w:p>
    <w:p w:rsidR="0095753F" w:rsidRPr="00046FC1" w:rsidRDefault="0095753F" w:rsidP="00452A20">
      <w:pPr>
        <w:topLinePunct/>
        <w:spacing w:line="592" w:lineRule="exact"/>
        <w:ind w:firstLineChars="200" w:firstLine="640"/>
        <w:rPr>
          <w:rFonts w:ascii="宋体" w:eastAsia="仿宋_GB2312" w:hAnsi="宋体"/>
          <w:sz w:val="32"/>
          <w:szCs w:val="32"/>
        </w:rPr>
      </w:pP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第二十三条</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自治州、县（市）水行政主管部门编制河道规划，应服从流域、区域综合规划和水资源保护、防洪等专项规划，并经同级人民政府批准后公布实施。</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依据河道规划编制岸线规划时，应当明确保护区、保留区、控制利用区、开发利用区等分区和岸线控制线方案，并与水功能区划、生态红线、永久基本农田划定等成果相衔接，突出自然岸线保护和生态修复。河道岸线不得擅自占用，确需占用的，应当符合岸线保护、河势稳定和工程安全要求，按程序进行报批。</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第二十四条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有关部门编制河道航运、渔业、旅游、城乡沿河建设等规划和开展有关利用活动，应当事先征求</w:t>
      </w:r>
      <w:r>
        <w:rPr>
          <w:rFonts w:ascii="宋体" w:eastAsia="仿宋_GB2312" w:hAnsi="宋体" w:hint="eastAsia"/>
          <w:sz w:val="32"/>
          <w:szCs w:val="32"/>
        </w:rPr>
        <w:t>水</w:t>
      </w:r>
      <w:r w:rsidRPr="00046FC1">
        <w:rPr>
          <w:rFonts w:ascii="宋体" w:eastAsia="仿宋_GB2312" w:hAnsi="宋体" w:hint="eastAsia"/>
          <w:sz w:val="32"/>
          <w:szCs w:val="32"/>
        </w:rPr>
        <w:t>行政主管部门的意见。</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水行政主管部门根据河道和岸线规划制定年度计划，涉及航运、渔业、旅游、市政建设等规划的，应当征求有关部门的意见。</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第二十五条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河道整治需要占用土地的，由当地人民政府协调解决，依法办理用地手续；因河道整治新增的可利用土地，符合规定的，可优先安排河道整治的移民安置。</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第二十六条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自治州和有关县（市）人民政府，应当采取工程、生物、行政等措施，对盘龙河、普者黑、浴仙湖、差黑海、老乌海等重要河湖实施生态保护与治理。</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第二十七条</w:t>
      </w:r>
      <w:r w:rsidRPr="00046FC1">
        <w:rPr>
          <w:rFonts w:ascii="宋体" w:eastAsia="仿宋_GB2312" w:hAnsi="宋体"/>
          <w:sz w:val="32"/>
          <w:szCs w:val="32"/>
        </w:rPr>
        <w:t xml:space="preserve">  </w:t>
      </w:r>
      <w:r w:rsidRPr="00046FC1">
        <w:rPr>
          <w:rFonts w:ascii="宋体" w:eastAsia="仿宋_GB2312" w:hAnsi="宋体" w:hint="eastAsia"/>
          <w:sz w:val="32"/>
          <w:szCs w:val="32"/>
        </w:rPr>
        <w:t>河道管理范围内修建各类工程和涉河建筑物、构筑物、附着物，应当编制洪水影响评价报告并取得具有管辖权的水行政主管部门同意，未取得有管辖权的水行政主管部门同意的，建设单位不得开工建设。项目设计应当将河道整治纳入计划，同步审批、实施和验收。涉河工程主体项目审查及验收应当有水行政主管部门参加。</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工程施工影响防洪安全的，服从防汛指挥机构紧急处置决定。</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第二十八条</w:t>
      </w:r>
      <w:r w:rsidRPr="00046FC1">
        <w:rPr>
          <w:rFonts w:ascii="宋体" w:eastAsia="仿宋_GB2312" w:hAnsi="宋体"/>
          <w:sz w:val="32"/>
          <w:szCs w:val="32"/>
        </w:rPr>
        <w:t xml:space="preserve">  </w:t>
      </w:r>
      <w:r w:rsidRPr="00046FC1">
        <w:rPr>
          <w:rFonts w:ascii="宋体" w:eastAsia="仿宋_GB2312" w:hAnsi="宋体" w:hint="eastAsia"/>
          <w:sz w:val="32"/>
          <w:szCs w:val="32"/>
        </w:rPr>
        <w:t>在自治州内各级行政分区的边界河和跨界河上开展河道整治和修建引水、排水、阻水、蓄水工程，需经双方或多方协商同意后，报共同的上一级水行政主管部门批准实施。</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未经协商同意和未报经共同的上一级水行政主管部门批准的，不得单方修建。</w:t>
      </w:r>
    </w:p>
    <w:p w:rsidR="0095753F" w:rsidRPr="00046FC1" w:rsidRDefault="0095753F" w:rsidP="00452A20">
      <w:pPr>
        <w:topLinePunct/>
        <w:spacing w:line="592" w:lineRule="exact"/>
        <w:ind w:firstLineChars="200" w:firstLine="640"/>
        <w:rPr>
          <w:rFonts w:ascii="宋体" w:eastAsia="仿宋_GB2312" w:hAnsi="宋体"/>
          <w:sz w:val="32"/>
          <w:szCs w:val="32"/>
        </w:rPr>
      </w:pPr>
    </w:p>
    <w:p w:rsidR="0095753F" w:rsidRPr="00046FC1" w:rsidRDefault="0095753F" w:rsidP="00B27515">
      <w:pPr>
        <w:topLinePunct/>
        <w:spacing w:line="592" w:lineRule="exact"/>
        <w:jc w:val="center"/>
        <w:rPr>
          <w:rFonts w:ascii="宋体" w:eastAsia="黑体" w:hAnsi="宋体"/>
          <w:sz w:val="32"/>
          <w:szCs w:val="32"/>
        </w:rPr>
      </w:pPr>
      <w:r w:rsidRPr="00046FC1">
        <w:rPr>
          <w:rFonts w:ascii="宋体" w:eastAsia="黑体" w:hAnsi="宋体" w:hint="eastAsia"/>
          <w:sz w:val="32"/>
          <w:szCs w:val="32"/>
        </w:rPr>
        <w:t>第四章</w:t>
      </w:r>
      <w:r w:rsidRPr="00046FC1">
        <w:rPr>
          <w:rFonts w:ascii="宋体" w:eastAsia="黑体" w:hAnsi="宋体"/>
          <w:sz w:val="32"/>
          <w:szCs w:val="32"/>
        </w:rPr>
        <w:t xml:space="preserve">  </w:t>
      </w:r>
      <w:r w:rsidRPr="00046FC1">
        <w:rPr>
          <w:rFonts w:ascii="宋体" w:eastAsia="黑体" w:hAnsi="宋体" w:hint="eastAsia"/>
          <w:sz w:val="32"/>
          <w:szCs w:val="32"/>
        </w:rPr>
        <w:t>法律责任</w:t>
      </w:r>
    </w:p>
    <w:p w:rsidR="0095753F" w:rsidRPr="00046FC1" w:rsidRDefault="0095753F" w:rsidP="00452A20">
      <w:pPr>
        <w:topLinePunct/>
        <w:spacing w:line="592" w:lineRule="exact"/>
        <w:ind w:firstLineChars="200" w:firstLine="640"/>
        <w:rPr>
          <w:rFonts w:ascii="宋体" w:eastAsia="仿宋_GB2312" w:hAnsi="宋体"/>
          <w:sz w:val="32"/>
          <w:szCs w:val="32"/>
        </w:rPr>
      </w:pP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第二十九条</w:t>
      </w:r>
      <w:r w:rsidRPr="00046FC1">
        <w:rPr>
          <w:rFonts w:ascii="宋体" w:eastAsia="仿宋_GB2312" w:hAnsi="宋体"/>
          <w:sz w:val="32"/>
          <w:szCs w:val="32"/>
        </w:rPr>
        <w:t xml:space="preserve">  </w:t>
      </w:r>
      <w:r w:rsidRPr="00046FC1">
        <w:rPr>
          <w:rFonts w:ascii="宋体" w:eastAsia="仿宋_GB2312" w:hAnsi="宋体" w:hint="eastAsia"/>
          <w:sz w:val="32"/>
          <w:szCs w:val="32"/>
        </w:rPr>
        <w:t>国家机关及其工作人员在河道管理活动中有下列行为之一的，所在单位或者上级机关应当问责或者依法给予处分；构成犯罪的，依法追究刑事责任。</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（一）未履行河道管理职责，未完成河道管理目标责任的；</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（二）不按照规定核发许可证、签署审查同意意见的；</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（三）发现重大环境污染或者生态破坏事故，不按规定报告或者不依法采取处置措施的；</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（四）利用职务上的便利收受他人财物或者其他好处的；</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（五）不按规定收取和解交河道管理规费的；</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（六）发现违法行为不及时查处，造成严重后果的；</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（七）其他玩忽职守、滥用职权、徇私舞弊的。</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第三十条</w:t>
      </w:r>
      <w:r w:rsidRPr="00046FC1">
        <w:rPr>
          <w:rFonts w:ascii="宋体" w:eastAsia="黑体" w:hAnsi="宋体"/>
          <w:sz w:val="32"/>
          <w:szCs w:val="32"/>
        </w:rPr>
        <w:t xml:space="preserve"> </w:t>
      </w:r>
      <w:r w:rsidRPr="00046FC1">
        <w:rPr>
          <w:rFonts w:ascii="宋体" w:eastAsia="仿宋_GB2312" w:hAnsi="宋体"/>
          <w:sz w:val="32"/>
          <w:szCs w:val="32"/>
        </w:rPr>
        <w:t xml:space="preserve"> </w:t>
      </w:r>
      <w:r w:rsidRPr="00046FC1">
        <w:rPr>
          <w:rFonts w:ascii="宋体" w:eastAsia="仿宋_GB2312" w:hAnsi="宋体" w:hint="eastAsia"/>
          <w:sz w:val="32"/>
          <w:szCs w:val="32"/>
        </w:rPr>
        <w:t>违反本条例第十二条、第十五条、第十六条规定，有下列行为之一的，由水行政主管部门责令停止违法行为，限期改正，并给予处罚：</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（一）侵占河道管理范围内土地使用权和建筑物、构筑物、附着物，在河道保护范围内实施严重影响和危害河道管理安全的，处以</w:t>
      </w:r>
      <w:r w:rsidRPr="00046FC1">
        <w:rPr>
          <w:rFonts w:ascii="宋体" w:eastAsia="仿宋_GB2312" w:hAnsi="宋体"/>
          <w:sz w:val="32"/>
          <w:szCs w:val="32"/>
        </w:rPr>
        <w:t>l</w:t>
      </w:r>
      <w:r w:rsidRPr="00046FC1">
        <w:rPr>
          <w:rFonts w:ascii="宋体" w:eastAsia="仿宋_GB2312" w:hAnsi="宋体" w:hint="eastAsia"/>
          <w:sz w:val="32"/>
          <w:szCs w:val="32"/>
        </w:rPr>
        <w:t>万元以上</w:t>
      </w:r>
      <w:r w:rsidRPr="00046FC1">
        <w:rPr>
          <w:rFonts w:ascii="宋体" w:eastAsia="仿宋_GB2312" w:hAnsi="宋体" w:cs="Calibri"/>
          <w:sz w:val="32"/>
          <w:szCs w:val="32"/>
        </w:rPr>
        <w:t>5</w:t>
      </w:r>
      <w:r w:rsidRPr="00046FC1">
        <w:rPr>
          <w:rFonts w:ascii="宋体" w:eastAsia="仿宋_GB2312" w:hAnsi="宋体" w:hint="eastAsia"/>
          <w:sz w:val="32"/>
          <w:szCs w:val="32"/>
        </w:rPr>
        <w:t>万元以下罚款；造成损失的，依法赔偿；</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（二）不按规定建设和改造生态下泄流量设施、不执行生态下泄流量标准、不安装和维护在线监控设备系统的，处以</w:t>
      </w:r>
      <w:r w:rsidRPr="00046FC1">
        <w:rPr>
          <w:rFonts w:ascii="宋体" w:eastAsia="仿宋_GB2312" w:hAnsi="宋体"/>
          <w:sz w:val="32"/>
          <w:szCs w:val="32"/>
        </w:rPr>
        <w:t>2</w:t>
      </w:r>
      <w:r w:rsidRPr="00046FC1">
        <w:rPr>
          <w:rFonts w:ascii="宋体" w:eastAsia="仿宋_GB2312" w:hAnsi="宋体" w:hint="eastAsia"/>
          <w:sz w:val="32"/>
          <w:szCs w:val="32"/>
        </w:rPr>
        <w:t>万元以上</w:t>
      </w:r>
      <w:r w:rsidRPr="00046FC1">
        <w:rPr>
          <w:rFonts w:ascii="宋体" w:eastAsia="仿宋_GB2312" w:hAnsi="宋体" w:cs="Calibri"/>
          <w:sz w:val="32"/>
          <w:szCs w:val="32"/>
        </w:rPr>
        <w:t>10</w:t>
      </w:r>
      <w:r w:rsidRPr="00046FC1">
        <w:rPr>
          <w:rFonts w:ascii="宋体" w:eastAsia="仿宋_GB2312" w:hAnsi="宋体" w:hint="eastAsia"/>
          <w:sz w:val="32"/>
          <w:szCs w:val="32"/>
        </w:rPr>
        <w:t>万元以下罚款，并限期改正；逾期不改正的，查封取用水设施设备，吊销取水许可证；</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第三十一条</w:t>
      </w:r>
      <w:r w:rsidRPr="00046FC1">
        <w:rPr>
          <w:rFonts w:ascii="宋体" w:eastAsia="仿宋_GB2312" w:hAnsi="宋体"/>
          <w:sz w:val="32"/>
          <w:szCs w:val="32"/>
        </w:rPr>
        <w:t xml:space="preserve">  </w:t>
      </w:r>
      <w:r w:rsidRPr="00046FC1">
        <w:rPr>
          <w:rFonts w:ascii="宋体" w:eastAsia="仿宋_GB2312" w:hAnsi="宋体" w:hint="eastAsia"/>
          <w:sz w:val="32"/>
          <w:szCs w:val="32"/>
        </w:rPr>
        <w:t>违反本条例第二十条规定，有下列行为之一的，由水行政主管部门责令停止违法行为，并给予处罚：</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（一）不按河道采砂许可证规定范围和要求采砂的；伪造、涂改、买卖、出租、出借河道采砂许可证或者转让开采范围的，吊销其河道采砂许可证，没收违法所得，处以</w:t>
      </w:r>
      <w:r w:rsidRPr="00046FC1">
        <w:rPr>
          <w:rFonts w:ascii="宋体" w:eastAsia="仿宋_GB2312" w:hAnsi="宋体"/>
          <w:sz w:val="32"/>
          <w:szCs w:val="32"/>
        </w:rPr>
        <w:t>l</w:t>
      </w:r>
      <w:r w:rsidRPr="00046FC1">
        <w:rPr>
          <w:rFonts w:ascii="宋体" w:eastAsia="仿宋_GB2312" w:hAnsi="宋体" w:hint="eastAsia"/>
          <w:sz w:val="32"/>
          <w:szCs w:val="32"/>
        </w:rPr>
        <w:t>万元以上</w:t>
      </w:r>
      <w:r w:rsidRPr="00046FC1">
        <w:rPr>
          <w:rFonts w:ascii="宋体" w:eastAsia="仿宋_GB2312" w:hAnsi="宋体" w:cs="Calibri"/>
          <w:sz w:val="32"/>
          <w:szCs w:val="32"/>
        </w:rPr>
        <w:t>5</w:t>
      </w:r>
      <w:r w:rsidRPr="00046FC1">
        <w:rPr>
          <w:rFonts w:ascii="宋体" w:eastAsia="仿宋_GB2312" w:hAnsi="宋体" w:hint="eastAsia"/>
          <w:sz w:val="32"/>
          <w:szCs w:val="32"/>
        </w:rPr>
        <w:t>万元以下罚款；</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（二）未办理河道采砂许可手续采砂的，情节轻微的，给予教育或者警告；情节严重的，可以处以</w:t>
      </w:r>
      <w:r w:rsidRPr="00046FC1">
        <w:rPr>
          <w:rFonts w:ascii="宋体" w:eastAsia="仿宋_GB2312" w:hAnsi="宋体"/>
          <w:sz w:val="32"/>
          <w:szCs w:val="32"/>
        </w:rPr>
        <w:t>500</w:t>
      </w:r>
      <w:r w:rsidRPr="00046FC1">
        <w:rPr>
          <w:rFonts w:ascii="宋体" w:eastAsia="仿宋_GB2312" w:hAnsi="宋体" w:hint="eastAsia"/>
          <w:sz w:val="32"/>
          <w:szCs w:val="32"/>
        </w:rPr>
        <w:t>元以上</w:t>
      </w:r>
      <w:r w:rsidRPr="00046FC1">
        <w:rPr>
          <w:rFonts w:ascii="宋体" w:eastAsia="仿宋_GB2312" w:hAnsi="宋体" w:cs="Calibri"/>
          <w:sz w:val="32"/>
          <w:szCs w:val="32"/>
        </w:rPr>
        <w:t>3000</w:t>
      </w:r>
      <w:r w:rsidRPr="00046FC1">
        <w:rPr>
          <w:rFonts w:ascii="宋体" w:eastAsia="仿宋_GB2312" w:hAnsi="宋体" w:hint="eastAsia"/>
          <w:sz w:val="32"/>
          <w:szCs w:val="32"/>
        </w:rPr>
        <w:t>元以下罚款；对经营性采砂行为，没收违法所得及设备，并处以</w:t>
      </w:r>
      <w:r w:rsidRPr="00046FC1">
        <w:rPr>
          <w:rFonts w:ascii="宋体" w:eastAsia="仿宋_GB2312" w:hAnsi="宋体" w:cs="Calibri"/>
          <w:sz w:val="32"/>
          <w:szCs w:val="32"/>
        </w:rPr>
        <w:t>1</w:t>
      </w:r>
      <w:r w:rsidRPr="00046FC1">
        <w:rPr>
          <w:rFonts w:ascii="宋体" w:eastAsia="仿宋_GB2312" w:hAnsi="宋体" w:hint="eastAsia"/>
          <w:sz w:val="32"/>
          <w:szCs w:val="32"/>
        </w:rPr>
        <w:t>万元以上</w:t>
      </w:r>
      <w:r w:rsidRPr="00046FC1">
        <w:rPr>
          <w:rFonts w:ascii="宋体" w:eastAsia="仿宋_GB2312" w:hAnsi="宋体" w:cs="Calibri"/>
          <w:sz w:val="32"/>
          <w:szCs w:val="32"/>
        </w:rPr>
        <w:t>5</w:t>
      </w:r>
      <w:r w:rsidRPr="00046FC1">
        <w:rPr>
          <w:rFonts w:ascii="宋体" w:eastAsia="仿宋_GB2312" w:hAnsi="宋体" w:hint="eastAsia"/>
          <w:sz w:val="32"/>
          <w:szCs w:val="32"/>
        </w:rPr>
        <w:t>万元以下罚款；</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第三十二条</w:t>
      </w:r>
      <w:r w:rsidRPr="00046FC1">
        <w:rPr>
          <w:rFonts w:ascii="宋体" w:eastAsia="仿宋_GB2312" w:hAnsi="宋体"/>
          <w:sz w:val="32"/>
          <w:szCs w:val="32"/>
        </w:rPr>
        <w:t xml:space="preserve">  </w:t>
      </w:r>
      <w:r w:rsidRPr="00046FC1">
        <w:rPr>
          <w:rFonts w:ascii="宋体" w:eastAsia="仿宋_GB2312" w:hAnsi="宋体" w:hint="eastAsia"/>
          <w:sz w:val="32"/>
          <w:szCs w:val="32"/>
        </w:rPr>
        <w:t>违反本条例第二十一条规定行为之一的，由相关行政主管部门责令停止违法行为，限期采取补救措施，并按照下列规定处罚；造成损失的予以赔偿；需要依法强制清理、拆除的，费用由违法行为人承担：</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（一）违反第一项、第二项规定的，处以</w:t>
      </w:r>
      <w:r w:rsidRPr="00046FC1">
        <w:rPr>
          <w:rFonts w:ascii="宋体" w:eastAsia="仿宋_GB2312" w:hAnsi="宋体"/>
          <w:sz w:val="32"/>
          <w:szCs w:val="32"/>
        </w:rPr>
        <w:t>2000</w:t>
      </w:r>
      <w:r w:rsidRPr="00046FC1">
        <w:rPr>
          <w:rFonts w:ascii="宋体" w:eastAsia="仿宋_GB2312" w:hAnsi="宋体" w:hint="eastAsia"/>
          <w:sz w:val="32"/>
          <w:szCs w:val="32"/>
        </w:rPr>
        <w:t>元以上</w:t>
      </w:r>
      <w:r w:rsidRPr="00046FC1">
        <w:rPr>
          <w:rFonts w:ascii="宋体" w:eastAsia="仿宋_GB2312" w:hAnsi="宋体" w:cs="Calibri"/>
          <w:sz w:val="32"/>
          <w:szCs w:val="32"/>
        </w:rPr>
        <w:t>1</w:t>
      </w:r>
      <w:r w:rsidRPr="00046FC1">
        <w:rPr>
          <w:rFonts w:ascii="宋体" w:eastAsia="仿宋_GB2312" w:hAnsi="宋体" w:hint="eastAsia"/>
          <w:sz w:val="32"/>
          <w:szCs w:val="32"/>
        </w:rPr>
        <w:t>万元以下罚款；</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（二）违反第三项至第六项规定的，处以</w:t>
      </w:r>
      <w:r w:rsidRPr="00046FC1">
        <w:rPr>
          <w:rFonts w:ascii="宋体" w:eastAsia="仿宋_GB2312" w:hAnsi="宋体"/>
          <w:sz w:val="32"/>
          <w:szCs w:val="32"/>
        </w:rPr>
        <w:t>5000</w:t>
      </w:r>
      <w:r w:rsidRPr="00046FC1">
        <w:rPr>
          <w:rFonts w:ascii="宋体" w:eastAsia="仿宋_GB2312" w:hAnsi="宋体" w:hint="eastAsia"/>
          <w:sz w:val="32"/>
          <w:szCs w:val="32"/>
        </w:rPr>
        <w:t>元以上</w:t>
      </w:r>
      <w:r w:rsidRPr="00046FC1">
        <w:rPr>
          <w:rFonts w:ascii="宋体" w:eastAsia="仿宋_GB2312" w:hAnsi="宋体" w:cs="Calibri"/>
          <w:sz w:val="32"/>
          <w:szCs w:val="32"/>
        </w:rPr>
        <w:t>2</w:t>
      </w:r>
      <w:r w:rsidRPr="00046FC1">
        <w:rPr>
          <w:rFonts w:ascii="宋体" w:eastAsia="仿宋_GB2312" w:hAnsi="宋体" w:hint="eastAsia"/>
          <w:sz w:val="32"/>
          <w:szCs w:val="32"/>
        </w:rPr>
        <w:t>万元以下罚款；</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仿宋_GB2312" w:hAnsi="宋体" w:hint="eastAsia"/>
          <w:sz w:val="32"/>
          <w:szCs w:val="32"/>
        </w:rPr>
        <w:t>（三）违反第七项至第十二项规定的，处以</w:t>
      </w:r>
      <w:r w:rsidRPr="00046FC1">
        <w:rPr>
          <w:rFonts w:ascii="宋体" w:eastAsia="仿宋_GB2312" w:hAnsi="宋体"/>
          <w:sz w:val="32"/>
          <w:szCs w:val="32"/>
        </w:rPr>
        <w:t>l</w:t>
      </w:r>
      <w:r w:rsidRPr="00046FC1">
        <w:rPr>
          <w:rFonts w:ascii="宋体" w:eastAsia="仿宋_GB2312" w:hAnsi="宋体" w:hint="eastAsia"/>
          <w:sz w:val="32"/>
          <w:szCs w:val="32"/>
        </w:rPr>
        <w:t>万元以上</w:t>
      </w:r>
      <w:r w:rsidRPr="00046FC1">
        <w:rPr>
          <w:rFonts w:ascii="宋体" w:eastAsia="仿宋_GB2312" w:hAnsi="宋体" w:cs="Calibri"/>
          <w:sz w:val="32"/>
          <w:szCs w:val="32"/>
        </w:rPr>
        <w:t>5</w:t>
      </w:r>
      <w:r w:rsidRPr="00046FC1">
        <w:rPr>
          <w:rFonts w:ascii="宋体" w:eastAsia="仿宋_GB2312" w:hAnsi="宋体" w:hint="eastAsia"/>
          <w:sz w:val="32"/>
          <w:szCs w:val="32"/>
        </w:rPr>
        <w:t>万元以下罚款。</w:t>
      </w: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第三十三条</w:t>
      </w:r>
      <w:r w:rsidRPr="00046FC1">
        <w:rPr>
          <w:rFonts w:ascii="宋体" w:eastAsia="仿宋_GB2312" w:hAnsi="宋体"/>
          <w:sz w:val="32"/>
          <w:szCs w:val="32"/>
        </w:rPr>
        <w:t xml:space="preserve">  </w:t>
      </w:r>
      <w:r w:rsidRPr="00046FC1">
        <w:rPr>
          <w:rFonts w:ascii="宋体" w:eastAsia="仿宋_GB2312" w:hAnsi="宋体" w:hint="eastAsia"/>
          <w:sz w:val="32"/>
          <w:szCs w:val="32"/>
        </w:rPr>
        <w:t>违反本条例第二十八条规定行为之一的，由水行政主管部门责令停止违法行为，限期补办报批手续或者进行改造，并处以</w:t>
      </w:r>
      <w:r w:rsidRPr="00046FC1">
        <w:rPr>
          <w:rFonts w:ascii="宋体" w:eastAsia="仿宋_GB2312" w:hAnsi="宋体"/>
          <w:sz w:val="32"/>
          <w:szCs w:val="32"/>
        </w:rPr>
        <w:t>1</w:t>
      </w:r>
      <w:r w:rsidRPr="00046FC1">
        <w:rPr>
          <w:rFonts w:ascii="宋体" w:eastAsia="仿宋_GB2312" w:hAnsi="宋体" w:hint="eastAsia"/>
          <w:sz w:val="32"/>
          <w:szCs w:val="32"/>
        </w:rPr>
        <w:t>万元以上</w:t>
      </w:r>
      <w:r w:rsidRPr="00046FC1">
        <w:rPr>
          <w:rFonts w:ascii="宋体" w:eastAsia="仿宋_GB2312" w:hAnsi="宋体" w:cs="Calibri"/>
          <w:sz w:val="32"/>
          <w:szCs w:val="32"/>
        </w:rPr>
        <w:t>5</w:t>
      </w:r>
      <w:r w:rsidRPr="00046FC1">
        <w:rPr>
          <w:rFonts w:ascii="宋体" w:eastAsia="仿宋_GB2312" w:hAnsi="宋体" w:hint="eastAsia"/>
          <w:sz w:val="32"/>
          <w:szCs w:val="32"/>
        </w:rPr>
        <w:t>万元以下罚款；补办手续未被批准或者改造达不到要求的，责令限期拆除，恢复原状或者采取补救措施；当事人逾期不执行的，由水行政主管部门依法申请强制执行，所需费用由建设方承担。</w:t>
      </w:r>
    </w:p>
    <w:p w:rsidR="0095753F" w:rsidRPr="00046FC1" w:rsidRDefault="0095753F" w:rsidP="00452A20">
      <w:pPr>
        <w:topLinePunct/>
        <w:spacing w:line="592" w:lineRule="exact"/>
        <w:ind w:firstLineChars="200" w:firstLine="640"/>
        <w:rPr>
          <w:rFonts w:ascii="宋体" w:eastAsia="仿宋_GB2312" w:hAnsi="宋体"/>
          <w:sz w:val="32"/>
          <w:szCs w:val="32"/>
        </w:rPr>
      </w:pPr>
    </w:p>
    <w:p w:rsidR="0095753F" w:rsidRPr="00046FC1" w:rsidRDefault="0095753F" w:rsidP="00B27515">
      <w:pPr>
        <w:topLinePunct/>
        <w:spacing w:line="592" w:lineRule="exact"/>
        <w:jc w:val="center"/>
        <w:rPr>
          <w:rFonts w:ascii="宋体" w:eastAsia="黑体" w:hAnsi="宋体"/>
          <w:sz w:val="32"/>
          <w:szCs w:val="32"/>
        </w:rPr>
      </w:pPr>
      <w:r w:rsidRPr="00046FC1">
        <w:rPr>
          <w:rFonts w:ascii="宋体" w:eastAsia="黑体" w:hAnsi="宋体" w:hint="eastAsia"/>
          <w:sz w:val="32"/>
          <w:szCs w:val="32"/>
        </w:rPr>
        <w:t>第五章</w:t>
      </w:r>
      <w:r w:rsidRPr="00046FC1">
        <w:rPr>
          <w:rFonts w:ascii="宋体" w:eastAsia="黑体" w:hAnsi="宋体"/>
          <w:sz w:val="32"/>
          <w:szCs w:val="32"/>
        </w:rPr>
        <w:t xml:space="preserve">  </w:t>
      </w:r>
      <w:r w:rsidRPr="00046FC1">
        <w:rPr>
          <w:rFonts w:ascii="宋体" w:eastAsia="黑体" w:hAnsi="宋体" w:hint="eastAsia"/>
          <w:sz w:val="32"/>
          <w:szCs w:val="32"/>
        </w:rPr>
        <w:t>附</w:t>
      </w:r>
      <w:r w:rsidRPr="00046FC1">
        <w:rPr>
          <w:rFonts w:ascii="宋体" w:eastAsia="黑体" w:hAnsi="宋体"/>
          <w:sz w:val="32"/>
          <w:szCs w:val="32"/>
        </w:rPr>
        <w:t xml:space="preserve">  </w:t>
      </w:r>
      <w:r w:rsidRPr="00046FC1">
        <w:rPr>
          <w:rFonts w:ascii="宋体" w:eastAsia="黑体" w:hAnsi="宋体" w:hint="eastAsia"/>
          <w:sz w:val="32"/>
          <w:szCs w:val="32"/>
        </w:rPr>
        <w:t>则</w:t>
      </w:r>
    </w:p>
    <w:p w:rsidR="0095753F" w:rsidRPr="00046FC1" w:rsidRDefault="0095753F" w:rsidP="00452A20">
      <w:pPr>
        <w:topLinePunct/>
        <w:spacing w:line="592" w:lineRule="exact"/>
        <w:ind w:firstLineChars="200" w:firstLine="640"/>
        <w:rPr>
          <w:rFonts w:ascii="宋体" w:eastAsia="仿宋_GB2312" w:hAnsi="宋体"/>
          <w:sz w:val="32"/>
          <w:szCs w:val="32"/>
        </w:rPr>
      </w:pPr>
    </w:p>
    <w:p w:rsidR="0095753F" w:rsidRPr="00046FC1" w:rsidRDefault="0095753F" w:rsidP="00452A20">
      <w:pPr>
        <w:topLinePunct/>
        <w:spacing w:line="592" w:lineRule="exact"/>
        <w:ind w:firstLineChars="200" w:firstLine="640"/>
        <w:rPr>
          <w:rFonts w:ascii="宋体" w:eastAsia="仿宋_GB2312" w:hAnsi="宋体"/>
          <w:sz w:val="32"/>
          <w:szCs w:val="32"/>
        </w:rPr>
      </w:pPr>
      <w:r w:rsidRPr="00046FC1">
        <w:rPr>
          <w:rFonts w:ascii="宋体" w:eastAsia="黑体" w:hAnsi="宋体" w:hint="eastAsia"/>
          <w:sz w:val="32"/>
          <w:szCs w:val="32"/>
        </w:rPr>
        <w:t>第三十四条</w:t>
      </w:r>
      <w:r w:rsidRPr="00046FC1">
        <w:rPr>
          <w:rFonts w:ascii="宋体" w:eastAsia="仿宋_GB2312" w:hAnsi="宋体"/>
          <w:sz w:val="32"/>
          <w:szCs w:val="32"/>
        </w:rPr>
        <w:t xml:space="preserve">  </w:t>
      </w:r>
      <w:r w:rsidRPr="00046FC1">
        <w:rPr>
          <w:rFonts w:ascii="宋体" w:eastAsia="仿宋_GB2312" w:hAnsi="宋体" w:hint="eastAsia"/>
          <w:sz w:val="32"/>
          <w:szCs w:val="32"/>
        </w:rPr>
        <w:t>本条例</w:t>
      </w:r>
      <w:r>
        <w:rPr>
          <w:rFonts w:ascii="宋体" w:eastAsia="仿宋_GB2312" w:hAnsi="宋体"/>
          <w:sz w:val="32"/>
          <w:szCs w:val="32"/>
        </w:rPr>
        <w:t>2023</w:t>
      </w:r>
      <w:r w:rsidRPr="00046FC1">
        <w:rPr>
          <w:rFonts w:ascii="宋体" w:eastAsia="仿宋_GB2312" w:hAnsi="宋体" w:hint="eastAsia"/>
          <w:sz w:val="32"/>
          <w:szCs w:val="32"/>
        </w:rPr>
        <w:t>年</w:t>
      </w:r>
      <w:r>
        <w:rPr>
          <w:rFonts w:ascii="宋体" w:eastAsia="仿宋_GB2312" w:hAnsi="宋体"/>
          <w:sz w:val="32"/>
          <w:szCs w:val="32"/>
        </w:rPr>
        <w:t>1</w:t>
      </w:r>
      <w:r w:rsidRPr="00046FC1">
        <w:rPr>
          <w:rFonts w:ascii="宋体" w:eastAsia="仿宋_GB2312" w:hAnsi="宋体" w:hint="eastAsia"/>
          <w:sz w:val="32"/>
          <w:szCs w:val="32"/>
        </w:rPr>
        <w:t>月</w:t>
      </w:r>
      <w:r>
        <w:rPr>
          <w:rFonts w:ascii="宋体" w:eastAsia="仿宋_GB2312" w:hAnsi="宋体"/>
          <w:sz w:val="32"/>
          <w:szCs w:val="32"/>
        </w:rPr>
        <w:t>1</w:t>
      </w:r>
      <w:r w:rsidRPr="00046FC1">
        <w:rPr>
          <w:rFonts w:ascii="宋体" w:eastAsia="仿宋_GB2312" w:hAnsi="宋体" w:hint="eastAsia"/>
          <w:sz w:val="32"/>
          <w:szCs w:val="32"/>
        </w:rPr>
        <w:t>日起施行。</w:t>
      </w:r>
      <w:r w:rsidRPr="00046FC1">
        <w:rPr>
          <w:rFonts w:ascii="宋体" w:eastAsia="仿宋_GB2312" w:hAnsi="宋体"/>
          <w:sz w:val="32"/>
          <w:szCs w:val="32"/>
        </w:rPr>
        <w:t>2016</w:t>
      </w:r>
      <w:r w:rsidRPr="00046FC1">
        <w:rPr>
          <w:rFonts w:ascii="宋体" w:eastAsia="仿宋_GB2312" w:hAnsi="宋体" w:hint="eastAsia"/>
          <w:sz w:val="32"/>
          <w:szCs w:val="32"/>
        </w:rPr>
        <w:t>年</w:t>
      </w:r>
      <w:r w:rsidRPr="00046FC1">
        <w:rPr>
          <w:rFonts w:ascii="宋体" w:eastAsia="仿宋_GB2312" w:hAnsi="宋体" w:cs="Calibri"/>
          <w:sz w:val="32"/>
          <w:szCs w:val="32"/>
        </w:rPr>
        <w:t>8</w:t>
      </w:r>
      <w:r w:rsidRPr="00046FC1">
        <w:rPr>
          <w:rFonts w:ascii="宋体" w:eastAsia="仿宋_GB2312" w:hAnsi="宋体" w:hint="eastAsia"/>
          <w:sz w:val="32"/>
          <w:szCs w:val="32"/>
        </w:rPr>
        <w:t>月</w:t>
      </w:r>
      <w:r w:rsidRPr="00046FC1">
        <w:rPr>
          <w:rFonts w:ascii="宋体" w:eastAsia="仿宋_GB2312" w:hAnsi="宋体" w:cs="Calibri"/>
          <w:sz w:val="32"/>
          <w:szCs w:val="32"/>
        </w:rPr>
        <w:t>24</w:t>
      </w:r>
      <w:r w:rsidRPr="00046FC1">
        <w:rPr>
          <w:rFonts w:ascii="宋体" w:eastAsia="仿宋_GB2312" w:hAnsi="宋体" w:hint="eastAsia"/>
          <w:sz w:val="32"/>
          <w:szCs w:val="32"/>
        </w:rPr>
        <w:t>日文山壮族苗族自治州第十三届人民代表大会常务委员会第三十二次会议通过，</w:t>
      </w:r>
      <w:r w:rsidRPr="00046FC1">
        <w:rPr>
          <w:rFonts w:ascii="宋体" w:eastAsia="仿宋_GB2312" w:hAnsi="宋体" w:cs="Calibri"/>
          <w:sz w:val="32"/>
          <w:szCs w:val="32"/>
        </w:rPr>
        <w:t>2016</w:t>
      </w:r>
      <w:r w:rsidRPr="00046FC1">
        <w:rPr>
          <w:rFonts w:ascii="宋体" w:eastAsia="仿宋_GB2312" w:hAnsi="宋体" w:hint="eastAsia"/>
          <w:sz w:val="32"/>
          <w:szCs w:val="32"/>
        </w:rPr>
        <w:t>年</w:t>
      </w:r>
      <w:r w:rsidRPr="00046FC1">
        <w:rPr>
          <w:rFonts w:ascii="宋体" w:eastAsia="仿宋_GB2312" w:hAnsi="宋体" w:cs="Calibri"/>
          <w:sz w:val="32"/>
          <w:szCs w:val="32"/>
        </w:rPr>
        <w:t>9</w:t>
      </w:r>
      <w:r w:rsidRPr="00046FC1">
        <w:rPr>
          <w:rFonts w:ascii="宋体" w:eastAsia="仿宋_GB2312" w:hAnsi="宋体" w:hint="eastAsia"/>
          <w:sz w:val="32"/>
          <w:szCs w:val="32"/>
        </w:rPr>
        <w:t>月</w:t>
      </w:r>
      <w:r w:rsidRPr="00046FC1">
        <w:rPr>
          <w:rFonts w:ascii="宋体" w:eastAsia="仿宋_GB2312" w:hAnsi="宋体" w:cs="Calibri"/>
          <w:sz w:val="32"/>
          <w:szCs w:val="32"/>
        </w:rPr>
        <w:t>29</w:t>
      </w:r>
      <w:r w:rsidRPr="00046FC1">
        <w:rPr>
          <w:rFonts w:ascii="宋体" w:eastAsia="仿宋_GB2312" w:hAnsi="宋体" w:hint="eastAsia"/>
          <w:sz w:val="32"/>
          <w:szCs w:val="32"/>
        </w:rPr>
        <w:t>日云南省第十二届人民代表大会常务委员会第二十九次会议批准的《文山壮族苗族自治州河道管理条例》同时废止。</w:t>
      </w:r>
    </w:p>
    <w:p w:rsidR="0095753F" w:rsidRPr="00046FC1" w:rsidRDefault="0095753F" w:rsidP="00755149">
      <w:pPr>
        <w:topLinePunct/>
        <w:spacing w:line="620" w:lineRule="exact"/>
        <w:rPr>
          <w:snapToGrid w:val="0"/>
        </w:rPr>
      </w:pPr>
      <w:r w:rsidRPr="00046FC1">
        <w:rPr>
          <w:snapToGrid w:val="0"/>
        </w:rPr>
        <w:t xml:space="preserve"> </w:t>
      </w:r>
    </w:p>
    <w:sectPr w:rsidR="0095753F" w:rsidRPr="00046FC1"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53F" w:rsidRDefault="0095753F">
      <w:r>
        <w:separator/>
      </w:r>
    </w:p>
  </w:endnote>
  <w:endnote w:type="continuationSeparator" w:id="0">
    <w:p w:rsidR="0095753F" w:rsidRDefault="009575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 Std R"/>
    <w:panose1 w:val="00000000000000000000"/>
    <w:charset w:val="00"/>
    <w:family w:val="swiss"/>
    <w:notTrueType/>
    <w:pitch w:val="default"/>
    <w:sig w:usb0="00000003" w:usb1="00000000" w:usb2="00000000" w:usb3="00000000" w:csb0="00000001"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53F" w:rsidRPr="00F347DE" w:rsidRDefault="0095753F">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755149">
      <w:rPr>
        <w:rFonts w:ascii="宋体" w:hAnsi="宋体"/>
        <w:noProof/>
        <w:sz w:val="28"/>
        <w:szCs w:val="28"/>
        <w:lang w:val="zh-CN"/>
      </w:rPr>
      <w:t>12</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53F" w:rsidRDefault="0095753F"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755149">
      <w:rPr>
        <w:rFonts w:ascii="宋体" w:hAnsi="宋体"/>
        <w:noProof/>
        <w:sz w:val="28"/>
        <w:szCs w:val="28"/>
        <w:lang w:val="zh-CN"/>
      </w:rPr>
      <w:t>11</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53F" w:rsidRDefault="0095753F">
      <w:r>
        <w:separator/>
      </w:r>
    </w:p>
  </w:footnote>
  <w:footnote w:type="continuationSeparator" w:id="0">
    <w:p w:rsidR="0095753F" w:rsidRDefault="009575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3ACBEA"/>
    <w:multiLevelType w:val="singleLevel"/>
    <w:tmpl w:val="E73ACBEA"/>
    <w:lvl w:ilvl="0">
      <w:start w:val="1"/>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BECC589"/>
    <w:multiLevelType w:val="singleLevel"/>
    <w:tmpl w:val="5BECC589"/>
    <w:lvl w:ilvl="0">
      <w:start w:val="1"/>
      <w:numFmt w:val="chineseCounting"/>
      <w:suff w:val="nothing"/>
      <w:lvlText w:val="%1、"/>
      <w:lvlJc w:val="left"/>
      <w:rPr>
        <w:rFonts w:cs="Times New Roman" w:hint="eastAsia"/>
      </w:rPr>
    </w:lvl>
  </w:abstractNum>
  <w:abstractNum w:abstractNumId="6">
    <w:nsid w:val="5C3D483C"/>
    <w:multiLevelType w:val="singleLevel"/>
    <w:tmpl w:val="5C3D483C"/>
    <w:lvl w:ilvl="0">
      <w:start w:val="2"/>
      <w:numFmt w:val="chineseCounting"/>
      <w:suff w:val="nothing"/>
      <w:lvlText w:val="%1、"/>
      <w:lvlJc w:val="left"/>
      <w:rPr>
        <w:rFonts w:cs="Times New Roman"/>
      </w:rPr>
    </w:lvl>
  </w:abstractNum>
  <w:abstractNum w:abstractNumId="7">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494D"/>
    <w:rsid w:val="00005BF7"/>
    <w:rsid w:val="00005DB4"/>
    <w:rsid w:val="000075A4"/>
    <w:rsid w:val="000078AF"/>
    <w:rsid w:val="00007A2F"/>
    <w:rsid w:val="00007A8F"/>
    <w:rsid w:val="00007ACA"/>
    <w:rsid w:val="00007CB4"/>
    <w:rsid w:val="00007E33"/>
    <w:rsid w:val="00010128"/>
    <w:rsid w:val="000103C6"/>
    <w:rsid w:val="00010C24"/>
    <w:rsid w:val="00010FED"/>
    <w:rsid w:val="00011921"/>
    <w:rsid w:val="00011DCA"/>
    <w:rsid w:val="00011E20"/>
    <w:rsid w:val="00012760"/>
    <w:rsid w:val="0001292E"/>
    <w:rsid w:val="00012F5D"/>
    <w:rsid w:val="00013E4B"/>
    <w:rsid w:val="00014B11"/>
    <w:rsid w:val="00015779"/>
    <w:rsid w:val="00015C7A"/>
    <w:rsid w:val="000163AD"/>
    <w:rsid w:val="00016467"/>
    <w:rsid w:val="000165DD"/>
    <w:rsid w:val="0001685A"/>
    <w:rsid w:val="00016A91"/>
    <w:rsid w:val="00016C25"/>
    <w:rsid w:val="00016F76"/>
    <w:rsid w:val="000179C6"/>
    <w:rsid w:val="00017A47"/>
    <w:rsid w:val="00017FBD"/>
    <w:rsid w:val="00021521"/>
    <w:rsid w:val="00022975"/>
    <w:rsid w:val="0002320E"/>
    <w:rsid w:val="00023C1A"/>
    <w:rsid w:val="00023D0A"/>
    <w:rsid w:val="000240FA"/>
    <w:rsid w:val="000253E6"/>
    <w:rsid w:val="00025644"/>
    <w:rsid w:val="00025AFA"/>
    <w:rsid w:val="00025ECD"/>
    <w:rsid w:val="00025F47"/>
    <w:rsid w:val="00026448"/>
    <w:rsid w:val="00026C12"/>
    <w:rsid w:val="00026FEC"/>
    <w:rsid w:val="00027255"/>
    <w:rsid w:val="00027FDD"/>
    <w:rsid w:val="00030B5C"/>
    <w:rsid w:val="00031AA4"/>
    <w:rsid w:val="000329CB"/>
    <w:rsid w:val="00032AB6"/>
    <w:rsid w:val="00032B43"/>
    <w:rsid w:val="0003345E"/>
    <w:rsid w:val="00035714"/>
    <w:rsid w:val="0003600E"/>
    <w:rsid w:val="000378DD"/>
    <w:rsid w:val="00041044"/>
    <w:rsid w:val="0004156A"/>
    <w:rsid w:val="00043031"/>
    <w:rsid w:val="00043572"/>
    <w:rsid w:val="000439B3"/>
    <w:rsid w:val="000442C5"/>
    <w:rsid w:val="000444FC"/>
    <w:rsid w:val="00044749"/>
    <w:rsid w:val="0004617D"/>
    <w:rsid w:val="00046D77"/>
    <w:rsid w:val="00046FC1"/>
    <w:rsid w:val="00046FD5"/>
    <w:rsid w:val="000479DC"/>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1BCC"/>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893"/>
    <w:rsid w:val="00071B85"/>
    <w:rsid w:val="00071C14"/>
    <w:rsid w:val="000723BC"/>
    <w:rsid w:val="000736D4"/>
    <w:rsid w:val="00073849"/>
    <w:rsid w:val="00073F6D"/>
    <w:rsid w:val="0007425F"/>
    <w:rsid w:val="00075AE7"/>
    <w:rsid w:val="000760FF"/>
    <w:rsid w:val="00076AF9"/>
    <w:rsid w:val="00077754"/>
    <w:rsid w:val="00080183"/>
    <w:rsid w:val="000815D6"/>
    <w:rsid w:val="0008221A"/>
    <w:rsid w:val="00083AA5"/>
    <w:rsid w:val="00083B3C"/>
    <w:rsid w:val="00083F0A"/>
    <w:rsid w:val="00084A41"/>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492C"/>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47D2"/>
    <w:rsid w:val="000A6145"/>
    <w:rsid w:val="000A65A6"/>
    <w:rsid w:val="000A6F7E"/>
    <w:rsid w:val="000A7130"/>
    <w:rsid w:val="000A7EAB"/>
    <w:rsid w:val="000B0911"/>
    <w:rsid w:val="000B0F45"/>
    <w:rsid w:val="000B1042"/>
    <w:rsid w:val="000B1083"/>
    <w:rsid w:val="000B11F3"/>
    <w:rsid w:val="000B170D"/>
    <w:rsid w:val="000B1BF0"/>
    <w:rsid w:val="000B1DA7"/>
    <w:rsid w:val="000B217C"/>
    <w:rsid w:val="000B2197"/>
    <w:rsid w:val="000B249C"/>
    <w:rsid w:val="000B3159"/>
    <w:rsid w:val="000B39BE"/>
    <w:rsid w:val="000B3DAC"/>
    <w:rsid w:val="000B3F1A"/>
    <w:rsid w:val="000B432F"/>
    <w:rsid w:val="000B470F"/>
    <w:rsid w:val="000B52DD"/>
    <w:rsid w:val="000B54C8"/>
    <w:rsid w:val="000B5BAC"/>
    <w:rsid w:val="000B62E4"/>
    <w:rsid w:val="000B6434"/>
    <w:rsid w:val="000B6EA7"/>
    <w:rsid w:val="000B7432"/>
    <w:rsid w:val="000B7F2C"/>
    <w:rsid w:val="000C049A"/>
    <w:rsid w:val="000C0FF6"/>
    <w:rsid w:val="000C2208"/>
    <w:rsid w:val="000C23C9"/>
    <w:rsid w:val="000C2817"/>
    <w:rsid w:val="000C339A"/>
    <w:rsid w:val="000C4090"/>
    <w:rsid w:val="000C4718"/>
    <w:rsid w:val="000C4A75"/>
    <w:rsid w:val="000C5D37"/>
    <w:rsid w:val="000C5DF1"/>
    <w:rsid w:val="000C5F84"/>
    <w:rsid w:val="000C6967"/>
    <w:rsid w:val="000C6EA6"/>
    <w:rsid w:val="000D095C"/>
    <w:rsid w:val="000D1312"/>
    <w:rsid w:val="000D148B"/>
    <w:rsid w:val="000D2BCC"/>
    <w:rsid w:val="000D2BED"/>
    <w:rsid w:val="000D33C9"/>
    <w:rsid w:val="000D3F5A"/>
    <w:rsid w:val="000D4995"/>
    <w:rsid w:val="000D4CB7"/>
    <w:rsid w:val="000D51A9"/>
    <w:rsid w:val="000D5EA4"/>
    <w:rsid w:val="000D61C7"/>
    <w:rsid w:val="000D656A"/>
    <w:rsid w:val="000D6A1B"/>
    <w:rsid w:val="000D7D8C"/>
    <w:rsid w:val="000E0097"/>
    <w:rsid w:val="000E0538"/>
    <w:rsid w:val="000E16E8"/>
    <w:rsid w:val="000E498E"/>
    <w:rsid w:val="000E4B9E"/>
    <w:rsid w:val="000E5641"/>
    <w:rsid w:val="000E57F0"/>
    <w:rsid w:val="000E5A9D"/>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70D"/>
    <w:rsid w:val="000F58B1"/>
    <w:rsid w:val="000F6234"/>
    <w:rsid w:val="000F69F6"/>
    <w:rsid w:val="000F7FF3"/>
    <w:rsid w:val="0010041C"/>
    <w:rsid w:val="00101A8E"/>
    <w:rsid w:val="0010211C"/>
    <w:rsid w:val="0010315D"/>
    <w:rsid w:val="0010372B"/>
    <w:rsid w:val="00103745"/>
    <w:rsid w:val="00103DCC"/>
    <w:rsid w:val="00103EDF"/>
    <w:rsid w:val="001041AF"/>
    <w:rsid w:val="001050BA"/>
    <w:rsid w:val="00105433"/>
    <w:rsid w:val="00106547"/>
    <w:rsid w:val="00106E82"/>
    <w:rsid w:val="00107A93"/>
    <w:rsid w:val="00107DF9"/>
    <w:rsid w:val="00110D74"/>
    <w:rsid w:val="001114C7"/>
    <w:rsid w:val="001116E3"/>
    <w:rsid w:val="00112A2F"/>
    <w:rsid w:val="00112D79"/>
    <w:rsid w:val="00113957"/>
    <w:rsid w:val="00113B0C"/>
    <w:rsid w:val="001142BD"/>
    <w:rsid w:val="00114D63"/>
    <w:rsid w:val="00114E8C"/>
    <w:rsid w:val="0011505C"/>
    <w:rsid w:val="0011549A"/>
    <w:rsid w:val="0011555B"/>
    <w:rsid w:val="0011572E"/>
    <w:rsid w:val="001172D3"/>
    <w:rsid w:val="00117B70"/>
    <w:rsid w:val="00117C21"/>
    <w:rsid w:val="001228FB"/>
    <w:rsid w:val="00122F96"/>
    <w:rsid w:val="00123A52"/>
    <w:rsid w:val="001248F9"/>
    <w:rsid w:val="00125195"/>
    <w:rsid w:val="001277C3"/>
    <w:rsid w:val="0013101B"/>
    <w:rsid w:val="00131258"/>
    <w:rsid w:val="00131BF2"/>
    <w:rsid w:val="00132779"/>
    <w:rsid w:val="001331EE"/>
    <w:rsid w:val="001334EF"/>
    <w:rsid w:val="00133660"/>
    <w:rsid w:val="001347DA"/>
    <w:rsid w:val="001351BD"/>
    <w:rsid w:val="00135806"/>
    <w:rsid w:val="00135CB6"/>
    <w:rsid w:val="00137613"/>
    <w:rsid w:val="00137668"/>
    <w:rsid w:val="00137B2F"/>
    <w:rsid w:val="00137B6D"/>
    <w:rsid w:val="0014099B"/>
    <w:rsid w:val="00140A5D"/>
    <w:rsid w:val="00140D38"/>
    <w:rsid w:val="0014156D"/>
    <w:rsid w:val="0014176C"/>
    <w:rsid w:val="00141CCE"/>
    <w:rsid w:val="00141F95"/>
    <w:rsid w:val="0014244E"/>
    <w:rsid w:val="001426C9"/>
    <w:rsid w:val="00142A90"/>
    <w:rsid w:val="0014374E"/>
    <w:rsid w:val="00145C57"/>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78"/>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1649"/>
    <w:rsid w:val="00172118"/>
    <w:rsid w:val="0017224B"/>
    <w:rsid w:val="001729D4"/>
    <w:rsid w:val="0017322E"/>
    <w:rsid w:val="00175234"/>
    <w:rsid w:val="001752DF"/>
    <w:rsid w:val="001753F4"/>
    <w:rsid w:val="00175E15"/>
    <w:rsid w:val="00175FC6"/>
    <w:rsid w:val="00176D58"/>
    <w:rsid w:val="001771B4"/>
    <w:rsid w:val="00177488"/>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1907"/>
    <w:rsid w:val="00192449"/>
    <w:rsid w:val="00192767"/>
    <w:rsid w:val="0019285C"/>
    <w:rsid w:val="00192979"/>
    <w:rsid w:val="00193445"/>
    <w:rsid w:val="00193E26"/>
    <w:rsid w:val="00193F34"/>
    <w:rsid w:val="00193FD4"/>
    <w:rsid w:val="00194C64"/>
    <w:rsid w:val="00195C53"/>
    <w:rsid w:val="00196EBB"/>
    <w:rsid w:val="00197289"/>
    <w:rsid w:val="001A0C02"/>
    <w:rsid w:val="001A18A2"/>
    <w:rsid w:val="001A2520"/>
    <w:rsid w:val="001A26F9"/>
    <w:rsid w:val="001A2F48"/>
    <w:rsid w:val="001A324C"/>
    <w:rsid w:val="001A3866"/>
    <w:rsid w:val="001A5146"/>
    <w:rsid w:val="001A6057"/>
    <w:rsid w:val="001A61B5"/>
    <w:rsid w:val="001A79C3"/>
    <w:rsid w:val="001A7CED"/>
    <w:rsid w:val="001B0582"/>
    <w:rsid w:val="001B058E"/>
    <w:rsid w:val="001B080C"/>
    <w:rsid w:val="001B1CED"/>
    <w:rsid w:val="001B1DA3"/>
    <w:rsid w:val="001B1E9D"/>
    <w:rsid w:val="001B2C31"/>
    <w:rsid w:val="001B37F3"/>
    <w:rsid w:val="001B3A8E"/>
    <w:rsid w:val="001B3EC4"/>
    <w:rsid w:val="001B5808"/>
    <w:rsid w:val="001B5C25"/>
    <w:rsid w:val="001B5F7C"/>
    <w:rsid w:val="001B6093"/>
    <w:rsid w:val="001B6130"/>
    <w:rsid w:val="001B619C"/>
    <w:rsid w:val="001B7112"/>
    <w:rsid w:val="001B750D"/>
    <w:rsid w:val="001B759A"/>
    <w:rsid w:val="001C016B"/>
    <w:rsid w:val="001C0365"/>
    <w:rsid w:val="001C09CC"/>
    <w:rsid w:val="001C20B3"/>
    <w:rsid w:val="001C24A4"/>
    <w:rsid w:val="001C26C6"/>
    <w:rsid w:val="001C3327"/>
    <w:rsid w:val="001C39A3"/>
    <w:rsid w:val="001C3F74"/>
    <w:rsid w:val="001C4FDA"/>
    <w:rsid w:val="001C5825"/>
    <w:rsid w:val="001C5C52"/>
    <w:rsid w:val="001C617D"/>
    <w:rsid w:val="001C77D0"/>
    <w:rsid w:val="001D0253"/>
    <w:rsid w:val="001D096F"/>
    <w:rsid w:val="001D0C56"/>
    <w:rsid w:val="001D0C5E"/>
    <w:rsid w:val="001D20BC"/>
    <w:rsid w:val="001D269D"/>
    <w:rsid w:val="001D32FE"/>
    <w:rsid w:val="001D345F"/>
    <w:rsid w:val="001D3982"/>
    <w:rsid w:val="001D4498"/>
    <w:rsid w:val="001D4949"/>
    <w:rsid w:val="001D4BDE"/>
    <w:rsid w:val="001D510C"/>
    <w:rsid w:val="001D5C98"/>
    <w:rsid w:val="001D6387"/>
    <w:rsid w:val="001D659C"/>
    <w:rsid w:val="001D669F"/>
    <w:rsid w:val="001D691E"/>
    <w:rsid w:val="001D6A45"/>
    <w:rsid w:val="001D6B0C"/>
    <w:rsid w:val="001D7AA1"/>
    <w:rsid w:val="001E0229"/>
    <w:rsid w:val="001E0468"/>
    <w:rsid w:val="001E049F"/>
    <w:rsid w:val="001E0985"/>
    <w:rsid w:val="001E0E64"/>
    <w:rsid w:val="001E0FD2"/>
    <w:rsid w:val="001E1BBE"/>
    <w:rsid w:val="001E24E2"/>
    <w:rsid w:val="001E28C7"/>
    <w:rsid w:val="001E4CD5"/>
    <w:rsid w:val="001E56B4"/>
    <w:rsid w:val="001E5969"/>
    <w:rsid w:val="001E5F34"/>
    <w:rsid w:val="001E6AF4"/>
    <w:rsid w:val="001E6B87"/>
    <w:rsid w:val="001E7E8D"/>
    <w:rsid w:val="001F18F8"/>
    <w:rsid w:val="001F2076"/>
    <w:rsid w:val="001F22FE"/>
    <w:rsid w:val="001F2357"/>
    <w:rsid w:val="001F2CC6"/>
    <w:rsid w:val="001F4279"/>
    <w:rsid w:val="001F4F19"/>
    <w:rsid w:val="001F52BD"/>
    <w:rsid w:val="001F562C"/>
    <w:rsid w:val="001F5AD4"/>
    <w:rsid w:val="001F5F2E"/>
    <w:rsid w:val="001F61EC"/>
    <w:rsid w:val="001F6A87"/>
    <w:rsid w:val="001F6B5D"/>
    <w:rsid w:val="001F6E6F"/>
    <w:rsid w:val="001F6EDB"/>
    <w:rsid w:val="001F71E9"/>
    <w:rsid w:val="0020021D"/>
    <w:rsid w:val="00200CC3"/>
    <w:rsid w:val="00200D76"/>
    <w:rsid w:val="00201264"/>
    <w:rsid w:val="00202073"/>
    <w:rsid w:val="002026E1"/>
    <w:rsid w:val="00202DF6"/>
    <w:rsid w:val="00202F11"/>
    <w:rsid w:val="002038CF"/>
    <w:rsid w:val="00203CC5"/>
    <w:rsid w:val="00204A1A"/>
    <w:rsid w:val="002079B4"/>
    <w:rsid w:val="00207FFC"/>
    <w:rsid w:val="0021017B"/>
    <w:rsid w:val="0021040F"/>
    <w:rsid w:val="00210F3C"/>
    <w:rsid w:val="002111D7"/>
    <w:rsid w:val="00211D96"/>
    <w:rsid w:val="00212734"/>
    <w:rsid w:val="00212954"/>
    <w:rsid w:val="00212FB8"/>
    <w:rsid w:val="00213AA5"/>
    <w:rsid w:val="00214006"/>
    <w:rsid w:val="002142D3"/>
    <w:rsid w:val="002144DA"/>
    <w:rsid w:val="0021481F"/>
    <w:rsid w:val="0021485D"/>
    <w:rsid w:val="00214CB5"/>
    <w:rsid w:val="0021552A"/>
    <w:rsid w:val="00216ABF"/>
    <w:rsid w:val="00216E99"/>
    <w:rsid w:val="00217411"/>
    <w:rsid w:val="002176B5"/>
    <w:rsid w:val="00217CDC"/>
    <w:rsid w:val="00220293"/>
    <w:rsid w:val="002202AD"/>
    <w:rsid w:val="00220758"/>
    <w:rsid w:val="00220C9B"/>
    <w:rsid w:val="00220E72"/>
    <w:rsid w:val="002213AA"/>
    <w:rsid w:val="0022234D"/>
    <w:rsid w:val="002228A7"/>
    <w:rsid w:val="00222CB4"/>
    <w:rsid w:val="00222E8C"/>
    <w:rsid w:val="00223DC8"/>
    <w:rsid w:val="00223FD1"/>
    <w:rsid w:val="00224454"/>
    <w:rsid w:val="00224521"/>
    <w:rsid w:val="0022457A"/>
    <w:rsid w:val="002249D9"/>
    <w:rsid w:val="00224C22"/>
    <w:rsid w:val="0022674A"/>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20C"/>
    <w:rsid w:val="00240A58"/>
    <w:rsid w:val="002415F6"/>
    <w:rsid w:val="002417A0"/>
    <w:rsid w:val="00242F14"/>
    <w:rsid w:val="0024338C"/>
    <w:rsid w:val="00244713"/>
    <w:rsid w:val="00244EE6"/>
    <w:rsid w:val="00245B6C"/>
    <w:rsid w:val="00247054"/>
    <w:rsid w:val="00247A3A"/>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4BA"/>
    <w:rsid w:val="00261843"/>
    <w:rsid w:val="002626F8"/>
    <w:rsid w:val="0026270C"/>
    <w:rsid w:val="00262C5F"/>
    <w:rsid w:val="00263728"/>
    <w:rsid w:val="0026447C"/>
    <w:rsid w:val="00264525"/>
    <w:rsid w:val="0026462F"/>
    <w:rsid w:val="0026491A"/>
    <w:rsid w:val="00264C6F"/>
    <w:rsid w:val="002652AD"/>
    <w:rsid w:val="00265791"/>
    <w:rsid w:val="002665E9"/>
    <w:rsid w:val="00267D91"/>
    <w:rsid w:val="0027173C"/>
    <w:rsid w:val="00271E1C"/>
    <w:rsid w:val="00271E9D"/>
    <w:rsid w:val="00272028"/>
    <w:rsid w:val="00273B1E"/>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B40"/>
    <w:rsid w:val="002A2FA7"/>
    <w:rsid w:val="002A582B"/>
    <w:rsid w:val="002A5D10"/>
    <w:rsid w:val="002A6177"/>
    <w:rsid w:val="002A6E92"/>
    <w:rsid w:val="002B00EF"/>
    <w:rsid w:val="002B0C07"/>
    <w:rsid w:val="002B1AEF"/>
    <w:rsid w:val="002B1B41"/>
    <w:rsid w:val="002B2A66"/>
    <w:rsid w:val="002B3484"/>
    <w:rsid w:val="002B53D1"/>
    <w:rsid w:val="002B650B"/>
    <w:rsid w:val="002B667E"/>
    <w:rsid w:val="002B6C77"/>
    <w:rsid w:val="002B71B5"/>
    <w:rsid w:val="002C0B09"/>
    <w:rsid w:val="002C2303"/>
    <w:rsid w:val="002C293A"/>
    <w:rsid w:val="002C2ACB"/>
    <w:rsid w:val="002C2C70"/>
    <w:rsid w:val="002C2F99"/>
    <w:rsid w:val="002C309D"/>
    <w:rsid w:val="002C30F2"/>
    <w:rsid w:val="002C3247"/>
    <w:rsid w:val="002C4E6C"/>
    <w:rsid w:val="002C64C5"/>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55E9"/>
    <w:rsid w:val="002D5A60"/>
    <w:rsid w:val="002D743E"/>
    <w:rsid w:val="002E19A9"/>
    <w:rsid w:val="002E1B4D"/>
    <w:rsid w:val="002E2F1D"/>
    <w:rsid w:val="002E305B"/>
    <w:rsid w:val="002E348C"/>
    <w:rsid w:val="002E35EE"/>
    <w:rsid w:val="002E3777"/>
    <w:rsid w:val="002E3A86"/>
    <w:rsid w:val="002E3F15"/>
    <w:rsid w:val="002E482B"/>
    <w:rsid w:val="002E5499"/>
    <w:rsid w:val="002E5C9C"/>
    <w:rsid w:val="002E6B63"/>
    <w:rsid w:val="002E6D46"/>
    <w:rsid w:val="002E6E4F"/>
    <w:rsid w:val="002E77EF"/>
    <w:rsid w:val="002F0747"/>
    <w:rsid w:val="002F1B9A"/>
    <w:rsid w:val="002F273B"/>
    <w:rsid w:val="002F2909"/>
    <w:rsid w:val="002F3A22"/>
    <w:rsid w:val="002F3BBB"/>
    <w:rsid w:val="002F407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A1F"/>
    <w:rsid w:val="00301F9A"/>
    <w:rsid w:val="0030230C"/>
    <w:rsid w:val="00302836"/>
    <w:rsid w:val="00302C2A"/>
    <w:rsid w:val="00302E0A"/>
    <w:rsid w:val="0030311C"/>
    <w:rsid w:val="00303456"/>
    <w:rsid w:val="00303550"/>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605B"/>
    <w:rsid w:val="003165F1"/>
    <w:rsid w:val="00317C67"/>
    <w:rsid w:val="00320B92"/>
    <w:rsid w:val="00320FBF"/>
    <w:rsid w:val="003218A7"/>
    <w:rsid w:val="00322AB3"/>
    <w:rsid w:val="00323AAE"/>
    <w:rsid w:val="00324661"/>
    <w:rsid w:val="00324A71"/>
    <w:rsid w:val="003258C5"/>
    <w:rsid w:val="00325D4E"/>
    <w:rsid w:val="00326291"/>
    <w:rsid w:val="003265DE"/>
    <w:rsid w:val="00327744"/>
    <w:rsid w:val="00327B8D"/>
    <w:rsid w:val="003301EB"/>
    <w:rsid w:val="003303EA"/>
    <w:rsid w:val="00330600"/>
    <w:rsid w:val="00330909"/>
    <w:rsid w:val="00330A7B"/>
    <w:rsid w:val="00330F36"/>
    <w:rsid w:val="00331B03"/>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6A4"/>
    <w:rsid w:val="00340938"/>
    <w:rsid w:val="00340CB6"/>
    <w:rsid w:val="003419AF"/>
    <w:rsid w:val="00341F00"/>
    <w:rsid w:val="003423CE"/>
    <w:rsid w:val="00342DD2"/>
    <w:rsid w:val="0034386E"/>
    <w:rsid w:val="00343CB2"/>
    <w:rsid w:val="003440AB"/>
    <w:rsid w:val="00344F98"/>
    <w:rsid w:val="00345470"/>
    <w:rsid w:val="00345811"/>
    <w:rsid w:val="0034608E"/>
    <w:rsid w:val="00346668"/>
    <w:rsid w:val="00346AA2"/>
    <w:rsid w:val="0034704B"/>
    <w:rsid w:val="00347B4B"/>
    <w:rsid w:val="003501A0"/>
    <w:rsid w:val="00350ACE"/>
    <w:rsid w:val="003512E9"/>
    <w:rsid w:val="0035143C"/>
    <w:rsid w:val="00351E70"/>
    <w:rsid w:val="00351E78"/>
    <w:rsid w:val="003520AC"/>
    <w:rsid w:val="0035248C"/>
    <w:rsid w:val="003527E7"/>
    <w:rsid w:val="00352834"/>
    <w:rsid w:val="003536BC"/>
    <w:rsid w:val="00353B98"/>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186"/>
    <w:rsid w:val="00364EB8"/>
    <w:rsid w:val="003653DB"/>
    <w:rsid w:val="00365A36"/>
    <w:rsid w:val="00365D47"/>
    <w:rsid w:val="003666BA"/>
    <w:rsid w:val="0036722A"/>
    <w:rsid w:val="00367CB9"/>
    <w:rsid w:val="00370591"/>
    <w:rsid w:val="0037181D"/>
    <w:rsid w:val="00371C64"/>
    <w:rsid w:val="00372282"/>
    <w:rsid w:val="003722AD"/>
    <w:rsid w:val="00373B21"/>
    <w:rsid w:val="0037635C"/>
    <w:rsid w:val="003765A6"/>
    <w:rsid w:val="00376FC1"/>
    <w:rsid w:val="00377B5C"/>
    <w:rsid w:val="00377E15"/>
    <w:rsid w:val="003804A9"/>
    <w:rsid w:val="003810E0"/>
    <w:rsid w:val="003815FF"/>
    <w:rsid w:val="00382A47"/>
    <w:rsid w:val="003837A6"/>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1461"/>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CF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6A"/>
    <w:rsid w:val="003C21E3"/>
    <w:rsid w:val="003C3DB0"/>
    <w:rsid w:val="003C496F"/>
    <w:rsid w:val="003C5258"/>
    <w:rsid w:val="003C5EA8"/>
    <w:rsid w:val="003C6A08"/>
    <w:rsid w:val="003C6EA0"/>
    <w:rsid w:val="003C736D"/>
    <w:rsid w:val="003C7429"/>
    <w:rsid w:val="003C745D"/>
    <w:rsid w:val="003C763C"/>
    <w:rsid w:val="003C7DAD"/>
    <w:rsid w:val="003C7DE7"/>
    <w:rsid w:val="003D04C2"/>
    <w:rsid w:val="003D05D7"/>
    <w:rsid w:val="003D06C3"/>
    <w:rsid w:val="003D06C5"/>
    <w:rsid w:val="003D0CE4"/>
    <w:rsid w:val="003D2557"/>
    <w:rsid w:val="003D2787"/>
    <w:rsid w:val="003D27FF"/>
    <w:rsid w:val="003D2AA6"/>
    <w:rsid w:val="003D32FD"/>
    <w:rsid w:val="003D3467"/>
    <w:rsid w:val="003D36E3"/>
    <w:rsid w:val="003D3C31"/>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12"/>
    <w:rsid w:val="003E6A97"/>
    <w:rsid w:val="003E6D14"/>
    <w:rsid w:val="003E70EB"/>
    <w:rsid w:val="003E7906"/>
    <w:rsid w:val="003E795C"/>
    <w:rsid w:val="003F03C4"/>
    <w:rsid w:val="003F2444"/>
    <w:rsid w:val="003F2C21"/>
    <w:rsid w:val="003F2FAD"/>
    <w:rsid w:val="003F35C2"/>
    <w:rsid w:val="003F3A01"/>
    <w:rsid w:val="003F4350"/>
    <w:rsid w:val="003F52E6"/>
    <w:rsid w:val="003F73DA"/>
    <w:rsid w:val="003F793E"/>
    <w:rsid w:val="003F7F94"/>
    <w:rsid w:val="004004A2"/>
    <w:rsid w:val="004009EB"/>
    <w:rsid w:val="00400F84"/>
    <w:rsid w:val="00401231"/>
    <w:rsid w:val="00401BB3"/>
    <w:rsid w:val="004031C4"/>
    <w:rsid w:val="004033B0"/>
    <w:rsid w:val="00403F76"/>
    <w:rsid w:val="0040404F"/>
    <w:rsid w:val="00404B33"/>
    <w:rsid w:val="00405038"/>
    <w:rsid w:val="004053DB"/>
    <w:rsid w:val="00405809"/>
    <w:rsid w:val="00405959"/>
    <w:rsid w:val="00406176"/>
    <w:rsid w:val="004061AA"/>
    <w:rsid w:val="00406B41"/>
    <w:rsid w:val="00407AB7"/>
    <w:rsid w:val="0041063C"/>
    <w:rsid w:val="00411259"/>
    <w:rsid w:val="004116F6"/>
    <w:rsid w:val="00411CDC"/>
    <w:rsid w:val="00411D44"/>
    <w:rsid w:val="00412A7D"/>
    <w:rsid w:val="00412ACC"/>
    <w:rsid w:val="004135EC"/>
    <w:rsid w:val="00413BC6"/>
    <w:rsid w:val="00414B71"/>
    <w:rsid w:val="00414C72"/>
    <w:rsid w:val="004150E6"/>
    <w:rsid w:val="00415463"/>
    <w:rsid w:val="004163C8"/>
    <w:rsid w:val="0041648D"/>
    <w:rsid w:val="004167E4"/>
    <w:rsid w:val="00420759"/>
    <w:rsid w:val="00421016"/>
    <w:rsid w:val="004218B2"/>
    <w:rsid w:val="00421D20"/>
    <w:rsid w:val="00421D99"/>
    <w:rsid w:val="00422184"/>
    <w:rsid w:val="0042269F"/>
    <w:rsid w:val="00422782"/>
    <w:rsid w:val="00423260"/>
    <w:rsid w:val="0042362B"/>
    <w:rsid w:val="0042392E"/>
    <w:rsid w:val="00423D11"/>
    <w:rsid w:val="00424256"/>
    <w:rsid w:val="0042447B"/>
    <w:rsid w:val="00424529"/>
    <w:rsid w:val="00424A87"/>
    <w:rsid w:val="00424CE8"/>
    <w:rsid w:val="0042595B"/>
    <w:rsid w:val="00425FA1"/>
    <w:rsid w:val="00426528"/>
    <w:rsid w:val="004271CC"/>
    <w:rsid w:val="00427CCA"/>
    <w:rsid w:val="00427D0B"/>
    <w:rsid w:val="00430A5A"/>
    <w:rsid w:val="00430EA2"/>
    <w:rsid w:val="00431961"/>
    <w:rsid w:val="004319EF"/>
    <w:rsid w:val="00432940"/>
    <w:rsid w:val="00432D2A"/>
    <w:rsid w:val="00433B34"/>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E2C"/>
    <w:rsid w:val="00442FB5"/>
    <w:rsid w:val="0044450F"/>
    <w:rsid w:val="00444695"/>
    <w:rsid w:val="004446A6"/>
    <w:rsid w:val="00444749"/>
    <w:rsid w:val="00445563"/>
    <w:rsid w:val="004455DD"/>
    <w:rsid w:val="00445817"/>
    <w:rsid w:val="00445DB5"/>
    <w:rsid w:val="00445DFB"/>
    <w:rsid w:val="004464AA"/>
    <w:rsid w:val="004464C7"/>
    <w:rsid w:val="004468F9"/>
    <w:rsid w:val="00446DBB"/>
    <w:rsid w:val="00450750"/>
    <w:rsid w:val="00450BD6"/>
    <w:rsid w:val="004515B3"/>
    <w:rsid w:val="00451CA3"/>
    <w:rsid w:val="00451E7C"/>
    <w:rsid w:val="00452A20"/>
    <w:rsid w:val="004538B3"/>
    <w:rsid w:val="00454818"/>
    <w:rsid w:val="00454E30"/>
    <w:rsid w:val="0045501D"/>
    <w:rsid w:val="0045508E"/>
    <w:rsid w:val="0045534E"/>
    <w:rsid w:val="00455550"/>
    <w:rsid w:val="00455A87"/>
    <w:rsid w:val="00455A91"/>
    <w:rsid w:val="00455EA6"/>
    <w:rsid w:val="004562FF"/>
    <w:rsid w:val="004569E5"/>
    <w:rsid w:val="00456DAB"/>
    <w:rsid w:val="00457185"/>
    <w:rsid w:val="004600F8"/>
    <w:rsid w:val="00461EDA"/>
    <w:rsid w:val="004623C5"/>
    <w:rsid w:val="00462412"/>
    <w:rsid w:val="00463100"/>
    <w:rsid w:val="0046330A"/>
    <w:rsid w:val="00463785"/>
    <w:rsid w:val="00463F35"/>
    <w:rsid w:val="00463FE3"/>
    <w:rsid w:val="00464C08"/>
    <w:rsid w:val="00464D3C"/>
    <w:rsid w:val="00467765"/>
    <w:rsid w:val="004705E3"/>
    <w:rsid w:val="00470D82"/>
    <w:rsid w:val="004712B0"/>
    <w:rsid w:val="00471B00"/>
    <w:rsid w:val="00472AB1"/>
    <w:rsid w:val="00472F2C"/>
    <w:rsid w:val="0047449A"/>
    <w:rsid w:val="00474CBE"/>
    <w:rsid w:val="00475553"/>
    <w:rsid w:val="00475F9E"/>
    <w:rsid w:val="004761C7"/>
    <w:rsid w:val="004762E7"/>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86CFC"/>
    <w:rsid w:val="00487EA7"/>
    <w:rsid w:val="004908F1"/>
    <w:rsid w:val="0049121C"/>
    <w:rsid w:val="00491BE9"/>
    <w:rsid w:val="00491E85"/>
    <w:rsid w:val="00493374"/>
    <w:rsid w:val="0049448D"/>
    <w:rsid w:val="0049453B"/>
    <w:rsid w:val="00494E7A"/>
    <w:rsid w:val="00495214"/>
    <w:rsid w:val="0049561C"/>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2690"/>
    <w:rsid w:val="004A4FA5"/>
    <w:rsid w:val="004A5B9E"/>
    <w:rsid w:val="004A7AA0"/>
    <w:rsid w:val="004B0832"/>
    <w:rsid w:val="004B0F30"/>
    <w:rsid w:val="004B1F6C"/>
    <w:rsid w:val="004B28A9"/>
    <w:rsid w:val="004B3392"/>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1DC5"/>
    <w:rsid w:val="004C2944"/>
    <w:rsid w:val="004C2D46"/>
    <w:rsid w:val="004C45DE"/>
    <w:rsid w:val="004C5639"/>
    <w:rsid w:val="004C5DCA"/>
    <w:rsid w:val="004C6EA9"/>
    <w:rsid w:val="004C6F4C"/>
    <w:rsid w:val="004C717C"/>
    <w:rsid w:val="004C7CB2"/>
    <w:rsid w:val="004D074D"/>
    <w:rsid w:val="004D09B9"/>
    <w:rsid w:val="004D0D6E"/>
    <w:rsid w:val="004D0E03"/>
    <w:rsid w:val="004D0EB7"/>
    <w:rsid w:val="004D17D6"/>
    <w:rsid w:val="004D28A8"/>
    <w:rsid w:val="004D35DF"/>
    <w:rsid w:val="004D4469"/>
    <w:rsid w:val="004D5D25"/>
    <w:rsid w:val="004D64EA"/>
    <w:rsid w:val="004D6518"/>
    <w:rsid w:val="004D68E8"/>
    <w:rsid w:val="004D73C2"/>
    <w:rsid w:val="004D78B4"/>
    <w:rsid w:val="004D7EDC"/>
    <w:rsid w:val="004E0580"/>
    <w:rsid w:val="004E073B"/>
    <w:rsid w:val="004E1ED1"/>
    <w:rsid w:val="004E241B"/>
    <w:rsid w:val="004E24A3"/>
    <w:rsid w:val="004E25DD"/>
    <w:rsid w:val="004E26D2"/>
    <w:rsid w:val="004E2747"/>
    <w:rsid w:val="004E2BB2"/>
    <w:rsid w:val="004E38F1"/>
    <w:rsid w:val="004E3DC4"/>
    <w:rsid w:val="004E4073"/>
    <w:rsid w:val="004E49F7"/>
    <w:rsid w:val="004E4BC1"/>
    <w:rsid w:val="004E52FC"/>
    <w:rsid w:val="004E5C2E"/>
    <w:rsid w:val="004E7A34"/>
    <w:rsid w:val="004F0641"/>
    <w:rsid w:val="004F0CA0"/>
    <w:rsid w:val="004F0E56"/>
    <w:rsid w:val="004F1E50"/>
    <w:rsid w:val="004F24CD"/>
    <w:rsid w:val="004F2845"/>
    <w:rsid w:val="004F3578"/>
    <w:rsid w:val="004F44A1"/>
    <w:rsid w:val="004F5327"/>
    <w:rsid w:val="004F5B84"/>
    <w:rsid w:val="004F60C4"/>
    <w:rsid w:val="004F649B"/>
    <w:rsid w:val="004F692D"/>
    <w:rsid w:val="004F6A1B"/>
    <w:rsid w:val="004F760D"/>
    <w:rsid w:val="00500226"/>
    <w:rsid w:val="005002B1"/>
    <w:rsid w:val="00500915"/>
    <w:rsid w:val="00501142"/>
    <w:rsid w:val="005011EE"/>
    <w:rsid w:val="0050188E"/>
    <w:rsid w:val="00501DB4"/>
    <w:rsid w:val="005033BD"/>
    <w:rsid w:val="00503B18"/>
    <w:rsid w:val="00503B35"/>
    <w:rsid w:val="00504B56"/>
    <w:rsid w:val="0050552A"/>
    <w:rsid w:val="005059C3"/>
    <w:rsid w:val="00505C1E"/>
    <w:rsid w:val="00506467"/>
    <w:rsid w:val="00506A30"/>
    <w:rsid w:val="00506AE9"/>
    <w:rsid w:val="00506B28"/>
    <w:rsid w:val="00507AF3"/>
    <w:rsid w:val="00507BCB"/>
    <w:rsid w:val="0051015C"/>
    <w:rsid w:val="00510676"/>
    <w:rsid w:val="005106BB"/>
    <w:rsid w:val="005110BF"/>
    <w:rsid w:val="00511D64"/>
    <w:rsid w:val="00512B36"/>
    <w:rsid w:val="005132AD"/>
    <w:rsid w:val="00513A3B"/>
    <w:rsid w:val="00513F62"/>
    <w:rsid w:val="00514B03"/>
    <w:rsid w:val="00514D81"/>
    <w:rsid w:val="0051575F"/>
    <w:rsid w:val="00515823"/>
    <w:rsid w:val="005165A6"/>
    <w:rsid w:val="00516E9E"/>
    <w:rsid w:val="00517BF7"/>
    <w:rsid w:val="0052088A"/>
    <w:rsid w:val="005209F1"/>
    <w:rsid w:val="00520B66"/>
    <w:rsid w:val="005212BC"/>
    <w:rsid w:val="005215A4"/>
    <w:rsid w:val="005217B8"/>
    <w:rsid w:val="00521C79"/>
    <w:rsid w:val="00521F56"/>
    <w:rsid w:val="005222C4"/>
    <w:rsid w:val="00522761"/>
    <w:rsid w:val="00522DE3"/>
    <w:rsid w:val="00523476"/>
    <w:rsid w:val="0052382D"/>
    <w:rsid w:val="00523B71"/>
    <w:rsid w:val="00524310"/>
    <w:rsid w:val="00524BB7"/>
    <w:rsid w:val="005250C6"/>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917"/>
    <w:rsid w:val="00537CE8"/>
    <w:rsid w:val="00540A2D"/>
    <w:rsid w:val="00540E73"/>
    <w:rsid w:val="00540F79"/>
    <w:rsid w:val="0054107D"/>
    <w:rsid w:val="00541322"/>
    <w:rsid w:val="005419E3"/>
    <w:rsid w:val="00541C3E"/>
    <w:rsid w:val="00543023"/>
    <w:rsid w:val="005430FC"/>
    <w:rsid w:val="00543DDA"/>
    <w:rsid w:val="005442AB"/>
    <w:rsid w:val="00545F82"/>
    <w:rsid w:val="00545FD3"/>
    <w:rsid w:val="005462F5"/>
    <w:rsid w:val="00546537"/>
    <w:rsid w:val="005473EF"/>
    <w:rsid w:val="005477A1"/>
    <w:rsid w:val="00547903"/>
    <w:rsid w:val="00547A70"/>
    <w:rsid w:val="00552413"/>
    <w:rsid w:val="00553609"/>
    <w:rsid w:val="005539C4"/>
    <w:rsid w:val="005542BD"/>
    <w:rsid w:val="005542CA"/>
    <w:rsid w:val="0055440C"/>
    <w:rsid w:val="00555398"/>
    <w:rsid w:val="005553F7"/>
    <w:rsid w:val="00556399"/>
    <w:rsid w:val="0055690A"/>
    <w:rsid w:val="00556C09"/>
    <w:rsid w:val="005574CF"/>
    <w:rsid w:val="00557F89"/>
    <w:rsid w:val="00560465"/>
    <w:rsid w:val="0056076E"/>
    <w:rsid w:val="005608F0"/>
    <w:rsid w:val="00560DB7"/>
    <w:rsid w:val="00561307"/>
    <w:rsid w:val="00561B20"/>
    <w:rsid w:val="00561E58"/>
    <w:rsid w:val="005639D9"/>
    <w:rsid w:val="00563CA5"/>
    <w:rsid w:val="0056401B"/>
    <w:rsid w:val="00564316"/>
    <w:rsid w:val="00564336"/>
    <w:rsid w:val="00564414"/>
    <w:rsid w:val="0056477A"/>
    <w:rsid w:val="00564F8A"/>
    <w:rsid w:val="005657E6"/>
    <w:rsid w:val="005659D5"/>
    <w:rsid w:val="00565E5C"/>
    <w:rsid w:val="005663A0"/>
    <w:rsid w:val="005664BB"/>
    <w:rsid w:val="005668B8"/>
    <w:rsid w:val="00567580"/>
    <w:rsid w:val="005701FD"/>
    <w:rsid w:val="005702DD"/>
    <w:rsid w:val="005706CD"/>
    <w:rsid w:val="005715B8"/>
    <w:rsid w:val="00571A42"/>
    <w:rsid w:val="00571A9A"/>
    <w:rsid w:val="00571FA3"/>
    <w:rsid w:val="00572373"/>
    <w:rsid w:val="00572BCA"/>
    <w:rsid w:val="00572D6E"/>
    <w:rsid w:val="0057307B"/>
    <w:rsid w:val="00573247"/>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4398"/>
    <w:rsid w:val="00585438"/>
    <w:rsid w:val="00585D13"/>
    <w:rsid w:val="00586FA7"/>
    <w:rsid w:val="0058783D"/>
    <w:rsid w:val="00587E13"/>
    <w:rsid w:val="005906E1"/>
    <w:rsid w:val="00590B05"/>
    <w:rsid w:val="00591953"/>
    <w:rsid w:val="005921CB"/>
    <w:rsid w:val="00592340"/>
    <w:rsid w:val="00592658"/>
    <w:rsid w:val="00592759"/>
    <w:rsid w:val="00593994"/>
    <w:rsid w:val="005941A3"/>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2F4"/>
    <w:rsid w:val="005B43A2"/>
    <w:rsid w:val="005B451F"/>
    <w:rsid w:val="005B466A"/>
    <w:rsid w:val="005B4EFC"/>
    <w:rsid w:val="005B5DCC"/>
    <w:rsid w:val="005B63D7"/>
    <w:rsid w:val="005B7334"/>
    <w:rsid w:val="005B79D5"/>
    <w:rsid w:val="005B7B98"/>
    <w:rsid w:val="005C275A"/>
    <w:rsid w:val="005C27D6"/>
    <w:rsid w:val="005C2AAD"/>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16BB"/>
    <w:rsid w:val="005D21EF"/>
    <w:rsid w:val="005D27D3"/>
    <w:rsid w:val="005D3C46"/>
    <w:rsid w:val="005D4D3F"/>
    <w:rsid w:val="005D5DE2"/>
    <w:rsid w:val="005D6305"/>
    <w:rsid w:val="005D65FF"/>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1F6D"/>
    <w:rsid w:val="005F22BA"/>
    <w:rsid w:val="005F25DF"/>
    <w:rsid w:val="005F31E6"/>
    <w:rsid w:val="005F3C92"/>
    <w:rsid w:val="005F47CF"/>
    <w:rsid w:val="005F495F"/>
    <w:rsid w:val="005F554C"/>
    <w:rsid w:val="005F59D8"/>
    <w:rsid w:val="005F5DC1"/>
    <w:rsid w:val="005F5DDA"/>
    <w:rsid w:val="005F68C1"/>
    <w:rsid w:val="005F7293"/>
    <w:rsid w:val="005F74C1"/>
    <w:rsid w:val="005F7692"/>
    <w:rsid w:val="00600691"/>
    <w:rsid w:val="00600BC6"/>
    <w:rsid w:val="006014B1"/>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1FD2"/>
    <w:rsid w:val="006124B1"/>
    <w:rsid w:val="00612FA8"/>
    <w:rsid w:val="0061363C"/>
    <w:rsid w:val="006138BC"/>
    <w:rsid w:val="00613A66"/>
    <w:rsid w:val="00613ABF"/>
    <w:rsid w:val="00613C54"/>
    <w:rsid w:val="006146BA"/>
    <w:rsid w:val="00614D60"/>
    <w:rsid w:val="00615A94"/>
    <w:rsid w:val="00615EC6"/>
    <w:rsid w:val="00616760"/>
    <w:rsid w:val="006167C1"/>
    <w:rsid w:val="00616BBE"/>
    <w:rsid w:val="00616DD3"/>
    <w:rsid w:val="006170EB"/>
    <w:rsid w:val="00620CB5"/>
    <w:rsid w:val="006212C7"/>
    <w:rsid w:val="00621AB7"/>
    <w:rsid w:val="0062203E"/>
    <w:rsid w:val="00622096"/>
    <w:rsid w:val="006221FD"/>
    <w:rsid w:val="0062285E"/>
    <w:rsid w:val="00622B20"/>
    <w:rsid w:val="00622D34"/>
    <w:rsid w:val="00622D3D"/>
    <w:rsid w:val="00622EBB"/>
    <w:rsid w:val="006233D9"/>
    <w:rsid w:val="00623A5A"/>
    <w:rsid w:val="0062419B"/>
    <w:rsid w:val="00624368"/>
    <w:rsid w:val="00624F26"/>
    <w:rsid w:val="00624FE1"/>
    <w:rsid w:val="00625001"/>
    <w:rsid w:val="00625F86"/>
    <w:rsid w:val="006260DA"/>
    <w:rsid w:val="00626C85"/>
    <w:rsid w:val="00626CBE"/>
    <w:rsid w:val="00626D2B"/>
    <w:rsid w:val="00626E20"/>
    <w:rsid w:val="00626FD6"/>
    <w:rsid w:val="00630264"/>
    <w:rsid w:val="006303EA"/>
    <w:rsid w:val="006305CC"/>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DB8"/>
    <w:rsid w:val="006428C7"/>
    <w:rsid w:val="00642B63"/>
    <w:rsid w:val="00643666"/>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30F"/>
    <w:rsid w:val="0065396C"/>
    <w:rsid w:val="0065726E"/>
    <w:rsid w:val="00657B87"/>
    <w:rsid w:val="006608C0"/>
    <w:rsid w:val="00661BF5"/>
    <w:rsid w:val="00661D55"/>
    <w:rsid w:val="00661FC6"/>
    <w:rsid w:val="00662594"/>
    <w:rsid w:val="0066294F"/>
    <w:rsid w:val="00662F14"/>
    <w:rsid w:val="00663327"/>
    <w:rsid w:val="00663CD1"/>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542"/>
    <w:rsid w:val="00671C04"/>
    <w:rsid w:val="00672BE0"/>
    <w:rsid w:val="006732D4"/>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3625"/>
    <w:rsid w:val="00683D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5DD"/>
    <w:rsid w:val="00692601"/>
    <w:rsid w:val="0069267A"/>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955"/>
    <w:rsid w:val="006C1A6A"/>
    <w:rsid w:val="006C1DE4"/>
    <w:rsid w:val="006C291E"/>
    <w:rsid w:val="006C306C"/>
    <w:rsid w:val="006C3414"/>
    <w:rsid w:val="006C47B6"/>
    <w:rsid w:val="006C5BF5"/>
    <w:rsid w:val="006C5F65"/>
    <w:rsid w:val="006C5F71"/>
    <w:rsid w:val="006C6444"/>
    <w:rsid w:val="006C670E"/>
    <w:rsid w:val="006C68B4"/>
    <w:rsid w:val="006C6D31"/>
    <w:rsid w:val="006C6F83"/>
    <w:rsid w:val="006C7174"/>
    <w:rsid w:val="006C7304"/>
    <w:rsid w:val="006C749D"/>
    <w:rsid w:val="006C7A0C"/>
    <w:rsid w:val="006D08D2"/>
    <w:rsid w:val="006D152C"/>
    <w:rsid w:val="006D1CE9"/>
    <w:rsid w:val="006D2E28"/>
    <w:rsid w:val="006D2E2F"/>
    <w:rsid w:val="006D3B45"/>
    <w:rsid w:val="006D3C50"/>
    <w:rsid w:val="006D3CB9"/>
    <w:rsid w:val="006D3FB1"/>
    <w:rsid w:val="006D426C"/>
    <w:rsid w:val="006D42C8"/>
    <w:rsid w:val="006D452F"/>
    <w:rsid w:val="006D4660"/>
    <w:rsid w:val="006D480C"/>
    <w:rsid w:val="006D4A19"/>
    <w:rsid w:val="006D5126"/>
    <w:rsid w:val="006D53DD"/>
    <w:rsid w:val="006D5523"/>
    <w:rsid w:val="006D6065"/>
    <w:rsid w:val="006D61D7"/>
    <w:rsid w:val="006D7C4F"/>
    <w:rsid w:val="006E0A3E"/>
    <w:rsid w:val="006E3230"/>
    <w:rsid w:val="006E3714"/>
    <w:rsid w:val="006E3BED"/>
    <w:rsid w:val="006E43F9"/>
    <w:rsid w:val="006E5A9B"/>
    <w:rsid w:val="006E606F"/>
    <w:rsid w:val="006E6116"/>
    <w:rsid w:val="006E6631"/>
    <w:rsid w:val="006E67B4"/>
    <w:rsid w:val="006E6DBA"/>
    <w:rsid w:val="006E71A9"/>
    <w:rsid w:val="006E7580"/>
    <w:rsid w:val="006E7A90"/>
    <w:rsid w:val="006E7B08"/>
    <w:rsid w:val="006E7F9B"/>
    <w:rsid w:val="006F0308"/>
    <w:rsid w:val="006F170B"/>
    <w:rsid w:val="006F18B0"/>
    <w:rsid w:val="006F1E99"/>
    <w:rsid w:val="006F20DF"/>
    <w:rsid w:val="006F23BE"/>
    <w:rsid w:val="006F2F68"/>
    <w:rsid w:val="006F368C"/>
    <w:rsid w:val="006F37DA"/>
    <w:rsid w:val="006F4383"/>
    <w:rsid w:val="006F4BBC"/>
    <w:rsid w:val="006F4D49"/>
    <w:rsid w:val="006F4EF0"/>
    <w:rsid w:val="006F5418"/>
    <w:rsid w:val="006F5A86"/>
    <w:rsid w:val="006F6BC6"/>
    <w:rsid w:val="006F6BC7"/>
    <w:rsid w:val="006F6F35"/>
    <w:rsid w:val="006F70C6"/>
    <w:rsid w:val="006F796E"/>
    <w:rsid w:val="00700582"/>
    <w:rsid w:val="00701333"/>
    <w:rsid w:val="0070149A"/>
    <w:rsid w:val="00701632"/>
    <w:rsid w:val="00701F91"/>
    <w:rsid w:val="007023A6"/>
    <w:rsid w:val="00702507"/>
    <w:rsid w:val="00702D0B"/>
    <w:rsid w:val="007037F4"/>
    <w:rsid w:val="0070418C"/>
    <w:rsid w:val="00704467"/>
    <w:rsid w:val="0070468A"/>
    <w:rsid w:val="00704F38"/>
    <w:rsid w:val="00705025"/>
    <w:rsid w:val="00705814"/>
    <w:rsid w:val="00706E61"/>
    <w:rsid w:val="00707947"/>
    <w:rsid w:val="00707A62"/>
    <w:rsid w:val="00707D9B"/>
    <w:rsid w:val="00710D37"/>
    <w:rsid w:val="0071137A"/>
    <w:rsid w:val="00711D26"/>
    <w:rsid w:val="007121AF"/>
    <w:rsid w:val="007124EA"/>
    <w:rsid w:val="0071352C"/>
    <w:rsid w:val="00713626"/>
    <w:rsid w:val="00713BBE"/>
    <w:rsid w:val="00713F44"/>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3561"/>
    <w:rsid w:val="007245B5"/>
    <w:rsid w:val="007249C7"/>
    <w:rsid w:val="00724E4E"/>
    <w:rsid w:val="0072615C"/>
    <w:rsid w:val="007268C0"/>
    <w:rsid w:val="00726D26"/>
    <w:rsid w:val="007274EF"/>
    <w:rsid w:val="00732D0D"/>
    <w:rsid w:val="00732E08"/>
    <w:rsid w:val="00733B77"/>
    <w:rsid w:val="00733DBA"/>
    <w:rsid w:val="00733FA4"/>
    <w:rsid w:val="00736656"/>
    <w:rsid w:val="0073682C"/>
    <w:rsid w:val="0073717B"/>
    <w:rsid w:val="00737297"/>
    <w:rsid w:val="00737585"/>
    <w:rsid w:val="007375C8"/>
    <w:rsid w:val="00737AB3"/>
    <w:rsid w:val="00740BB4"/>
    <w:rsid w:val="00740E76"/>
    <w:rsid w:val="007410D2"/>
    <w:rsid w:val="00741835"/>
    <w:rsid w:val="00741AAE"/>
    <w:rsid w:val="00741B05"/>
    <w:rsid w:val="00741E8C"/>
    <w:rsid w:val="00742336"/>
    <w:rsid w:val="0074252E"/>
    <w:rsid w:val="0074264F"/>
    <w:rsid w:val="00742D61"/>
    <w:rsid w:val="0074304E"/>
    <w:rsid w:val="0074335E"/>
    <w:rsid w:val="0074395A"/>
    <w:rsid w:val="0074461F"/>
    <w:rsid w:val="00744E48"/>
    <w:rsid w:val="00745440"/>
    <w:rsid w:val="007454EC"/>
    <w:rsid w:val="00745DF2"/>
    <w:rsid w:val="00746894"/>
    <w:rsid w:val="00746976"/>
    <w:rsid w:val="007471F6"/>
    <w:rsid w:val="007472E2"/>
    <w:rsid w:val="00747D55"/>
    <w:rsid w:val="0075155C"/>
    <w:rsid w:val="00751D2B"/>
    <w:rsid w:val="00752214"/>
    <w:rsid w:val="0075382C"/>
    <w:rsid w:val="00753882"/>
    <w:rsid w:val="0075452E"/>
    <w:rsid w:val="007545DF"/>
    <w:rsid w:val="00755149"/>
    <w:rsid w:val="00755A95"/>
    <w:rsid w:val="00756F64"/>
    <w:rsid w:val="007570A7"/>
    <w:rsid w:val="0076066E"/>
    <w:rsid w:val="00761BE1"/>
    <w:rsid w:val="00761C23"/>
    <w:rsid w:val="00761DAD"/>
    <w:rsid w:val="00761E15"/>
    <w:rsid w:val="0076259D"/>
    <w:rsid w:val="00763900"/>
    <w:rsid w:val="00763A46"/>
    <w:rsid w:val="00763A78"/>
    <w:rsid w:val="00763B02"/>
    <w:rsid w:val="00764823"/>
    <w:rsid w:val="00764A08"/>
    <w:rsid w:val="007650F3"/>
    <w:rsid w:val="007653A4"/>
    <w:rsid w:val="00765C9A"/>
    <w:rsid w:val="007660CD"/>
    <w:rsid w:val="00767568"/>
    <w:rsid w:val="00767A43"/>
    <w:rsid w:val="00770129"/>
    <w:rsid w:val="007705BF"/>
    <w:rsid w:val="00770DB1"/>
    <w:rsid w:val="0077215D"/>
    <w:rsid w:val="007724EC"/>
    <w:rsid w:val="0077250C"/>
    <w:rsid w:val="00772AF9"/>
    <w:rsid w:val="00772FFC"/>
    <w:rsid w:val="007733AF"/>
    <w:rsid w:val="00773B95"/>
    <w:rsid w:val="00773F4E"/>
    <w:rsid w:val="0077427A"/>
    <w:rsid w:val="00775EA8"/>
    <w:rsid w:val="00776185"/>
    <w:rsid w:val="00776449"/>
    <w:rsid w:val="00776A87"/>
    <w:rsid w:val="007775C0"/>
    <w:rsid w:val="00777809"/>
    <w:rsid w:val="00777AD4"/>
    <w:rsid w:val="00777D99"/>
    <w:rsid w:val="00777EA8"/>
    <w:rsid w:val="00777EF5"/>
    <w:rsid w:val="00780921"/>
    <w:rsid w:val="00780CE3"/>
    <w:rsid w:val="00780D6D"/>
    <w:rsid w:val="0078126D"/>
    <w:rsid w:val="00781A01"/>
    <w:rsid w:val="00781BC1"/>
    <w:rsid w:val="00781D00"/>
    <w:rsid w:val="00782DAE"/>
    <w:rsid w:val="00782E64"/>
    <w:rsid w:val="00783028"/>
    <w:rsid w:val="00783B99"/>
    <w:rsid w:val="007844D8"/>
    <w:rsid w:val="00784643"/>
    <w:rsid w:val="00785A9A"/>
    <w:rsid w:val="00785AAD"/>
    <w:rsid w:val="00785BD4"/>
    <w:rsid w:val="00786681"/>
    <w:rsid w:val="00786AAB"/>
    <w:rsid w:val="0078722E"/>
    <w:rsid w:val="00787C8B"/>
    <w:rsid w:val="00790F21"/>
    <w:rsid w:val="00791252"/>
    <w:rsid w:val="00791AFB"/>
    <w:rsid w:val="00791C87"/>
    <w:rsid w:val="00792801"/>
    <w:rsid w:val="007932A8"/>
    <w:rsid w:val="00793D4D"/>
    <w:rsid w:val="00793FA9"/>
    <w:rsid w:val="0079573E"/>
    <w:rsid w:val="00795E14"/>
    <w:rsid w:val="007961F2"/>
    <w:rsid w:val="00796D47"/>
    <w:rsid w:val="007A0391"/>
    <w:rsid w:val="007A03B2"/>
    <w:rsid w:val="007A0901"/>
    <w:rsid w:val="007A287A"/>
    <w:rsid w:val="007A2F56"/>
    <w:rsid w:val="007A2F8D"/>
    <w:rsid w:val="007A310F"/>
    <w:rsid w:val="007A31B1"/>
    <w:rsid w:val="007A3790"/>
    <w:rsid w:val="007A3897"/>
    <w:rsid w:val="007A3A27"/>
    <w:rsid w:val="007A3B15"/>
    <w:rsid w:val="007A4A9B"/>
    <w:rsid w:val="007A4B23"/>
    <w:rsid w:val="007A4C62"/>
    <w:rsid w:val="007A5A6F"/>
    <w:rsid w:val="007A63E9"/>
    <w:rsid w:val="007A6950"/>
    <w:rsid w:val="007A7041"/>
    <w:rsid w:val="007A7181"/>
    <w:rsid w:val="007A74DD"/>
    <w:rsid w:val="007A7A48"/>
    <w:rsid w:val="007A7E07"/>
    <w:rsid w:val="007B0157"/>
    <w:rsid w:val="007B0300"/>
    <w:rsid w:val="007B0955"/>
    <w:rsid w:val="007B1EE8"/>
    <w:rsid w:val="007B246B"/>
    <w:rsid w:val="007B2F41"/>
    <w:rsid w:val="007B37DA"/>
    <w:rsid w:val="007B432D"/>
    <w:rsid w:val="007B4A1F"/>
    <w:rsid w:val="007B538C"/>
    <w:rsid w:val="007B5670"/>
    <w:rsid w:val="007B5FEF"/>
    <w:rsid w:val="007B636A"/>
    <w:rsid w:val="007B6894"/>
    <w:rsid w:val="007B73F3"/>
    <w:rsid w:val="007B7C57"/>
    <w:rsid w:val="007C02B0"/>
    <w:rsid w:val="007C0D1E"/>
    <w:rsid w:val="007C16D9"/>
    <w:rsid w:val="007C1B78"/>
    <w:rsid w:val="007C2C48"/>
    <w:rsid w:val="007C33AA"/>
    <w:rsid w:val="007C4026"/>
    <w:rsid w:val="007C5398"/>
    <w:rsid w:val="007C62D5"/>
    <w:rsid w:val="007C6E95"/>
    <w:rsid w:val="007C78AC"/>
    <w:rsid w:val="007C7C72"/>
    <w:rsid w:val="007D03CB"/>
    <w:rsid w:val="007D0AAB"/>
    <w:rsid w:val="007D0AFB"/>
    <w:rsid w:val="007D1628"/>
    <w:rsid w:val="007D1C51"/>
    <w:rsid w:val="007D29B6"/>
    <w:rsid w:val="007D2B3F"/>
    <w:rsid w:val="007D3028"/>
    <w:rsid w:val="007D38FA"/>
    <w:rsid w:val="007D3A4E"/>
    <w:rsid w:val="007D4293"/>
    <w:rsid w:val="007D47BC"/>
    <w:rsid w:val="007D5C85"/>
    <w:rsid w:val="007D6902"/>
    <w:rsid w:val="007D77C7"/>
    <w:rsid w:val="007D7FF2"/>
    <w:rsid w:val="007E00CD"/>
    <w:rsid w:val="007E01BE"/>
    <w:rsid w:val="007E0A96"/>
    <w:rsid w:val="007E2C1A"/>
    <w:rsid w:val="007E3254"/>
    <w:rsid w:val="007E3494"/>
    <w:rsid w:val="007E3CD6"/>
    <w:rsid w:val="007E40B1"/>
    <w:rsid w:val="007E4468"/>
    <w:rsid w:val="007E49C4"/>
    <w:rsid w:val="007E5098"/>
    <w:rsid w:val="007E5921"/>
    <w:rsid w:val="007E61FF"/>
    <w:rsid w:val="007E6ED2"/>
    <w:rsid w:val="007E75B8"/>
    <w:rsid w:val="007E7B2A"/>
    <w:rsid w:val="007E7B42"/>
    <w:rsid w:val="007E7D39"/>
    <w:rsid w:val="007F0080"/>
    <w:rsid w:val="007F0372"/>
    <w:rsid w:val="007F05E8"/>
    <w:rsid w:val="007F0836"/>
    <w:rsid w:val="007F0844"/>
    <w:rsid w:val="007F170B"/>
    <w:rsid w:val="007F17D1"/>
    <w:rsid w:val="007F1B04"/>
    <w:rsid w:val="007F25A9"/>
    <w:rsid w:val="007F274F"/>
    <w:rsid w:val="007F2FAE"/>
    <w:rsid w:val="007F3171"/>
    <w:rsid w:val="007F3175"/>
    <w:rsid w:val="007F3DF9"/>
    <w:rsid w:val="007F4335"/>
    <w:rsid w:val="007F44DA"/>
    <w:rsid w:val="007F51F6"/>
    <w:rsid w:val="007F591E"/>
    <w:rsid w:val="007F5A47"/>
    <w:rsid w:val="007F6644"/>
    <w:rsid w:val="007F6D62"/>
    <w:rsid w:val="007F7565"/>
    <w:rsid w:val="008004B0"/>
    <w:rsid w:val="00800854"/>
    <w:rsid w:val="008010AD"/>
    <w:rsid w:val="008018FA"/>
    <w:rsid w:val="00802824"/>
    <w:rsid w:val="00802867"/>
    <w:rsid w:val="00802C02"/>
    <w:rsid w:val="00802C03"/>
    <w:rsid w:val="00803256"/>
    <w:rsid w:val="008032D5"/>
    <w:rsid w:val="00803CCC"/>
    <w:rsid w:val="008049DA"/>
    <w:rsid w:val="008054E2"/>
    <w:rsid w:val="0080554E"/>
    <w:rsid w:val="00805BC6"/>
    <w:rsid w:val="00805F02"/>
    <w:rsid w:val="00806EB2"/>
    <w:rsid w:val="00806EC5"/>
    <w:rsid w:val="008077E9"/>
    <w:rsid w:val="00810BC2"/>
    <w:rsid w:val="008119A1"/>
    <w:rsid w:val="00813BFB"/>
    <w:rsid w:val="00813DEE"/>
    <w:rsid w:val="00813FC9"/>
    <w:rsid w:val="008142E0"/>
    <w:rsid w:val="00814E1E"/>
    <w:rsid w:val="008151E6"/>
    <w:rsid w:val="008172E7"/>
    <w:rsid w:val="008176E7"/>
    <w:rsid w:val="008201AA"/>
    <w:rsid w:val="0082020A"/>
    <w:rsid w:val="008204CE"/>
    <w:rsid w:val="00821148"/>
    <w:rsid w:val="00822240"/>
    <w:rsid w:val="0082224F"/>
    <w:rsid w:val="008224F4"/>
    <w:rsid w:val="00823124"/>
    <w:rsid w:val="008231C3"/>
    <w:rsid w:val="008236C2"/>
    <w:rsid w:val="00823C46"/>
    <w:rsid w:val="00823FF0"/>
    <w:rsid w:val="00824D89"/>
    <w:rsid w:val="00824DAE"/>
    <w:rsid w:val="008261C4"/>
    <w:rsid w:val="0082627D"/>
    <w:rsid w:val="008268B3"/>
    <w:rsid w:val="00826EAB"/>
    <w:rsid w:val="00826ED5"/>
    <w:rsid w:val="00826FF1"/>
    <w:rsid w:val="0082721C"/>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2487"/>
    <w:rsid w:val="0085298B"/>
    <w:rsid w:val="008534BD"/>
    <w:rsid w:val="00853B08"/>
    <w:rsid w:val="00854402"/>
    <w:rsid w:val="00854C9D"/>
    <w:rsid w:val="008558AC"/>
    <w:rsid w:val="00856739"/>
    <w:rsid w:val="00856C5C"/>
    <w:rsid w:val="00856DD4"/>
    <w:rsid w:val="00857BA9"/>
    <w:rsid w:val="00860839"/>
    <w:rsid w:val="00860D62"/>
    <w:rsid w:val="008638E9"/>
    <w:rsid w:val="00863DFC"/>
    <w:rsid w:val="00865CCB"/>
    <w:rsid w:val="008663D2"/>
    <w:rsid w:val="00866AD0"/>
    <w:rsid w:val="00866C7E"/>
    <w:rsid w:val="008704E4"/>
    <w:rsid w:val="00870932"/>
    <w:rsid w:val="00870CD2"/>
    <w:rsid w:val="008715FC"/>
    <w:rsid w:val="00871BE6"/>
    <w:rsid w:val="00873116"/>
    <w:rsid w:val="008737A0"/>
    <w:rsid w:val="00874156"/>
    <w:rsid w:val="00874211"/>
    <w:rsid w:val="008742F8"/>
    <w:rsid w:val="00874701"/>
    <w:rsid w:val="00874FB6"/>
    <w:rsid w:val="00875083"/>
    <w:rsid w:val="00875324"/>
    <w:rsid w:val="00875414"/>
    <w:rsid w:val="00875885"/>
    <w:rsid w:val="00875938"/>
    <w:rsid w:val="00875BC4"/>
    <w:rsid w:val="008767B8"/>
    <w:rsid w:val="00876F1D"/>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0C"/>
    <w:rsid w:val="00890258"/>
    <w:rsid w:val="008910A7"/>
    <w:rsid w:val="008927E4"/>
    <w:rsid w:val="00892AE4"/>
    <w:rsid w:val="00892FD6"/>
    <w:rsid w:val="00895E2D"/>
    <w:rsid w:val="00896105"/>
    <w:rsid w:val="0089610F"/>
    <w:rsid w:val="008A0A47"/>
    <w:rsid w:val="008A1B80"/>
    <w:rsid w:val="008A260F"/>
    <w:rsid w:val="008A2AA7"/>
    <w:rsid w:val="008A315A"/>
    <w:rsid w:val="008A3BB6"/>
    <w:rsid w:val="008A4A8E"/>
    <w:rsid w:val="008A4B97"/>
    <w:rsid w:val="008A4BC8"/>
    <w:rsid w:val="008A4DCF"/>
    <w:rsid w:val="008A5263"/>
    <w:rsid w:val="008A5CBB"/>
    <w:rsid w:val="008A669F"/>
    <w:rsid w:val="008A67DB"/>
    <w:rsid w:val="008A6814"/>
    <w:rsid w:val="008A6A7C"/>
    <w:rsid w:val="008A6EB4"/>
    <w:rsid w:val="008B0787"/>
    <w:rsid w:val="008B0B47"/>
    <w:rsid w:val="008B1868"/>
    <w:rsid w:val="008B19F2"/>
    <w:rsid w:val="008B1EA8"/>
    <w:rsid w:val="008B204D"/>
    <w:rsid w:val="008B26F7"/>
    <w:rsid w:val="008B2B9D"/>
    <w:rsid w:val="008B33CA"/>
    <w:rsid w:val="008B3807"/>
    <w:rsid w:val="008B3B78"/>
    <w:rsid w:val="008B40B7"/>
    <w:rsid w:val="008B5896"/>
    <w:rsid w:val="008B61DC"/>
    <w:rsid w:val="008B640B"/>
    <w:rsid w:val="008B6E5A"/>
    <w:rsid w:val="008B708C"/>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1FF7"/>
    <w:rsid w:val="008D2099"/>
    <w:rsid w:val="008D2126"/>
    <w:rsid w:val="008D2424"/>
    <w:rsid w:val="008D299A"/>
    <w:rsid w:val="008D2BF4"/>
    <w:rsid w:val="008D2DBA"/>
    <w:rsid w:val="008D31A0"/>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3E3C"/>
    <w:rsid w:val="008E4530"/>
    <w:rsid w:val="008E5791"/>
    <w:rsid w:val="008E5C3E"/>
    <w:rsid w:val="008E6840"/>
    <w:rsid w:val="008E6AD0"/>
    <w:rsid w:val="008E6B08"/>
    <w:rsid w:val="008E6C69"/>
    <w:rsid w:val="008E6DBA"/>
    <w:rsid w:val="008E6DCD"/>
    <w:rsid w:val="008E7244"/>
    <w:rsid w:val="008E7375"/>
    <w:rsid w:val="008E7DB3"/>
    <w:rsid w:val="008F00A2"/>
    <w:rsid w:val="008F0B0C"/>
    <w:rsid w:val="008F1788"/>
    <w:rsid w:val="008F237D"/>
    <w:rsid w:val="008F28F7"/>
    <w:rsid w:val="008F2942"/>
    <w:rsid w:val="008F3368"/>
    <w:rsid w:val="008F41AB"/>
    <w:rsid w:val="008F4EC7"/>
    <w:rsid w:val="008F5790"/>
    <w:rsid w:val="008F5C01"/>
    <w:rsid w:val="008F6586"/>
    <w:rsid w:val="008F692E"/>
    <w:rsid w:val="008F721F"/>
    <w:rsid w:val="008F75CF"/>
    <w:rsid w:val="00900761"/>
    <w:rsid w:val="0090111D"/>
    <w:rsid w:val="0090136C"/>
    <w:rsid w:val="00901BD8"/>
    <w:rsid w:val="009020AB"/>
    <w:rsid w:val="00902847"/>
    <w:rsid w:val="00902A8E"/>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295"/>
    <w:rsid w:val="009154D2"/>
    <w:rsid w:val="00915570"/>
    <w:rsid w:val="009155B8"/>
    <w:rsid w:val="0091590A"/>
    <w:rsid w:val="0091706A"/>
    <w:rsid w:val="0091748B"/>
    <w:rsid w:val="00920050"/>
    <w:rsid w:val="00920DD4"/>
    <w:rsid w:val="0092118D"/>
    <w:rsid w:val="009221B5"/>
    <w:rsid w:val="0092332F"/>
    <w:rsid w:val="00924A18"/>
    <w:rsid w:val="00924CC0"/>
    <w:rsid w:val="00924D98"/>
    <w:rsid w:val="00924FAA"/>
    <w:rsid w:val="00925013"/>
    <w:rsid w:val="00925509"/>
    <w:rsid w:val="00925741"/>
    <w:rsid w:val="00926C69"/>
    <w:rsid w:val="009271BB"/>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82A"/>
    <w:rsid w:val="00937FFA"/>
    <w:rsid w:val="0094073A"/>
    <w:rsid w:val="0094073F"/>
    <w:rsid w:val="00941210"/>
    <w:rsid w:val="009416B2"/>
    <w:rsid w:val="0094177F"/>
    <w:rsid w:val="00941D45"/>
    <w:rsid w:val="00941F65"/>
    <w:rsid w:val="00942897"/>
    <w:rsid w:val="00942A29"/>
    <w:rsid w:val="009431E6"/>
    <w:rsid w:val="00943FE2"/>
    <w:rsid w:val="00944F95"/>
    <w:rsid w:val="0094527D"/>
    <w:rsid w:val="009456D2"/>
    <w:rsid w:val="009463FD"/>
    <w:rsid w:val="00946790"/>
    <w:rsid w:val="0094785F"/>
    <w:rsid w:val="009479E4"/>
    <w:rsid w:val="00947AA3"/>
    <w:rsid w:val="009503EE"/>
    <w:rsid w:val="00952092"/>
    <w:rsid w:val="0095253F"/>
    <w:rsid w:val="00952600"/>
    <w:rsid w:val="0095295A"/>
    <w:rsid w:val="00952DDA"/>
    <w:rsid w:val="00953B34"/>
    <w:rsid w:val="0095433A"/>
    <w:rsid w:val="00955131"/>
    <w:rsid w:val="00955436"/>
    <w:rsid w:val="00955FB9"/>
    <w:rsid w:val="009574E8"/>
    <w:rsid w:val="009574F9"/>
    <w:rsid w:val="0095753F"/>
    <w:rsid w:val="009602EF"/>
    <w:rsid w:val="00961D16"/>
    <w:rsid w:val="00963D5D"/>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5DB"/>
    <w:rsid w:val="009726D1"/>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9CE"/>
    <w:rsid w:val="00984C79"/>
    <w:rsid w:val="009860DD"/>
    <w:rsid w:val="009863C1"/>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23C"/>
    <w:rsid w:val="009A6385"/>
    <w:rsid w:val="009A64CE"/>
    <w:rsid w:val="009A670D"/>
    <w:rsid w:val="009A6EE7"/>
    <w:rsid w:val="009B0448"/>
    <w:rsid w:val="009B085F"/>
    <w:rsid w:val="009B10CF"/>
    <w:rsid w:val="009B116F"/>
    <w:rsid w:val="009B15CD"/>
    <w:rsid w:val="009B1629"/>
    <w:rsid w:val="009B1EAA"/>
    <w:rsid w:val="009B2C8F"/>
    <w:rsid w:val="009B2EEF"/>
    <w:rsid w:val="009B39B8"/>
    <w:rsid w:val="009B3BA7"/>
    <w:rsid w:val="009B3C53"/>
    <w:rsid w:val="009B42B7"/>
    <w:rsid w:val="009B4BD1"/>
    <w:rsid w:val="009B4D02"/>
    <w:rsid w:val="009B5495"/>
    <w:rsid w:val="009B54E6"/>
    <w:rsid w:val="009B5657"/>
    <w:rsid w:val="009B57A1"/>
    <w:rsid w:val="009B5862"/>
    <w:rsid w:val="009B5C51"/>
    <w:rsid w:val="009B5CB6"/>
    <w:rsid w:val="009B5FD9"/>
    <w:rsid w:val="009B628C"/>
    <w:rsid w:val="009B68CC"/>
    <w:rsid w:val="009B7099"/>
    <w:rsid w:val="009B7241"/>
    <w:rsid w:val="009B7829"/>
    <w:rsid w:val="009B7842"/>
    <w:rsid w:val="009B7976"/>
    <w:rsid w:val="009B7F9C"/>
    <w:rsid w:val="009C0387"/>
    <w:rsid w:val="009C09A7"/>
    <w:rsid w:val="009C1648"/>
    <w:rsid w:val="009C174D"/>
    <w:rsid w:val="009C2420"/>
    <w:rsid w:val="009C2500"/>
    <w:rsid w:val="009C26A9"/>
    <w:rsid w:val="009C3406"/>
    <w:rsid w:val="009C435B"/>
    <w:rsid w:val="009C43F5"/>
    <w:rsid w:val="009C4BD6"/>
    <w:rsid w:val="009C4C31"/>
    <w:rsid w:val="009C5FA6"/>
    <w:rsid w:val="009C6936"/>
    <w:rsid w:val="009C6F52"/>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118"/>
    <w:rsid w:val="009D68FA"/>
    <w:rsid w:val="009D6C6C"/>
    <w:rsid w:val="009D7AEC"/>
    <w:rsid w:val="009E0905"/>
    <w:rsid w:val="009E113E"/>
    <w:rsid w:val="009E1A6E"/>
    <w:rsid w:val="009E1AF5"/>
    <w:rsid w:val="009E1ECE"/>
    <w:rsid w:val="009E2C3E"/>
    <w:rsid w:val="009E3411"/>
    <w:rsid w:val="009E34FB"/>
    <w:rsid w:val="009E3B51"/>
    <w:rsid w:val="009E3C61"/>
    <w:rsid w:val="009E505C"/>
    <w:rsid w:val="009E63AA"/>
    <w:rsid w:val="009E685A"/>
    <w:rsid w:val="009E7426"/>
    <w:rsid w:val="009E761C"/>
    <w:rsid w:val="009F0578"/>
    <w:rsid w:val="009F12CE"/>
    <w:rsid w:val="009F24DB"/>
    <w:rsid w:val="009F2F94"/>
    <w:rsid w:val="009F36E7"/>
    <w:rsid w:val="009F3726"/>
    <w:rsid w:val="009F3BC1"/>
    <w:rsid w:val="009F470E"/>
    <w:rsid w:val="009F4F86"/>
    <w:rsid w:val="009F54E9"/>
    <w:rsid w:val="009F5CA5"/>
    <w:rsid w:val="009F669C"/>
    <w:rsid w:val="009F6889"/>
    <w:rsid w:val="009F7348"/>
    <w:rsid w:val="009F7DCC"/>
    <w:rsid w:val="009F7DF2"/>
    <w:rsid w:val="009F7F69"/>
    <w:rsid w:val="00A00381"/>
    <w:rsid w:val="00A00639"/>
    <w:rsid w:val="00A00D8E"/>
    <w:rsid w:val="00A011B5"/>
    <w:rsid w:val="00A011BB"/>
    <w:rsid w:val="00A013BB"/>
    <w:rsid w:val="00A01BA4"/>
    <w:rsid w:val="00A0220D"/>
    <w:rsid w:val="00A024FD"/>
    <w:rsid w:val="00A04729"/>
    <w:rsid w:val="00A047CB"/>
    <w:rsid w:val="00A05448"/>
    <w:rsid w:val="00A0737E"/>
    <w:rsid w:val="00A0749A"/>
    <w:rsid w:val="00A10514"/>
    <w:rsid w:val="00A10DB8"/>
    <w:rsid w:val="00A10E84"/>
    <w:rsid w:val="00A11D17"/>
    <w:rsid w:val="00A122A2"/>
    <w:rsid w:val="00A12CAB"/>
    <w:rsid w:val="00A13A23"/>
    <w:rsid w:val="00A13BAC"/>
    <w:rsid w:val="00A14BEF"/>
    <w:rsid w:val="00A14D12"/>
    <w:rsid w:val="00A14EA3"/>
    <w:rsid w:val="00A15BED"/>
    <w:rsid w:val="00A15F33"/>
    <w:rsid w:val="00A16FA7"/>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154"/>
    <w:rsid w:val="00A2483B"/>
    <w:rsid w:val="00A248AF"/>
    <w:rsid w:val="00A24BEF"/>
    <w:rsid w:val="00A24C93"/>
    <w:rsid w:val="00A2516E"/>
    <w:rsid w:val="00A25554"/>
    <w:rsid w:val="00A25622"/>
    <w:rsid w:val="00A25EBA"/>
    <w:rsid w:val="00A260E3"/>
    <w:rsid w:val="00A263CF"/>
    <w:rsid w:val="00A26889"/>
    <w:rsid w:val="00A268F4"/>
    <w:rsid w:val="00A277D7"/>
    <w:rsid w:val="00A27FAB"/>
    <w:rsid w:val="00A306ED"/>
    <w:rsid w:val="00A3138E"/>
    <w:rsid w:val="00A31727"/>
    <w:rsid w:val="00A334E6"/>
    <w:rsid w:val="00A3380A"/>
    <w:rsid w:val="00A33C6E"/>
    <w:rsid w:val="00A33D88"/>
    <w:rsid w:val="00A33E84"/>
    <w:rsid w:val="00A35DD6"/>
    <w:rsid w:val="00A3626E"/>
    <w:rsid w:val="00A377EF"/>
    <w:rsid w:val="00A379B9"/>
    <w:rsid w:val="00A41236"/>
    <w:rsid w:val="00A42A32"/>
    <w:rsid w:val="00A42C33"/>
    <w:rsid w:val="00A4303A"/>
    <w:rsid w:val="00A43534"/>
    <w:rsid w:val="00A43A0A"/>
    <w:rsid w:val="00A43BDF"/>
    <w:rsid w:val="00A44185"/>
    <w:rsid w:val="00A44793"/>
    <w:rsid w:val="00A452C5"/>
    <w:rsid w:val="00A45455"/>
    <w:rsid w:val="00A457A8"/>
    <w:rsid w:val="00A459C5"/>
    <w:rsid w:val="00A464B0"/>
    <w:rsid w:val="00A465E4"/>
    <w:rsid w:val="00A46707"/>
    <w:rsid w:val="00A46BCC"/>
    <w:rsid w:val="00A4747F"/>
    <w:rsid w:val="00A474DE"/>
    <w:rsid w:val="00A47622"/>
    <w:rsid w:val="00A47BAC"/>
    <w:rsid w:val="00A5069A"/>
    <w:rsid w:val="00A50D5A"/>
    <w:rsid w:val="00A51365"/>
    <w:rsid w:val="00A5181E"/>
    <w:rsid w:val="00A51F2E"/>
    <w:rsid w:val="00A5207A"/>
    <w:rsid w:val="00A5238A"/>
    <w:rsid w:val="00A52517"/>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AF"/>
    <w:rsid w:val="00A55DAA"/>
    <w:rsid w:val="00A56623"/>
    <w:rsid w:val="00A5670A"/>
    <w:rsid w:val="00A574AD"/>
    <w:rsid w:val="00A61257"/>
    <w:rsid w:val="00A6126E"/>
    <w:rsid w:val="00A6136A"/>
    <w:rsid w:val="00A61C0C"/>
    <w:rsid w:val="00A6279D"/>
    <w:rsid w:val="00A62C25"/>
    <w:rsid w:val="00A63154"/>
    <w:rsid w:val="00A63DD2"/>
    <w:rsid w:val="00A6445E"/>
    <w:rsid w:val="00A64785"/>
    <w:rsid w:val="00A64B84"/>
    <w:rsid w:val="00A65061"/>
    <w:rsid w:val="00A66387"/>
    <w:rsid w:val="00A66472"/>
    <w:rsid w:val="00A669C6"/>
    <w:rsid w:val="00A66C17"/>
    <w:rsid w:val="00A66C9C"/>
    <w:rsid w:val="00A674C7"/>
    <w:rsid w:val="00A675B3"/>
    <w:rsid w:val="00A675D3"/>
    <w:rsid w:val="00A67CDD"/>
    <w:rsid w:val="00A67DED"/>
    <w:rsid w:val="00A704AA"/>
    <w:rsid w:val="00A70C98"/>
    <w:rsid w:val="00A70EC3"/>
    <w:rsid w:val="00A70EF9"/>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578"/>
    <w:rsid w:val="00A81791"/>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B7DCE"/>
    <w:rsid w:val="00AC085C"/>
    <w:rsid w:val="00AC1585"/>
    <w:rsid w:val="00AC1867"/>
    <w:rsid w:val="00AC2609"/>
    <w:rsid w:val="00AC2875"/>
    <w:rsid w:val="00AC354F"/>
    <w:rsid w:val="00AC3F55"/>
    <w:rsid w:val="00AC4087"/>
    <w:rsid w:val="00AC45DF"/>
    <w:rsid w:val="00AC4D3E"/>
    <w:rsid w:val="00AC4F25"/>
    <w:rsid w:val="00AC5160"/>
    <w:rsid w:val="00AC574A"/>
    <w:rsid w:val="00AC5B25"/>
    <w:rsid w:val="00AC629A"/>
    <w:rsid w:val="00AC6E23"/>
    <w:rsid w:val="00AC74C4"/>
    <w:rsid w:val="00AC798B"/>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5C33"/>
    <w:rsid w:val="00AD6E84"/>
    <w:rsid w:val="00AD6E91"/>
    <w:rsid w:val="00AD6F9D"/>
    <w:rsid w:val="00AD7B38"/>
    <w:rsid w:val="00AE0546"/>
    <w:rsid w:val="00AE0AB0"/>
    <w:rsid w:val="00AE0BDC"/>
    <w:rsid w:val="00AE10F1"/>
    <w:rsid w:val="00AE1806"/>
    <w:rsid w:val="00AE1B10"/>
    <w:rsid w:val="00AE2199"/>
    <w:rsid w:val="00AE2216"/>
    <w:rsid w:val="00AE23DC"/>
    <w:rsid w:val="00AE2541"/>
    <w:rsid w:val="00AE2CE4"/>
    <w:rsid w:val="00AE2E9D"/>
    <w:rsid w:val="00AE3385"/>
    <w:rsid w:val="00AE3E21"/>
    <w:rsid w:val="00AE3F44"/>
    <w:rsid w:val="00AE40D1"/>
    <w:rsid w:val="00AE42B0"/>
    <w:rsid w:val="00AE48FD"/>
    <w:rsid w:val="00AE4ACD"/>
    <w:rsid w:val="00AE517C"/>
    <w:rsid w:val="00AE582A"/>
    <w:rsid w:val="00AE60CE"/>
    <w:rsid w:val="00AF016F"/>
    <w:rsid w:val="00AF06AE"/>
    <w:rsid w:val="00AF09BA"/>
    <w:rsid w:val="00AF09BD"/>
    <w:rsid w:val="00AF1521"/>
    <w:rsid w:val="00AF15C7"/>
    <w:rsid w:val="00AF3064"/>
    <w:rsid w:val="00AF543A"/>
    <w:rsid w:val="00AF56DD"/>
    <w:rsid w:val="00AF5CD9"/>
    <w:rsid w:val="00B002E0"/>
    <w:rsid w:val="00B00886"/>
    <w:rsid w:val="00B0093C"/>
    <w:rsid w:val="00B01F79"/>
    <w:rsid w:val="00B02879"/>
    <w:rsid w:val="00B0366F"/>
    <w:rsid w:val="00B036F9"/>
    <w:rsid w:val="00B03D25"/>
    <w:rsid w:val="00B03DD2"/>
    <w:rsid w:val="00B03F27"/>
    <w:rsid w:val="00B05287"/>
    <w:rsid w:val="00B05312"/>
    <w:rsid w:val="00B053F5"/>
    <w:rsid w:val="00B0571B"/>
    <w:rsid w:val="00B058B9"/>
    <w:rsid w:val="00B05E91"/>
    <w:rsid w:val="00B05FFC"/>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47F7"/>
    <w:rsid w:val="00B15BEF"/>
    <w:rsid w:val="00B15FDB"/>
    <w:rsid w:val="00B163A0"/>
    <w:rsid w:val="00B1650A"/>
    <w:rsid w:val="00B1679E"/>
    <w:rsid w:val="00B16ADE"/>
    <w:rsid w:val="00B16C0C"/>
    <w:rsid w:val="00B20A54"/>
    <w:rsid w:val="00B21B8C"/>
    <w:rsid w:val="00B22196"/>
    <w:rsid w:val="00B2225B"/>
    <w:rsid w:val="00B22A3B"/>
    <w:rsid w:val="00B232E8"/>
    <w:rsid w:val="00B2332C"/>
    <w:rsid w:val="00B238A3"/>
    <w:rsid w:val="00B23B1D"/>
    <w:rsid w:val="00B23D60"/>
    <w:rsid w:val="00B24B0E"/>
    <w:rsid w:val="00B24E2A"/>
    <w:rsid w:val="00B25CDC"/>
    <w:rsid w:val="00B27515"/>
    <w:rsid w:val="00B276BB"/>
    <w:rsid w:val="00B27A12"/>
    <w:rsid w:val="00B27DDA"/>
    <w:rsid w:val="00B27F0C"/>
    <w:rsid w:val="00B30222"/>
    <w:rsid w:val="00B30E2A"/>
    <w:rsid w:val="00B31141"/>
    <w:rsid w:val="00B31F8A"/>
    <w:rsid w:val="00B323B0"/>
    <w:rsid w:val="00B32BE2"/>
    <w:rsid w:val="00B32EF9"/>
    <w:rsid w:val="00B333E7"/>
    <w:rsid w:val="00B334B6"/>
    <w:rsid w:val="00B357D4"/>
    <w:rsid w:val="00B36D64"/>
    <w:rsid w:val="00B37254"/>
    <w:rsid w:val="00B3776E"/>
    <w:rsid w:val="00B37DA8"/>
    <w:rsid w:val="00B408C0"/>
    <w:rsid w:val="00B40A18"/>
    <w:rsid w:val="00B40DFC"/>
    <w:rsid w:val="00B41B00"/>
    <w:rsid w:val="00B420DC"/>
    <w:rsid w:val="00B42F3A"/>
    <w:rsid w:val="00B447A1"/>
    <w:rsid w:val="00B44A40"/>
    <w:rsid w:val="00B44D85"/>
    <w:rsid w:val="00B4540A"/>
    <w:rsid w:val="00B45F56"/>
    <w:rsid w:val="00B46EF9"/>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4DFF"/>
    <w:rsid w:val="00B551A6"/>
    <w:rsid w:val="00B55351"/>
    <w:rsid w:val="00B57D2E"/>
    <w:rsid w:val="00B6025E"/>
    <w:rsid w:val="00B60D87"/>
    <w:rsid w:val="00B61867"/>
    <w:rsid w:val="00B61D5D"/>
    <w:rsid w:val="00B62096"/>
    <w:rsid w:val="00B62F56"/>
    <w:rsid w:val="00B63F14"/>
    <w:rsid w:val="00B63FCF"/>
    <w:rsid w:val="00B641F2"/>
    <w:rsid w:val="00B64321"/>
    <w:rsid w:val="00B6432F"/>
    <w:rsid w:val="00B64A7F"/>
    <w:rsid w:val="00B64BA2"/>
    <w:rsid w:val="00B65512"/>
    <w:rsid w:val="00B65623"/>
    <w:rsid w:val="00B66768"/>
    <w:rsid w:val="00B66A11"/>
    <w:rsid w:val="00B67536"/>
    <w:rsid w:val="00B679D1"/>
    <w:rsid w:val="00B67B71"/>
    <w:rsid w:val="00B67C83"/>
    <w:rsid w:val="00B67D7D"/>
    <w:rsid w:val="00B708B5"/>
    <w:rsid w:val="00B70ADA"/>
    <w:rsid w:val="00B70D91"/>
    <w:rsid w:val="00B70F4C"/>
    <w:rsid w:val="00B71846"/>
    <w:rsid w:val="00B72180"/>
    <w:rsid w:val="00B72667"/>
    <w:rsid w:val="00B727BF"/>
    <w:rsid w:val="00B72B25"/>
    <w:rsid w:val="00B72C7C"/>
    <w:rsid w:val="00B7356E"/>
    <w:rsid w:val="00B73635"/>
    <w:rsid w:val="00B7521C"/>
    <w:rsid w:val="00B763E2"/>
    <w:rsid w:val="00B766CE"/>
    <w:rsid w:val="00B7767F"/>
    <w:rsid w:val="00B77E61"/>
    <w:rsid w:val="00B80244"/>
    <w:rsid w:val="00B80481"/>
    <w:rsid w:val="00B805FF"/>
    <w:rsid w:val="00B81380"/>
    <w:rsid w:val="00B81F08"/>
    <w:rsid w:val="00B8220D"/>
    <w:rsid w:val="00B8240B"/>
    <w:rsid w:val="00B82A98"/>
    <w:rsid w:val="00B84463"/>
    <w:rsid w:val="00B84E51"/>
    <w:rsid w:val="00B85505"/>
    <w:rsid w:val="00B85A4F"/>
    <w:rsid w:val="00B866B6"/>
    <w:rsid w:val="00B8680C"/>
    <w:rsid w:val="00B87C1E"/>
    <w:rsid w:val="00B907ED"/>
    <w:rsid w:val="00B91D9D"/>
    <w:rsid w:val="00B92C31"/>
    <w:rsid w:val="00B92D1A"/>
    <w:rsid w:val="00B933C2"/>
    <w:rsid w:val="00B94709"/>
    <w:rsid w:val="00B955C0"/>
    <w:rsid w:val="00B95F69"/>
    <w:rsid w:val="00B960DB"/>
    <w:rsid w:val="00B9679C"/>
    <w:rsid w:val="00B97106"/>
    <w:rsid w:val="00B97CEA"/>
    <w:rsid w:val="00BA1116"/>
    <w:rsid w:val="00BA124A"/>
    <w:rsid w:val="00BA15A0"/>
    <w:rsid w:val="00BA179C"/>
    <w:rsid w:val="00BA2FC7"/>
    <w:rsid w:val="00BA3865"/>
    <w:rsid w:val="00BA3C95"/>
    <w:rsid w:val="00BA5370"/>
    <w:rsid w:val="00BA5718"/>
    <w:rsid w:val="00BA5A4E"/>
    <w:rsid w:val="00BA6505"/>
    <w:rsid w:val="00BA6D70"/>
    <w:rsid w:val="00BA6E08"/>
    <w:rsid w:val="00BA743D"/>
    <w:rsid w:val="00BA7A74"/>
    <w:rsid w:val="00BA7C6D"/>
    <w:rsid w:val="00BB14D6"/>
    <w:rsid w:val="00BB1A58"/>
    <w:rsid w:val="00BB20A7"/>
    <w:rsid w:val="00BB31B9"/>
    <w:rsid w:val="00BB3332"/>
    <w:rsid w:val="00BB348F"/>
    <w:rsid w:val="00BB4A84"/>
    <w:rsid w:val="00BB4FFC"/>
    <w:rsid w:val="00BB50CF"/>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57CA"/>
    <w:rsid w:val="00BD63B9"/>
    <w:rsid w:val="00BD6BA1"/>
    <w:rsid w:val="00BD7EAC"/>
    <w:rsid w:val="00BE06D0"/>
    <w:rsid w:val="00BE0AE7"/>
    <w:rsid w:val="00BE112B"/>
    <w:rsid w:val="00BE16BE"/>
    <w:rsid w:val="00BE16FF"/>
    <w:rsid w:val="00BE4121"/>
    <w:rsid w:val="00BE41F1"/>
    <w:rsid w:val="00BE4251"/>
    <w:rsid w:val="00BE4291"/>
    <w:rsid w:val="00BE4396"/>
    <w:rsid w:val="00BE45AE"/>
    <w:rsid w:val="00BE45B3"/>
    <w:rsid w:val="00BE469A"/>
    <w:rsid w:val="00BE4AE2"/>
    <w:rsid w:val="00BE4CC3"/>
    <w:rsid w:val="00BE4EB6"/>
    <w:rsid w:val="00BE52EF"/>
    <w:rsid w:val="00BE5AF1"/>
    <w:rsid w:val="00BE7188"/>
    <w:rsid w:val="00BE7515"/>
    <w:rsid w:val="00BE774A"/>
    <w:rsid w:val="00BE7ADC"/>
    <w:rsid w:val="00BE7D9D"/>
    <w:rsid w:val="00BF0711"/>
    <w:rsid w:val="00BF09DD"/>
    <w:rsid w:val="00BF1549"/>
    <w:rsid w:val="00BF1622"/>
    <w:rsid w:val="00BF1E14"/>
    <w:rsid w:val="00BF1EE2"/>
    <w:rsid w:val="00BF361C"/>
    <w:rsid w:val="00BF3853"/>
    <w:rsid w:val="00BF38AB"/>
    <w:rsid w:val="00BF39CC"/>
    <w:rsid w:val="00BF440D"/>
    <w:rsid w:val="00BF4DF5"/>
    <w:rsid w:val="00BF5003"/>
    <w:rsid w:val="00BF57F3"/>
    <w:rsid w:val="00BF59C5"/>
    <w:rsid w:val="00BF5CE7"/>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040"/>
    <w:rsid w:val="00C2211B"/>
    <w:rsid w:val="00C231C8"/>
    <w:rsid w:val="00C240CA"/>
    <w:rsid w:val="00C2436A"/>
    <w:rsid w:val="00C259E7"/>
    <w:rsid w:val="00C25BA7"/>
    <w:rsid w:val="00C25C94"/>
    <w:rsid w:val="00C26376"/>
    <w:rsid w:val="00C269BA"/>
    <w:rsid w:val="00C271A1"/>
    <w:rsid w:val="00C27CCD"/>
    <w:rsid w:val="00C30620"/>
    <w:rsid w:val="00C30871"/>
    <w:rsid w:val="00C31184"/>
    <w:rsid w:val="00C313BE"/>
    <w:rsid w:val="00C31CA4"/>
    <w:rsid w:val="00C322DC"/>
    <w:rsid w:val="00C338C0"/>
    <w:rsid w:val="00C34E4B"/>
    <w:rsid w:val="00C352FE"/>
    <w:rsid w:val="00C360CF"/>
    <w:rsid w:val="00C3642F"/>
    <w:rsid w:val="00C36701"/>
    <w:rsid w:val="00C36762"/>
    <w:rsid w:val="00C368DF"/>
    <w:rsid w:val="00C36AAE"/>
    <w:rsid w:val="00C36CE2"/>
    <w:rsid w:val="00C372C2"/>
    <w:rsid w:val="00C40253"/>
    <w:rsid w:val="00C4029E"/>
    <w:rsid w:val="00C40E82"/>
    <w:rsid w:val="00C419E7"/>
    <w:rsid w:val="00C41AD2"/>
    <w:rsid w:val="00C4239F"/>
    <w:rsid w:val="00C42AF5"/>
    <w:rsid w:val="00C42C63"/>
    <w:rsid w:val="00C431B7"/>
    <w:rsid w:val="00C43AB4"/>
    <w:rsid w:val="00C440F3"/>
    <w:rsid w:val="00C46CF7"/>
    <w:rsid w:val="00C51401"/>
    <w:rsid w:val="00C516BA"/>
    <w:rsid w:val="00C5477E"/>
    <w:rsid w:val="00C548E8"/>
    <w:rsid w:val="00C54EB4"/>
    <w:rsid w:val="00C555C5"/>
    <w:rsid w:val="00C560DC"/>
    <w:rsid w:val="00C5636C"/>
    <w:rsid w:val="00C57085"/>
    <w:rsid w:val="00C57155"/>
    <w:rsid w:val="00C57B68"/>
    <w:rsid w:val="00C57E5E"/>
    <w:rsid w:val="00C608E5"/>
    <w:rsid w:val="00C6103A"/>
    <w:rsid w:val="00C61811"/>
    <w:rsid w:val="00C619A7"/>
    <w:rsid w:val="00C6327D"/>
    <w:rsid w:val="00C63FE2"/>
    <w:rsid w:val="00C64386"/>
    <w:rsid w:val="00C64FFA"/>
    <w:rsid w:val="00C6517D"/>
    <w:rsid w:val="00C65B8E"/>
    <w:rsid w:val="00C6618C"/>
    <w:rsid w:val="00C66D18"/>
    <w:rsid w:val="00C670E7"/>
    <w:rsid w:val="00C678D6"/>
    <w:rsid w:val="00C67989"/>
    <w:rsid w:val="00C70512"/>
    <w:rsid w:val="00C70A9F"/>
    <w:rsid w:val="00C71F2D"/>
    <w:rsid w:val="00C72480"/>
    <w:rsid w:val="00C72837"/>
    <w:rsid w:val="00C73562"/>
    <w:rsid w:val="00C739AC"/>
    <w:rsid w:val="00C73B1E"/>
    <w:rsid w:val="00C74ADC"/>
    <w:rsid w:val="00C751D8"/>
    <w:rsid w:val="00C75384"/>
    <w:rsid w:val="00C7592C"/>
    <w:rsid w:val="00C75FB4"/>
    <w:rsid w:val="00C769F6"/>
    <w:rsid w:val="00C76D86"/>
    <w:rsid w:val="00C77735"/>
    <w:rsid w:val="00C77ACD"/>
    <w:rsid w:val="00C77EBC"/>
    <w:rsid w:val="00C80645"/>
    <w:rsid w:val="00C807D5"/>
    <w:rsid w:val="00C816DB"/>
    <w:rsid w:val="00C821CF"/>
    <w:rsid w:val="00C822EA"/>
    <w:rsid w:val="00C823C8"/>
    <w:rsid w:val="00C824DA"/>
    <w:rsid w:val="00C82E4E"/>
    <w:rsid w:val="00C831D3"/>
    <w:rsid w:val="00C834D6"/>
    <w:rsid w:val="00C8386E"/>
    <w:rsid w:val="00C83AFA"/>
    <w:rsid w:val="00C84A7F"/>
    <w:rsid w:val="00C85B1F"/>
    <w:rsid w:val="00C86D11"/>
    <w:rsid w:val="00C86D81"/>
    <w:rsid w:val="00C87ACD"/>
    <w:rsid w:val="00C9014C"/>
    <w:rsid w:val="00C90D2E"/>
    <w:rsid w:val="00C91150"/>
    <w:rsid w:val="00C918B7"/>
    <w:rsid w:val="00C91EC3"/>
    <w:rsid w:val="00C9285D"/>
    <w:rsid w:val="00C934B7"/>
    <w:rsid w:val="00C93D5E"/>
    <w:rsid w:val="00C942C5"/>
    <w:rsid w:val="00C95EC4"/>
    <w:rsid w:val="00C9790F"/>
    <w:rsid w:val="00C97B93"/>
    <w:rsid w:val="00CA0585"/>
    <w:rsid w:val="00CA093D"/>
    <w:rsid w:val="00CA1943"/>
    <w:rsid w:val="00CA1A95"/>
    <w:rsid w:val="00CA1CA4"/>
    <w:rsid w:val="00CA248D"/>
    <w:rsid w:val="00CA2BDE"/>
    <w:rsid w:val="00CA4BC0"/>
    <w:rsid w:val="00CA4C08"/>
    <w:rsid w:val="00CA5DC3"/>
    <w:rsid w:val="00CA5E11"/>
    <w:rsid w:val="00CA709D"/>
    <w:rsid w:val="00CA70C0"/>
    <w:rsid w:val="00CA7580"/>
    <w:rsid w:val="00CA7C55"/>
    <w:rsid w:val="00CB16E8"/>
    <w:rsid w:val="00CB1833"/>
    <w:rsid w:val="00CB2F2B"/>
    <w:rsid w:val="00CB3B23"/>
    <w:rsid w:val="00CB3D5D"/>
    <w:rsid w:val="00CB3F35"/>
    <w:rsid w:val="00CB49D2"/>
    <w:rsid w:val="00CB4A34"/>
    <w:rsid w:val="00CB4F3A"/>
    <w:rsid w:val="00CB510B"/>
    <w:rsid w:val="00CB6307"/>
    <w:rsid w:val="00CB74C6"/>
    <w:rsid w:val="00CB7570"/>
    <w:rsid w:val="00CC1515"/>
    <w:rsid w:val="00CC2A05"/>
    <w:rsid w:val="00CC3858"/>
    <w:rsid w:val="00CC38B5"/>
    <w:rsid w:val="00CC5DC3"/>
    <w:rsid w:val="00CC6673"/>
    <w:rsid w:val="00CC6A9B"/>
    <w:rsid w:val="00CC7CAC"/>
    <w:rsid w:val="00CD026D"/>
    <w:rsid w:val="00CD0290"/>
    <w:rsid w:val="00CD03C8"/>
    <w:rsid w:val="00CD17FC"/>
    <w:rsid w:val="00CD1EA0"/>
    <w:rsid w:val="00CD26FB"/>
    <w:rsid w:val="00CD2B45"/>
    <w:rsid w:val="00CD2C31"/>
    <w:rsid w:val="00CD3075"/>
    <w:rsid w:val="00CD343D"/>
    <w:rsid w:val="00CD3664"/>
    <w:rsid w:val="00CD3A8C"/>
    <w:rsid w:val="00CD49B0"/>
    <w:rsid w:val="00CD5C7D"/>
    <w:rsid w:val="00CD698E"/>
    <w:rsid w:val="00CE0A85"/>
    <w:rsid w:val="00CE0D65"/>
    <w:rsid w:val="00CE149E"/>
    <w:rsid w:val="00CE1530"/>
    <w:rsid w:val="00CE1D02"/>
    <w:rsid w:val="00CE2007"/>
    <w:rsid w:val="00CE30D1"/>
    <w:rsid w:val="00CE32DA"/>
    <w:rsid w:val="00CE4A63"/>
    <w:rsid w:val="00CE4BA5"/>
    <w:rsid w:val="00CE532B"/>
    <w:rsid w:val="00CE54A3"/>
    <w:rsid w:val="00CE56F9"/>
    <w:rsid w:val="00CE62C3"/>
    <w:rsid w:val="00CE6690"/>
    <w:rsid w:val="00CE6840"/>
    <w:rsid w:val="00CF1048"/>
    <w:rsid w:val="00CF1464"/>
    <w:rsid w:val="00CF2765"/>
    <w:rsid w:val="00CF302F"/>
    <w:rsid w:val="00CF3232"/>
    <w:rsid w:val="00CF374F"/>
    <w:rsid w:val="00CF5F70"/>
    <w:rsid w:val="00CF6F2E"/>
    <w:rsid w:val="00CF79D4"/>
    <w:rsid w:val="00CF7FF6"/>
    <w:rsid w:val="00D0046D"/>
    <w:rsid w:val="00D00523"/>
    <w:rsid w:val="00D007FD"/>
    <w:rsid w:val="00D00DD5"/>
    <w:rsid w:val="00D0115A"/>
    <w:rsid w:val="00D01CD5"/>
    <w:rsid w:val="00D01F4C"/>
    <w:rsid w:val="00D03012"/>
    <w:rsid w:val="00D0313B"/>
    <w:rsid w:val="00D03585"/>
    <w:rsid w:val="00D0446A"/>
    <w:rsid w:val="00D04A58"/>
    <w:rsid w:val="00D0634E"/>
    <w:rsid w:val="00D06857"/>
    <w:rsid w:val="00D07700"/>
    <w:rsid w:val="00D10424"/>
    <w:rsid w:val="00D10F38"/>
    <w:rsid w:val="00D116A3"/>
    <w:rsid w:val="00D1229E"/>
    <w:rsid w:val="00D126F4"/>
    <w:rsid w:val="00D127A5"/>
    <w:rsid w:val="00D128A8"/>
    <w:rsid w:val="00D12929"/>
    <w:rsid w:val="00D13358"/>
    <w:rsid w:val="00D135E2"/>
    <w:rsid w:val="00D1425E"/>
    <w:rsid w:val="00D14622"/>
    <w:rsid w:val="00D15CF8"/>
    <w:rsid w:val="00D15DF7"/>
    <w:rsid w:val="00D15E00"/>
    <w:rsid w:val="00D15E94"/>
    <w:rsid w:val="00D163B7"/>
    <w:rsid w:val="00D17AE4"/>
    <w:rsid w:val="00D20A7E"/>
    <w:rsid w:val="00D21375"/>
    <w:rsid w:val="00D213B6"/>
    <w:rsid w:val="00D2146D"/>
    <w:rsid w:val="00D21654"/>
    <w:rsid w:val="00D220E6"/>
    <w:rsid w:val="00D221BE"/>
    <w:rsid w:val="00D22630"/>
    <w:rsid w:val="00D22EB8"/>
    <w:rsid w:val="00D22F65"/>
    <w:rsid w:val="00D230EC"/>
    <w:rsid w:val="00D23551"/>
    <w:rsid w:val="00D23852"/>
    <w:rsid w:val="00D24F6D"/>
    <w:rsid w:val="00D25188"/>
    <w:rsid w:val="00D25E2B"/>
    <w:rsid w:val="00D26F70"/>
    <w:rsid w:val="00D2700A"/>
    <w:rsid w:val="00D27270"/>
    <w:rsid w:val="00D274C4"/>
    <w:rsid w:val="00D27F01"/>
    <w:rsid w:val="00D3042C"/>
    <w:rsid w:val="00D336A7"/>
    <w:rsid w:val="00D3396A"/>
    <w:rsid w:val="00D33F4F"/>
    <w:rsid w:val="00D345EA"/>
    <w:rsid w:val="00D352CA"/>
    <w:rsid w:val="00D354D8"/>
    <w:rsid w:val="00D357EC"/>
    <w:rsid w:val="00D36A38"/>
    <w:rsid w:val="00D36BDC"/>
    <w:rsid w:val="00D36C7D"/>
    <w:rsid w:val="00D37324"/>
    <w:rsid w:val="00D37431"/>
    <w:rsid w:val="00D4019C"/>
    <w:rsid w:val="00D40764"/>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3C4"/>
    <w:rsid w:val="00D52BA8"/>
    <w:rsid w:val="00D52F12"/>
    <w:rsid w:val="00D557CF"/>
    <w:rsid w:val="00D5592A"/>
    <w:rsid w:val="00D55989"/>
    <w:rsid w:val="00D56434"/>
    <w:rsid w:val="00D564FD"/>
    <w:rsid w:val="00D566BE"/>
    <w:rsid w:val="00D56AAF"/>
    <w:rsid w:val="00D56AB1"/>
    <w:rsid w:val="00D57267"/>
    <w:rsid w:val="00D57319"/>
    <w:rsid w:val="00D5738A"/>
    <w:rsid w:val="00D60A92"/>
    <w:rsid w:val="00D60BAC"/>
    <w:rsid w:val="00D60DEE"/>
    <w:rsid w:val="00D61724"/>
    <w:rsid w:val="00D62376"/>
    <w:rsid w:val="00D62912"/>
    <w:rsid w:val="00D62AEF"/>
    <w:rsid w:val="00D632E4"/>
    <w:rsid w:val="00D63716"/>
    <w:rsid w:val="00D63B65"/>
    <w:rsid w:val="00D63DC6"/>
    <w:rsid w:val="00D6469F"/>
    <w:rsid w:val="00D647EB"/>
    <w:rsid w:val="00D64EEA"/>
    <w:rsid w:val="00D65751"/>
    <w:rsid w:val="00D6584D"/>
    <w:rsid w:val="00D65C30"/>
    <w:rsid w:val="00D65DDB"/>
    <w:rsid w:val="00D661AC"/>
    <w:rsid w:val="00D662CA"/>
    <w:rsid w:val="00D66951"/>
    <w:rsid w:val="00D66E4C"/>
    <w:rsid w:val="00D6753B"/>
    <w:rsid w:val="00D7075B"/>
    <w:rsid w:val="00D708B9"/>
    <w:rsid w:val="00D70DE0"/>
    <w:rsid w:val="00D70EC8"/>
    <w:rsid w:val="00D71705"/>
    <w:rsid w:val="00D71B23"/>
    <w:rsid w:val="00D7248F"/>
    <w:rsid w:val="00D7264D"/>
    <w:rsid w:val="00D741F2"/>
    <w:rsid w:val="00D7614C"/>
    <w:rsid w:val="00D764A8"/>
    <w:rsid w:val="00D7663B"/>
    <w:rsid w:val="00D76F1A"/>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5AD"/>
    <w:rsid w:val="00D867C7"/>
    <w:rsid w:val="00D8688F"/>
    <w:rsid w:val="00D86C2F"/>
    <w:rsid w:val="00D86D28"/>
    <w:rsid w:val="00D871B0"/>
    <w:rsid w:val="00D8744C"/>
    <w:rsid w:val="00D87A0C"/>
    <w:rsid w:val="00D87BE2"/>
    <w:rsid w:val="00D900B0"/>
    <w:rsid w:val="00D90B06"/>
    <w:rsid w:val="00D911E1"/>
    <w:rsid w:val="00D9189B"/>
    <w:rsid w:val="00D91A59"/>
    <w:rsid w:val="00D91C56"/>
    <w:rsid w:val="00D92E82"/>
    <w:rsid w:val="00D932CA"/>
    <w:rsid w:val="00D94334"/>
    <w:rsid w:val="00D94E99"/>
    <w:rsid w:val="00D95C90"/>
    <w:rsid w:val="00D96988"/>
    <w:rsid w:val="00D97B66"/>
    <w:rsid w:val="00D97B87"/>
    <w:rsid w:val="00DA00C1"/>
    <w:rsid w:val="00DA0452"/>
    <w:rsid w:val="00DA0641"/>
    <w:rsid w:val="00DA0AA7"/>
    <w:rsid w:val="00DA16CA"/>
    <w:rsid w:val="00DA1968"/>
    <w:rsid w:val="00DA1AA2"/>
    <w:rsid w:val="00DA1B84"/>
    <w:rsid w:val="00DA25C6"/>
    <w:rsid w:val="00DA2639"/>
    <w:rsid w:val="00DA2E04"/>
    <w:rsid w:val="00DA3635"/>
    <w:rsid w:val="00DA3646"/>
    <w:rsid w:val="00DA3846"/>
    <w:rsid w:val="00DA3A09"/>
    <w:rsid w:val="00DA4730"/>
    <w:rsid w:val="00DA4F05"/>
    <w:rsid w:val="00DA5837"/>
    <w:rsid w:val="00DA5A69"/>
    <w:rsid w:val="00DA6964"/>
    <w:rsid w:val="00DA7A49"/>
    <w:rsid w:val="00DA7CC6"/>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063"/>
    <w:rsid w:val="00DB58F0"/>
    <w:rsid w:val="00DB5933"/>
    <w:rsid w:val="00DB5DEE"/>
    <w:rsid w:val="00DB7013"/>
    <w:rsid w:val="00DB783E"/>
    <w:rsid w:val="00DB7927"/>
    <w:rsid w:val="00DB7A8C"/>
    <w:rsid w:val="00DC081E"/>
    <w:rsid w:val="00DC243B"/>
    <w:rsid w:val="00DC33EB"/>
    <w:rsid w:val="00DC381F"/>
    <w:rsid w:val="00DC4EBA"/>
    <w:rsid w:val="00DC5334"/>
    <w:rsid w:val="00DC6294"/>
    <w:rsid w:val="00DC69F3"/>
    <w:rsid w:val="00DC6A90"/>
    <w:rsid w:val="00DC7BF1"/>
    <w:rsid w:val="00DD09C4"/>
    <w:rsid w:val="00DD13FD"/>
    <w:rsid w:val="00DD1E4E"/>
    <w:rsid w:val="00DD3A61"/>
    <w:rsid w:val="00DD3BA6"/>
    <w:rsid w:val="00DD4163"/>
    <w:rsid w:val="00DD483A"/>
    <w:rsid w:val="00DD4C69"/>
    <w:rsid w:val="00DD4D98"/>
    <w:rsid w:val="00DD6911"/>
    <w:rsid w:val="00DD6989"/>
    <w:rsid w:val="00DD6B3A"/>
    <w:rsid w:val="00DD6C83"/>
    <w:rsid w:val="00DD6EBD"/>
    <w:rsid w:val="00DD6F95"/>
    <w:rsid w:val="00DD71C9"/>
    <w:rsid w:val="00DD7503"/>
    <w:rsid w:val="00DE004E"/>
    <w:rsid w:val="00DE0718"/>
    <w:rsid w:val="00DE1C68"/>
    <w:rsid w:val="00DE1FAF"/>
    <w:rsid w:val="00DE237E"/>
    <w:rsid w:val="00DE29B6"/>
    <w:rsid w:val="00DE2F3B"/>
    <w:rsid w:val="00DE3D05"/>
    <w:rsid w:val="00DE427E"/>
    <w:rsid w:val="00DE4616"/>
    <w:rsid w:val="00DE484B"/>
    <w:rsid w:val="00DE524C"/>
    <w:rsid w:val="00DE5E6B"/>
    <w:rsid w:val="00DE6017"/>
    <w:rsid w:val="00DE6C0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18EF"/>
    <w:rsid w:val="00E02292"/>
    <w:rsid w:val="00E02E11"/>
    <w:rsid w:val="00E03C5F"/>
    <w:rsid w:val="00E03DAE"/>
    <w:rsid w:val="00E050AD"/>
    <w:rsid w:val="00E055BF"/>
    <w:rsid w:val="00E058BD"/>
    <w:rsid w:val="00E05CA7"/>
    <w:rsid w:val="00E06655"/>
    <w:rsid w:val="00E079AE"/>
    <w:rsid w:val="00E07DE8"/>
    <w:rsid w:val="00E07E5A"/>
    <w:rsid w:val="00E108BD"/>
    <w:rsid w:val="00E10A06"/>
    <w:rsid w:val="00E10EEF"/>
    <w:rsid w:val="00E10F1B"/>
    <w:rsid w:val="00E1119A"/>
    <w:rsid w:val="00E114A5"/>
    <w:rsid w:val="00E11808"/>
    <w:rsid w:val="00E134F2"/>
    <w:rsid w:val="00E13E05"/>
    <w:rsid w:val="00E15156"/>
    <w:rsid w:val="00E15D2E"/>
    <w:rsid w:val="00E16333"/>
    <w:rsid w:val="00E16D54"/>
    <w:rsid w:val="00E1769D"/>
    <w:rsid w:val="00E17A7E"/>
    <w:rsid w:val="00E17AA7"/>
    <w:rsid w:val="00E17DE7"/>
    <w:rsid w:val="00E20561"/>
    <w:rsid w:val="00E20A48"/>
    <w:rsid w:val="00E21CA3"/>
    <w:rsid w:val="00E2389D"/>
    <w:rsid w:val="00E23C0A"/>
    <w:rsid w:val="00E23D77"/>
    <w:rsid w:val="00E251DB"/>
    <w:rsid w:val="00E25BEB"/>
    <w:rsid w:val="00E25D86"/>
    <w:rsid w:val="00E263EB"/>
    <w:rsid w:val="00E26C5A"/>
    <w:rsid w:val="00E26F6A"/>
    <w:rsid w:val="00E270A2"/>
    <w:rsid w:val="00E27500"/>
    <w:rsid w:val="00E277F0"/>
    <w:rsid w:val="00E27E4D"/>
    <w:rsid w:val="00E30129"/>
    <w:rsid w:val="00E309A2"/>
    <w:rsid w:val="00E31290"/>
    <w:rsid w:val="00E313E6"/>
    <w:rsid w:val="00E324D9"/>
    <w:rsid w:val="00E32A07"/>
    <w:rsid w:val="00E330AA"/>
    <w:rsid w:val="00E3341A"/>
    <w:rsid w:val="00E33ACE"/>
    <w:rsid w:val="00E33B2D"/>
    <w:rsid w:val="00E34427"/>
    <w:rsid w:val="00E34D49"/>
    <w:rsid w:val="00E35A10"/>
    <w:rsid w:val="00E35A7F"/>
    <w:rsid w:val="00E35ADE"/>
    <w:rsid w:val="00E35B82"/>
    <w:rsid w:val="00E36CD0"/>
    <w:rsid w:val="00E36F2D"/>
    <w:rsid w:val="00E3735E"/>
    <w:rsid w:val="00E377A9"/>
    <w:rsid w:val="00E37C5A"/>
    <w:rsid w:val="00E402E0"/>
    <w:rsid w:val="00E407E7"/>
    <w:rsid w:val="00E40B2C"/>
    <w:rsid w:val="00E40B4A"/>
    <w:rsid w:val="00E4100E"/>
    <w:rsid w:val="00E412CB"/>
    <w:rsid w:val="00E41D48"/>
    <w:rsid w:val="00E4392E"/>
    <w:rsid w:val="00E448F1"/>
    <w:rsid w:val="00E44BD1"/>
    <w:rsid w:val="00E44CB5"/>
    <w:rsid w:val="00E4559D"/>
    <w:rsid w:val="00E45AC6"/>
    <w:rsid w:val="00E46137"/>
    <w:rsid w:val="00E4673B"/>
    <w:rsid w:val="00E46FAD"/>
    <w:rsid w:val="00E472A0"/>
    <w:rsid w:val="00E473FB"/>
    <w:rsid w:val="00E500D9"/>
    <w:rsid w:val="00E50624"/>
    <w:rsid w:val="00E509E2"/>
    <w:rsid w:val="00E50E1F"/>
    <w:rsid w:val="00E513FB"/>
    <w:rsid w:val="00E53330"/>
    <w:rsid w:val="00E54303"/>
    <w:rsid w:val="00E555E5"/>
    <w:rsid w:val="00E565F4"/>
    <w:rsid w:val="00E5666F"/>
    <w:rsid w:val="00E56B77"/>
    <w:rsid w:val="00E602FD"/>
    <w:rsid w:val="00E61817"/>
    <w:rsid w:val="00E61C13"/>
    <w:rsid w:val="00E6215A"/>
    <w:rsid w:val="00E623F5"/>
    <w:rsid w:val="00E6287E"/>
    <w:rsid w:val="00E62E0A"/>
    <w:rsid w:val="00E635BE"/>
    <w:rsid w:val="00E638B1"/>
    <w:rsid w:val="00E64CDB"/>
    <w:rsid w:val="00E655FE"/>
    <w:rsid w:val="00E65DB7"/>
    <w:rsid w:val="00E65E81"/>
    <w:rsid w:val="00E66529"/>
    <w:rsid w:val="00E66589"/>
    <w:rsid w:val="00E6682B"/>
    <w:rsid w:val="00E6698E"/>
    <w:rsid w:val="00E6708F"/>
    <w:rsid w:val="00E6756D"/>
    <w:rsid w:val="00E7027A"/>
    <w:rsid w:val="00E70689"/>
    <w:rsid w:val="00E70B77"/>
    <w:rsid w:val="00E7153D"/>
    <w:rsid w:val="00E71693"/>
    <w:rsid w:val="00E72FD4"/>
    <w:rsid w:val="00E73067"/>
    <w:rsid w:val="00E73081"/>
    <w:rsid w:val="00E730D0"/>
    <w:rsid w:val="00E73F60"/>
    <w:rsid w:val="00E758AA"/>
    <w:rsid w:val="00E75EF2"/>
    <w:rsid w:val="00E75F63"/>
    <w:rsid w:val="00E765F6"/>
    <w:rsid w:val="00E768C4"/>
    <w:rsid w:val="00E80370"/>
    <w:rsid w:val="00E80FD3"/>
    <w:rsid w:val="00E81413"/>
    <w:rsid w:val="00E82770"/>
    <w:rsid w:val="00E828B1"/>
    <w:rsid w:val="00E82FF0"/>
    <w:rsid w:val="00E83FDF"/>
    <w:rsid w:val="00E84322"/>
    <w:rsid w:val="00E85057"/>
    <w:rsid w:val="00E850E2"/>
    <w:rsid w:val="00E855D0"/>
    <w:rsid w:val="00E85FC8"/>
    <w:rsid w:val="00E860D0"/>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6FE2"/>
    <w:rsid w:val="00E97076"/>
    <w:rsid w:val="00E97315"/>
    <w:rsid w:val="00E979C3"/>
    <w:rsid w:val="00EA0FAA"/>
    <w:rsid w:val="00EA1204"/>
    <w:rsid w:val="00EA1943"/>
    <w:rsid w:val="00EA1FCE"/>
    <w:rsid w:val="00EA38FF"/>
    <w:rsid w:val="00EA49B0"/>
    <w:rsid w:val="00EA5269"/>
    <w:rsid w:val="00EA5926"/>
    <w:rsid w:val="00EA64D6"/>
    <w:rsid w:val="00EA6632"/>
    <w:rsid w:val="00EA6A07"/>
    <w:rsid w:val="00EB1372"/>
    <w:rsid w:val="00EB1603"/>
    <w:rsid w:val="00EB16E6"/>
    <w:rsid w:val="00EB214F"/>
    <w:rsid w:val="00EB29A9"/>
    <w:rsid w:val="00EB2B4D"/>
    <w:rsid w:val="00EB3FFE"/>
    <w:rsid w:val="00EB4178"/>
    <w:rsid w:val="00EB41B2"/>
    <w:rsid w:val="00EB4381"/>
    <w:rsid w:val="00EB4DC1"/>
    <w:rsid w:val="00EB605E"/>
    <w:rsid w:val="00EB61BF"/>
    <w:rsid w:val="00EB74A5"/>
    <w:rsid w:val="00EB76CD"/>
    <w:rsid w:val="00EC0B1F"/>
    <w:rsid w:val="00EC1214"/>
    <w:rsid w:val="00EC12D5"/>
    <w:rsid w:val="00EC1B94"/>
    <w:rsid w:val="00EC20DC"/>
    <w:rsid w:val="00EC25E6"/>
    <w:rsid w:val="00EC28C3"/>
    <w:rsid w:val="00EC3232"/>
    <w:rsid w:val="00EC4537"/>
    <w:rsid w:val="00EC4BCA"/>
    <w:rsid w:val="00EC5AE0"/>
    <w:rsid w:val="00ED078A"/>
    <w:rsid w:val="00ED07CF"/>
    <w:rsid w:val="00ED0A7A"/>
    <w:rsid w:val="00ED22BF"/>
    <w:rsid w:val="00ED29BC"/>
    <w:rsid w:val="00ED33FC"/>
    <w:rsid w:val="00ED3567"/>
    <w:rsid w:val="00ED3E7E"/>
    <w:rsid w:val="00ED40E9"/>
    <w:rsid w:val="00ED4C56"/>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49C2"/>
    <w:rsid w:val="00EE5017"/>
    <w:rsid w:val="00EE56F4"/>
    <w:rsid w:val="00EE56F6"/>
    <w:rsid w:val="00EE6191"/>
    <w:rsid w:val="00EE634A"/>
    <w:rsid w:val="00EE7880"/>
    <w:rsid w:val="00EF1057"/>
    <w:rsid w:val="00EF1879"/>
    <w:rsid w:val="00EF1FBC"/>
    <w:rsid w:val="00EF30DA"/>
    <w:rsid w:val="00EF35E9"/>
    <w:rsid w:val="00EF55D8"/>
    <w:rsid w:val="00EF5646"/>
    <w:rsid w:val="00EF5F2B"/>
    <w:rsid w:val="00EF60A5"/>
    <w:rsid w:val="00EF60C2"/>
    <w:rsid w:val="00EF6571"/>
    <w:rsid w:val="00EF7117"/>
    <w:rsid w:val="00F00AEB"/>
    <w:rsid w:val="00F00C63"/>
    <w:rsid w:val="00F012D1"/>
    <w:rsid w:val="00F02B10"/>
    <w:rsid w:val="00F0390D"/>
    <w:rsid w:val="00F03A53"/>
    <w:rsid w:val="00F03F33"/>
    <w:rsid w:val="00F040B7"/>
    <w:rsid w:val="00F04273"/>
    <w:rsid w:val="00F04FC9"/>
    <w:rsid w:val="00F04FD7"/>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17133"/>
    <w:rsid w:val="00F173DC"/>
    <w:rsid w:val="00F20E1E"/>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133"/>
    <w:rsid w:val="00F311FE"/>
    <w:rsid w:val="00F31572"/>
    <w:rsid w:val="00F316C1"/>
    <w:rsid w:val="00F31F55"/>
    <w:rsid w:val="00F31FA3"/>
    <w:rsid w:val="00F33077"/>
    <w:rsid w:val="00F3312F"/>
    <w:rsid w:val="00F33A0B"/>
    <w:rsid w:val="00F34062"/>
    <w:rsid w:val="00F347DE"/>
    <w:rsid w:val="00F36658"/>
    <w:rsid w:val="00F369CB"/>
    <w:rsid w:val="00F36A24"/>
    <w:rsid w:val="00F36B72"/>
    <w:rsid w:val="00F378E8"/>
    <w:rsid w:val="00F37E9A"/>
    <w:rsid w:val="00F37FA2"/>
    <w:rsid w:val="00F37FCB"/>
    <w:rsid w:val="00F40A21"/>
    <w:rsid w:val="00F413E2"/>
    <w:rsid w:val="00F42411"/>
    <w:rsid w:val="00F424BB"/>
    <w:rsid w:val="00F4299A"/>
    <w:rsid w:val="00F42ACF"/>
    <w:rsid w:val="00F42CDF"/>
    <w:rsid w:val="00F44498"/>
    <w:rsid w:val="00F449DE"/>
    <w:rsid w:val="00F4551F"/>
    <w:rsid w:val="00F45DBD"/>
    <w:rsid w:val="00F466B9"/>
    <w:rsid w:val="00F4681D"/>
    <w:rsid w:val="00F473B6"/>
    <w:rsid w:val="00F477B2"/>
    <w:rsid w:val="00F47F7C"/>
    <w:rsid w:val="00F5121F"/>
    <w:rsid w:val="00F5156D"/>
    <w:rsid w:val="00F51772"/>
    <w:rsid w:val="00F51B62"/>
    <w:rsid w:val="00F51C6B"/>
    <w:rsid w:val="00F51CC3"/>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2F5"/>
    <w:rsid w:val="00F60BAE"/>
    <w:rsid w:val="00F61E35"/>
    <w:rsid w:val="00F6227B"/>
    <w:rsid w:val="00F62569"/>
    <w:rsid w:val="00F626A2"/>
    <w:rsid w:val="00F62E1C"/>
    <w:rsid w:val="00F62F8E"/>
    <w:rsid w:val="00F630CD"/>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2908"/>
    <w:rsid w:val="00F7422F"/>
    <w:rsid w:val="00F74F05"/>
    <w:rsid w:val="00F7554D"/>
    <w:rsid w:val="00F76205"/>
    <w:rsid w:val="00F76343"/>
    <w:rsid w:val="00F77196"/>
    <w:rsid w:val="00F7734D"/>
    <w:rsid w:val="00F7750C"/>
    <w:rsid w:val="00F776AE"/>
    <w:rsid w:val="00F80583"/>
    <w:rsid w:val="00F807A0"/>
    <w:rsid w:val="00F81481"/>
    <w:rsid w:val="00F819A5"/>
    <w:rsid w:val="00F81F2A"/>
    <w:rsid w:val="00F82822"/>
    <w:rsid w:val="00F82C18"/>
    <w:rsid w:val="00F833F5"/>
    <w:rsid w:val="00F83DA5"/>
    <w:rsid w:val="00F842FC"/>
    <w:rsid w:val="00F8497D"/>
    <w:rsid w:val="00F851E4"/>
    <w:rsid w:val="00F85E89"/>
    <w:rsid w:val="00F85FD8"/>
    <w:rsid w:val="00F86A2B"/>
    <w:rsid w:val="00F86E5A"/>
    <w:rsid w:val="00F87492"/>
    <w:rsid w:val="00F90D2D"/>
    <w:rsid w:val="00F90F62"/>
    <w:rsid w:val="00F916F5"/>
    <w:rsid w:val="00F91C85"/>
    <w:rsid w:val="00F91EC8"/>
    <w:rsid w:val="00F91F81"/>
    <w:rsid w:val="00F9273A"/>
    <w:rsid w:val="00F9370E"/>
    <w:rsid w:val="00F9373E"/>
    <w:rsid w:val="00F93F67"/>
    <w:rsid w:val="00F9410F"/>
    <w:rsid w:val="00F94CAF"/>
    <w:rsid w:val="00F95C41"/>
    <w:rsid w:val="00F965F4"/>
    <w:rsid w:val="00F96700"/>
    <w:rsid w:val="00F96883"/>
    <w:rsid w:val="00FA019B"/>
    <w:rsid w:val="00FA0743"/>
    <w:rsid w:val="00FA1237"/>
    <w:rsid w:val="00FA1283"/>
    <w:rsid w:val="00FA14CC"/>
    <w:rsid w:val="00FA226F"/>
    <w:rsid w:val="00FA2DB6"/>
    <w:rsid w:val="00FA3CB6"/>
    <w:rsid w:val="00FA5655"/>
    <w:rsid w:val="00FA6395"/>
    <w:rsid w:val="00FA65B4"/>
    <w:rsid w:val="00FA65C7"/>
    <w:rsid w:val="00FA6B38"/>
    <w:rsid w:val="00FB174D"/>
    <w:rsid w:val="00FB297F"/>
    <w:rsid w:val="00FB2AEE"/>
    <w:rsid w:val="00FB370E"/>
    <w:rsid w:val="00FB3B6E"/>
    <w:rsid w:val="00FB4757"/>
    <w:rsid w:val="00FB4E39"/>
    <w:rsid w:val="00FB525E"/>
    <w:rsid w:val="00FB5265"/>
    <w:rsid w:val="00FB5523"/>
    <w:rsid w:val="00FB5D2D"/>
    <w:rsid w:val="00FB6A08"/>
    <w:rsid w:val="00FB7A74"/>
    <w:rsid w:val="00FC0774"/>
    <w:rsid w:val="00FC0C2D"/>
    <w:rsid w:val="00FC1004"/>
    <w:rsid w:val="00FC1CE9"/>
    <w:rsid w:val="00FC20D7"/>
    <w:rsid w:val="00FC23F8"/>
    <w:rsid w:val="00FC27EE"/>
    <w:rsid w:val="00FC3060"/>
    <w:rsid w:val="00FC34E2"/>
    <w:rsid w:val="00FC39E7"/>
    <w:rsid w:val="00FC3F8F"/>
    <w:rsid w:val="00FC4A72"/>
    <w:rsid w:val="00FC4D30"/>
    <w:rsid w:val="00FC51E8"/>
    <w:rsid w:val="00FC5EB8"/>
    <w:rsid w:val="00FC629B"/>
    <w:rsid w:val="00FC62AA"/>
    <w:rsid w:val="00FC6BCE"/>
    <w:rsid w:val="00FC6F20"/>
    <w:rsid w:val="00FC74BA"/>
    <w:rsid w:val="00FD026D"/>
    <w:rsid w:val="00FD0311"/>
    <w:rsid w:val="00FD129F"/>
    <w:rsid w:val="00FD130A"/>
    <w:rsid w:val="00FD1316"/>
    <w:rsid w:val="00FD24BC"/>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D7119"/>
    <w:rsid w:val="00FE022B"/>
    <w:rsid w:val="00FE03BB"/>
    <w:rsid w:val="00FE08C2"/>
    <w:rsid w:val="00FE08C6"/>
    <w:rsid w:val="00FE08FB"/>
    <w:rsid w:val="00FE0A0F"/>
    <w:rsid w:val="00FE1A87"/>
    <w:rsid w:val="00FE1E30"/>
    <w:rsid w:val="00FE1FE9"/>
    <w:rsid w:val="00FE222C"/>
    <w:rsid w:val="00FE23CD"/>
    <w:rsid w:val="00FE2C7C"/>
    <w:rsid w:val="00FE312C"/>
    <w:rsid w:val="00FE351C"/>
    <w:rsid w:val="00FE3CD4"/>
    <w:rsid w:val="00FE3E58"/>
    <w:rsid w:val="00FE476C"/>
    <w:rsid w:val="00FE57F2"/>
    <w:rsid w:val="00FE5DCB"/>
    <w:rsid w:val="00FE6361"/>
    <w:rsid w:val="00FE66E6"/>
    <w:rsid w:val="00FE6A7E"/>
    <w:rsid w:val="00FE7441"/>
    <w:rsid w:val="00FE77DB"/>
    <w:rsid w:val="00FE7A01"/>
    <w:rsid w:val="00FF0017"/>
    <w:rsid w:val="00FF0883"/>
    <w:rsid w:val="00FF0D88"/>
    <w:rsid w:val="00FF0E28"/>
    <w:rsid w:val="00FF10B5"/>
    <w:rsid w:val="00FF1540"/>
    <w:rsid w:val="00FF23AF"/>
    <w:rsid w:val="00FF2A2B"/>
    <w:rsid w:val="00FF4C81"/>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5DD"/>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274EF"/>
    <w:pPr>
      <w:keepNext/>
      <w:keepLines/>
      <w:spacing w:before="260" w:after="260" w:line="416" w:lineRule="auto"/>
      <w:outlineLvl w:val="2"/>
    </w:pPr>
    <w:rPr>
      <w:rFonts w:ascii="Calibri" w:hAnsi="Calibri"/>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1CharChar">
    <w:name w:val="样式1 Char Char"/>
    <w:link w:val="1"/>
    <w:uiPriority w:val="99"/>
    <w:locked/>
    <w:rsid w:val="006925DD"/>
    <w:rPr>
      <w:rFonts w:ascii="黑体" w:eastAsia="黑体" w:hAnsi="Courier New"/>
      <w:snapToGrid w:val="0"/>
      <w:kern w:val="2"/>
      <w:sz w:val="32"/>
      <w:lang w:val="en-US" w:eastAsia="zh-CN"/>
    </w:rPr>
  </w:style>
  <w:style w:type="character" w:customStyle="1" w:styleId="ca-41">
    <w:name w:val="ca-41"/>
    <w:uiPriority w:val="99"/>
    <w:rsid w:val="006925DD"/>
    <w:rPr>
      <w:rFonts w:ascii="??_GB2312" w:eastAsia="Times New Roman"/>
      <w:color w:val="000000"/>
      <w:sz w:val="32"/>
    </w:rPr>
  </w:style>
  <w:style w:type="character" w:customStyle="1" w:styleId="ca-01">
    <w:name w:val="ca-01"/>
    <w:uiPriority w:val="99"/>
    <w:rsid w:val="006925DD"/>
    <w:rPr>
      <w:rFonts w:ascii="Times New Roman"/>
      <w:b/>
      <w:color w:val="000000"/>
      <w:spacing w:val="-20"/>
      <w:sz w:val="44"/>
    </w:rPr>
  </w:style>
  <w:style w:type="character" w:customStyle="1" w:styleId="CharChar1">
    <w:name w:val="Char Char1"/>
    <w:uiPriority w:val="99"/>
    <w:locked/>
    <w:rsid w:val="006925DD"/>
    <w:rPr>
      <w:rFonts w:ascii="宋体" w:eastAsia="宋体" w:hAnsi="Courier New"/>
      <w:kern w:val="2"/>
      <w:sz w:val="21"/>
      <w:lang w:val="en-US" w:eastAsia="zh-CN"/>
    </w:rPr>
  </w:style>
  <w:style w:type="character" w:customStyle="1" w:styleId="CharChar2">
    <w:name w:val="Char Char2"/>
    <w:uiPriority w:val="99"/>
    <w:rsid w:val="006925DD"/>
    <w:rPr>
      <w:rFonts w:ascii="黑体" w:eastAsia="黑体"/>
      <w:sz w:val="24"/>
      <w:lang w:val="en-US" w:eastAsia="zh-CN"/>
    </w:rPr>
  </w:style>
  <w:style w:type="character" w:customStyle="1" w:styleId="1Char">
    <w:name w:val="样式1 Char"/>
    <w:uiPriority w:val="99"/>
    <w:rsid w:val="006925DD"/>
    <w:rPr>
      <w:rFonts w:ascii="黑体" w:eastAsia="黑体" w:hAnsi="Courier New"/>
      <w:snapToGrid w:val="0"/>
      <w:kern w:val="2"/>
      <w:sz w:val="32"/>
      <w:lang w:val="en-US" w:eastAsia="zh-CN"/>
    </w:rPr>
  </w:style>
  <w:style w:type="character" w:customStyle="1" w:styleId="Char">
    <w:name w:val="纯文本 Char"/>
    <w:uiPriority w:val="99"/>
    <w:rsid w:val="006925DD"/>
    <w:rPr>
      <w:rFonts w:ascii="宋体" w:eastAsia="宋体" w:hAnsi="Courier New"/>
      <w:kern w:val="2"/>
      <w:sz w:val="21"/>
      <w:lang w:val="en-US" w:eastAsia="zh-CN"/>
    </w:rPr>
  </w:style>
  <w:style w:type="character" w:customStyle="1" w:styleId="2Char">
    <w:name w:val="样式2 Char"/>
    <w:link w:val="2"/>
    <w:uiPriority w:val="99"/>
    <w:locked/>
    <w:rsid w:val="006925DD"/>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6925DD"/>
    <w:rPr>
      <w:rFonts w:eastAsia="仿宋_GB2312" w:cs="Times New Roman"/>
      <w:sz w:val="32"/>
    </w:rPr>
  </w:style>
  <w:style w:type="character" w:customStyle="1" w:styleId="PlainTextChar1">
    <w:name w:val="Plain Text Char1"/>
    <w:link w:val="PlainText"/>
    <w:uiPriority w:val="99"/>
    <w:locked/>
    <w:rsid w:val="006925DD"/>
    <w:rPr>
      <w:rFonts w:ascii="宋体" w:eastAsia="宋体" w:hAnsi="Courier New"/>
      <w:kern w:val="2"/>
      <w:sz w:val="21"/>
      <w:lang w:val="en-US" w:eastAsia="zh-CN"/>
    </w:rPr>
  </w:style>
  <w:style w:type="character" w:customStyle="1" w:styleId="CharChar">
    <w:name w:val="Char Char"/>
    <w:uiPriority w:val="99"/>
    <w:rsid w:val="006925DD"/>
    <w:rPr>
      <w:rFonts w:ascii="宋体" w:eastAsia="宋体" w:hAnsi="Courier New"/>
      <w:kern w:val="2"/>
      <w:sz w:val="21"/>
      <w:lang w:val="en-US" w:eastAsia="zh-CN"/>
    </w:rPr>
  </w:style>
  <w:style w:type="character" w:styleId="PageNumber">
    <w:name w:val="page number"/>
    <w:basedOn w:val="DefaultParagraphFont"/>
    <w:uiPriority w:val="99"/>
    <w:rsid w:val="006925DD"/>
    <w:rPr>
      <w:rFonts w:cs="Times New Roman"/>
    </w:rPr>
  </w:style>
  <w:style w:type="character" w:customStyle="1" w:styleId="BodyTextChar1">
    <w:name w:val="Body Text Char1"/>
    <w:link w:val="BodyText"/>
    <w:uiPriority w:val="99"/>
    <w:locked/>
    <w:rsid w:val="006925DD"/>
    <w:rPr>
      <w:rFonts w:eastAsia="华文中宋"/>
      <w:kern w:val="2"/>
      <w:sz w:val="24"/>
      <w:lang w:val="en-US" w:eastAsia="zh-CN"/>
    </w:rPr>
  </w:style>
  <w:style w:type="character" w:customStyle="1" w:styleId="ca-11">
    <w:name w:val="ca-11"/>
    <w:uiPriority w:val="99"/>
    <w:rsid w:val="006925DD"/>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6925DD"/>
    <w:pPr>
      <w:widowControl w:val="0"/>
      <w:jc w:val="both"/>
    </w:pPr>
    <w:rPr>
      <w:szCs w:val="24"/>
    </w:rPr>
  </w:style>
  <w:style w:type="paragraph" w:styleId="BodyText2">
    <w:name w:val="Body Text 2"/>
    <w:basedOn w:val="Normal"/>
    <w:link w:val="BodyText2Char"/>
    <w:uiPriority w:val="99"/>
    <w:rsid w:val="006925DD"/>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6925DD"/>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6925DD"/>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6925DD"/>
  </w:style>
  <w:style w:type="paragraph" w:customStyle="1" w:styleId="p16">
    <w:name w:val="p16"/>
    <w:basedOn w:val="Normal"/>
    <w:uiPriority w:val="99"/>
    <w:rsid w:val="006925DD"/>
    <w:pPr>
      <w:widowControl/>
    </w:pPr>
    <w:rPr>
      <w:kern w:val="0"/>
      <w:szCs w:val="21"/>
    </w:rPr>
  </w:style>
  <w:style w:type="paragraph" w:styleId="BodyText">
    <w:name w:val="Body Text"/>
    <w:basedOn w:val="Normal"/>
    <w:link w:val="BodyTextChar"/>
    <w:uiPriority w:val="99"/>
    <w:rsid w:val="006925DD"/>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6925DD"/>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6925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6925DD"/>
    <w:pPr>
      <w:ind w:left="200" w:hangingChars="200" w:hanging="200"/>
    </w:pPr>
  </w:style>
  <w:style w:type="paragraph" w:customStyle="1" w:styleId="1">
    <w:name w:val="样式1"/>
    <w:basedOn w:val="PlainText"/>
    <w:link w:val="1CharChar"/>
    <w:uiPriority w:val="99"/>
    <w:rsid w:val="006925DD"/>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6925DD"/>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6925DD"/>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6925DD"/>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6925DD"/>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6925DD"/>
  </w:style>
  <w:style w:type="paragraph" w:customStyle="1" w:styleId="content-parag">
    <w:name w:val="content-parag"/>
    <w:basedOn w:val="Normal"/>
    <w:uiPriority w:val="99"/>
    <w:rsid w:val="006925DD"/>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6925DD"/>
    <w:rPr>
      <w:rFonts w:ascii="宋体" w:hAnsi="Courier New"/>
      <w:szCs w:val="20"/>
    </w:rPr>
  </w:style>
  <w:style w:type="paragraph" w:customStyle="1" w:styleId="5">
    <w:name w:val="样式5"/>
    <w:basedOn w:val="1"/>
    <w:uiPriority w:val="99"/>
    <w:rsid w:val="006925DD"/>
    <w:pPr>
      <w:ind w:firstLineChars="0" w:firstLine="0"/>
      <w:jc w:val="center"/>
    </w:pPr>
  </w:style>
  <w:style w:type="paragraph" w:customStyle="1" w:styleId="a">
    <w:name w:val="列出段落"/>
    <w:basedOn w:val="Normal"/>
    <w:uiPriority w:val="99"/>
    <w:rsid w:val="006925DD"/>
    <w:pPr>
      <w:ind w:firstLineChars="200" w:firstLine="420"/>
    </w:pPr>
  </w:style>
  <w:style w:type="paragraph" w:customStyle="1" w:styleId="NewNewNewNewNewNewNew">
    <w:name w:val="正文 New New New New New New New"/>
    <w:uiPriority w:val="99"/>
    <w:rsid w:val="006925DD"/>
    <w:pPr>
      <w:widowControl w:val="0"/>
      <w:jc w:val="both"/>
    </w:pPr>
    <w:rPr>
      <w:szCs w:val="24"/>
    </w:rPr>
  </w:style>
  <w:style w:type="paragraph" w:customStyle="1" w:styleId="New0">
    <w:name w:val="正文 New"/>
    <w:uiPriority w:val="99"/>
    <w:rsid w:val="006925DD"/>
    <w:pPr>
      <w:widowControl w:val="0"/>
      <w:jc w:val="both"/>
    </w:pPr>
  </w:style>
  <w:style w:type="paragraph" w:customStyle="1" w:styleId="CharCharCharCharCharCharChar">
    <w:name w:val="Char Char Char Char Char Char Char"/>
    <w:basedOn w:val="Normal"/>
    <w:uiPriority w:val="99"/>
    <w:semiHidden/>
    <w:rsid w:val="006925DD"/>
  </w:style>
  <w:style w:type="paragraph" w:customStyle="1" w:styleId="Char1">
    <w:name w:val="Char1"/>
    <w:basedOn w:val="Normal"/>
    <w:uiPriority w:val="99"/>
    <w:semiHidden/>
    <w:rsid w:val="006925DD"/>
  </w:style>
  <w:style w:type="paragraph" w:customStyle="1" w:styleId="CharCharCharChar">
    <w:name w:val="Char Char Char Char"/>
    <w:basedOn w:val="Normal"/>
    <w:uiPriority w:val="99"/>
    <w:semiHidden/>
    <w:rsid w:val="006925DD"/>
  </w:style>
  <w:style w:type="paragraph" w:customStyle="1" w:styleId="reader-word-layerreader-word-s1-2">
    <w:name w:val="reader-word-layer reader-word-s1-2"/>
    <w:basedOn w:val="Normal"/>
    <w:uiPriority w:val="99"/>
    <w:rsid w:val="006925DD"/>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6925DD"/>
    <w:pPr>
      <w:widowControl w:val="0"/>
      <w:jc w:val="both"/>
    </w:pPr>
    <w:rPr>
      <w:szCs w:val="24"/>
    </w:rPr>
  </w:style>
  <w:style w:type="paragraph" w:customStyle="1" w:styleId="CharCharChar">
    <w:name w:val="Char Char Char"/>
    <w:basedOn w:val="Normal"/>
    <w:uiPriority w:val="99"/>
    <w:rsid w:val="006925DD"/>
    <w:rPr>
      <w:rFonts w:eastAsia="仿宋_GB2312"/>
      <w:sz w:val="32"/>
      <w:szCs w:val="20"/>
    </w:rPr>
  </w:style>
  <w:style w:type="paragraph" w:customStyle="1" w:styleId="4">
    <w:name w:val="样式4"/>
    <w:basedOn w:val="PlainText"/>
    <w:uiPriority w:val="99"/>
    <w:rsid w:val="006925DD"/>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6925D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Times New Roman"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sz w:val="24"/>
      <w:szCs w:val="20"/>
    </w:rPr>
  </w:style>
  <w:style w:type="character" w:customStyle="1" w:styleId="CommentTextChar">
    <w:name w:val="Comment Text Char"/>
    <w:basedOn w:val="DefaultParagraphFont"/>
    <w:link w:val="CommentText"/>
    <w:uiPriority w:val="99"/>
    <w:semiHidden/>
    <w:locked/>
    <w:rPr>
      <w:rFonts w:cs="Times New Roman"/>
      <w:sz w:val="24"/>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 w:type="paragraph" w:customStyle="1" w:styleId="NormalIndent1">
    <w:name w:val="Normal Indent1"/>
    <w:basedOn w:val="Normal"/>
    <w:uiPriority w:val="99"/>
    <w:rsid w:val="00621AB7"/>
    <w:pPr>
      <w:ind w:firstLineChars="200" w:firstLine="420"/>
    </w:pPr>
    <w:rPr>
      <w:szCs w:val="20"/>
    </w:rPr>
  </w:style>
  <w:style w:type="character" w:customStyle="1" w:styleId="Heading3Char1">
    <w:name w:val="Heading 3 Char1"/>
    <w:link w:val="Heading3"/>
    <w:uiPriority w:val="99"/>
    <w:semiHidden/>
    <w:locked/>
    <w:rsid w:val="007274EF"/>
    <w:rPr>
      <w:rFonts w:ascii="Calibri" w:hAnsi="Calibri"/>
      <w:b/>
      <w:kern w:val="2"/>
      <w:sz w:val="32"/>
    </w:rPr>
  </w:style>
  <w:style w:type="paragraph" w:customStyle="1" w:styleId="BodyText1I2">
    <w:name w:val="BodyText1I2"/>
    <w:basedOn w:val="Normal"/>
    <w:uiPriority w:val="99"/>
    <w:rsid w:val="008A4DCF"/>
    <w:pPr>
      <w:suppressAutoHyphens/>
      <w:spacing w:after="120"/>
      <w:ind w:leftChars="200" w:left="420" w:firstLineChars="200" w:firstLine="420"/>
      <w:textAlignment w:val="baseline"/>
    </w:pPr>
    <w:rPr>
      <w:rFonts w:ascii="Calibri" w:hAnsi="Calibri"/>
    </w:rPr>
  </w:style>
</w:styles>
</file>

<file path=word/webSettings.xml><?xml version="1.0" encoding="utf-8"?>
<w:webSettings xmlns:r="http://schemas.openxmlformats.org/officeDocument/2006/relationships" xmlns:w="http://schemas.openxmlformats.org/wordprocessingml/2006/main">
  <w:divs>
    <w:div w:id="390881872">
      <w:marLeft w:val="0"/>
      <w:marRight w:val="0"/>
      <w:marTop w:val="0"/>
      <w:marBottom w:val="0"/>
      <w:divBdr>
        <w:top w:val="none" w:sz="0" w:space="0" w:color="auto"/>
        <w:left w:val="none" w:sz="0" w:space="0" w:color="auto"/>
        <w:bottom w:val="none" w:sz="0" w:space="0" w:color="auto"/>
        <w:right w:val="none" w:sz="0" w:space="0" w:color="auto"/>
      </w:divBdr>
    </w:div>
    <w:div w:id="390881873">
      <w:marLeft w:val="0"/>
      <w:marRight w:val="0"/>
      <w:marTop w:val="0"/>
      <w:marBottom w:val="0"/>
      <w:divBdr>
        <w:top w:val="none" w:sz="0" w:space="0" w:color="auto"/>
        <w:left w:val="none" w:sz="0" w:space="0" w:color="auto"/>
        <w:bottom w:val="none" w:sz="0" w:space="0" w:color="auto"/>
        <w:right w:val="none" w:sz="0" w:space="0" w:color="auto"/>
      </w:divBdr>
    </w:div>
    <w:div w:id="390881874">
      <w:marLeft w:val="0"/>
      <w:marRight w:val="0"/>
      <w:marTop w:val="0"/>
      <w:marBottom w:val="0"/>
      <w:divBdr>
        <w:top w:val="none" w:sz="0" w:space="0" w:color="auto"/>
        <w:left w:val="none" w:sz="0" w:space="0" w:color="auto"/>
        <w:bottom w:val="none" w:sz="0" w:space="0" w:color="auto"/>
        <w:right w:val="none" w:sz="0" w:space="0" w:color="auto"/>
      </w:divBdr>
    </w:div>
    <w:div w:id="390881875">
      <w:marLeft w:val="0"/>
      <w:marRight w:val="0"/>
      <w:marTop w:val="0"/>
      <w:marBottom w:val="0"/>
      <w:divBdr>
        <w:top w:val="none" w:sz="0" w:space="0" w:color="auto"/>
        <w:left w:val="none" w:sz="0" w:space="0" w:color="auto"/>
        <w:bottom w:val="none" w:sz="0" w:space="0" w:color="auto"/>
        <w:right w:val="none" w:sz="0" w:space="0" w:color="auto"/>
      </w:divBdr>
    </w:div>
    <w:div w:id="390881876">
      <w:marLeft w:val="0"/>
      <w:marRight w:val="0"/>
      <w:marTop w:val="0"/>
      <w:marBottom w:val="0"/>
      <w:divBdr>
        <w:top w:val="none" w:sz="0" w:space="0" w:color="auto"/>
        <w:left w:val="none" w:sz="0" w:space="0" w:color="auto"/>
        <w:bottom w:val="none" w:sz="0" w:space="0" w:color="auto"/>
        <w:right w:val="none" w:sz="0" w:space="0" w:color="auto"/>
      </w:divBdr>
    </w:div>
    <w:div w:id="390881877">
      <w:marLeft w:val="0"/>
      <w:marRight w:val="0"/>
      <w:marTop w:val="0"/>
      <w:marBottom w:val="0"/>
      <w:divBdr>
        <w:top w:val="none" w:sz="0" w:space="0" w:color="auto"/>
        <w:left w:val="none" w:sz="0" w:space="0" w:color="auto"/>
        <w:bottom w:val="none" w:sz="0" w:space="0" w:color="auto"/>
        <w:right w:val="none" w:sz="0" w:space="0" w:color="auto"/>
      </w:divBdr>
    </w:div>
    <w:div w:id="390881878">
      <w:marLeft w:val="0"/>
      <w:marRight w:val="0"/>
      <w:marTop w:val="0"/>
      <w:marBottom w:val="0"/>
      <w:divBdr>
        <w:top w:val="none" w:sz="0" w:space="0" w:color="auto"/>
        <w:left w:val="none" w:sz="0" w:space="0" w:color="auto"/>
        <w:bottom w:val="none" w:sz="0" w:space="0" w:color="auto"/>
        <w:right w:val="none" w:sz="0" w:space="0" w:color="auto"/>
      </w:divBdr>
    </w:div>
    <w:div w:id="390881879">
      <w:marLeft w:val="0"/>
      <w:marRight w:val="0"/>
      <w:marTop w:val="0"/>
      <w:marBottom w:val="0"/>
      <w:divBdr>
        <w:top w:val="none" w:sz="0" w:space="0" w:color="auto"/>
        <w:left w:val="none" w:sz="0" w:space="0" w:color="auto"/>
        <w:bottom w:val="none" w:sz="0" w:space="0" w:color="auto"/>
        <w:right w:val="none" w:sz="0" w:space="0" w:color="auto"/>
      </w:divBdr>
    </w:div>
    <w:div w:id="390881880">
      <w:marLeft w:val="0"/>
      <w:marRight w:val="0"/>
      <w:marTop w:val="0"/>
      <w:marBottom w:val="0"/>
      <w:divBdr>
        <w:top w:val="none" w:sz="0" w:space="0" w:color="auto"/>
        <w:left w:val="none" w:sz="0" w:space="0" w:color="auto"/>
        <w:bottom w:val="none" w:sz="0" w:space="0" w:color="auto"/>
        <w:right w:val="none" w:sz="0" w:space="0" w:color="auto"/>
      </w:divBdr>
    </w:div>
    <w:div w:id="3908818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12</Pages>
  <Words>831</Words>
  <Characters>4738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2022-08-10T05:33:00Z</cp:lastPrinted>
  <dcterms:created xsi:type="dcterms:W3CDTF">2022-12-26T02:04:00Z</dcterms:created>
  <dcterms:modified xsi:type="dcterms:W3CDTF">2022-12-26T02:04:00Z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