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ADF" w:rsidRPr="00A65061" w:rsidRDefault="00B77ADF" w:rsidP="00247A3A">
      <w:pPr>
        <w:topLinePunct/>
        <w:adjustRightInd w:val="0"/>
        <w:snapToGrid w:val="0"/>
        <w:spacing w:line="592" w:lineRule="exact"/>
        <w:jc w:val="center"/>
        <w:rPr>
          <w:rFonts w:ascii="宋体" w:eastAsia="方正小标宋简体" w:hAnsi="宋体"/>
          <w:snapToGrid w:val="0"/>
          <w:color w:val="000000"/>
          <w:sz w:val="32"/>
          <w:szCs w:val="32"/>
        </w:rPr>
      </w:pPr>
    </w:p>
    <w:p w:rsidR="00B77ADF" w:rsidRPr="00A65061" w:rsidRDefault="00B77ADF" w:rsidP="00247A3A">
      <w:pPr>
        <w:topLinePunct/>
        <w:adjustRightInd w:val="0"/>
        <w:snapToGrid w:val="0"/>
        <w:spacing w:line="592" w:lineRule="exact"/>
        <w:jc w:val="center"/>
        <w:rPr>
          <w:rFonts w:ascii="宋体"/>
          <w:bCs/>
          <w:snapToGrid w:val="0"/>
          <w:kern w:val="0"/>
          <w:sz w:val="44"/>
          <w:szCs w:val="44"/>
        </w:rPr>
      </w:pPr>
      <w:r w:rsidRPr="00A65061">
        <w:rPr>
          <w:rFonts w:ascii="宋体" w:hAnsi="宋体" w:hint="eastAsia"/>
          <w:bCs/>
          <w:snapToGrid w:val="0"/>
          <w:kern w:val="0"/>
          <w:sz w:val="44"/>
          <w:szCs w:val="44"/>
        </w:rPr>
        <w:t>西双版纳傣族自治州乡村清洁条例</w:t>
      </w:r>
    </w:p>
    <w:p w:rsidR="00B77ADF" w:rsidRPr="00A65061" w:rsidRDefault="00B77ADF" w:rsidP="00247A3A">
      <w:pPr>
        <w:topLinePunct/>
        <w:adjustRightInd w:val="0"/>
        <w:snapToGrid w:val="0"/>
        <w:spacing w:line="592" w:lineRule="exact"/>
        <w:jc w:val="center"/>
        <w:rPr>
          <w:rFonts w:ascii="宋体" w:eastAsia="方正小标宋简体" w:hAnsi="宋体"/>
          <w:sz w:val="44"/>
          <w:szCs w:val="44"/>
        </w:rPr>
      </w:pPr>
    </w:p>
    <w:p w:rsidR="00B77ADF" w:rsidRPr="00A65061" w:rsidRDefault="00B77ADF" w:rsidP="00BA743D">
      <w:pPr>
        <w:topLinePunct/>
        <w:spacing w:line="592" w:lineRule="exact"/>
        <w:ind w:leftChars="200" w:left="420" w:rightChars="200" w:right="420"/>
        <w:rPr>
          <w:rFonts w:ascii="宋体" w:eastAsia="楷体_GB2312" w:hAnsi="宋体"/>
          <w:sz w:val="32"/>
          <w:szCs w:val="32"/>
        </w:rPr>
      </w:pPr>
      <w:r w:rsidRPr="00A65061">
        <w:rPr>
          <w:rFonts w:ascii="宋体" w:eastAsia="楷体_GB2312" w:hAnsi="宋体" w:hint="eastAsia"/>
          <w:sz w:val="32"/>
          <w:szCs w:val="32"/>
        </w:rPr>
        <w:t>（</w:t>
      </w:r>
      <w:smartTag w:uri="urn:schemas-microsoft-com:office:smarttags" w:element="chsdate">
        <w:smartTagPr>
          <w:attr w:name="Year" w:val="2022"/>
          <w:attr w:name="Month" w:val="4"/>
          <w:attr w:name="Day" w:val="28"/>
          <w:attr w:name="IsLunarDate" w:val="False"/>
          <w:attr w:name="IsROCDate" w:val="False"/>
        </w:smartTagPr>
        <w:r w:rsidRPr="00A65061">
          <w:rPr>
            <w:rFonts w:ascii="宋体" w:eastAsia="楷体_GB2312" w:hAnsi="宋体"/>
            <w:sz w:val="32"/>
            <w:szCs w:val="32"/>
          </w:rPr>
          <w:t>2022</w:t>
        </w:r>
        <w:r w:rsidRPr="00A65061">
          <w:rPr>
            <w:rFonts w:ascii="宋体" w:eastAsia="楷体_GB2312" w:hAnsi="宋体" w:hint="eastAsia"/>
            <w:sz w:val="32"/>
            <w:szCs w:val="32"/>
          </w:rPr>
          <w:t>年</w:t>
        </w:r>
        <w:r w:rsidRPr="00A65061">
          <w:rPr>
            <w:rFonts w:ascii="宋体" w:eastAsia="楷体_GB2312" w:hAnsi="宋体"/>
            <w:sz w:val="32"/>
            <w:szCs w:val="32"/>
          </w:rPr>
          <w:t>4</w:t>
        </w:r>
        <w:r w:rsidRPr="00A65061">
          <w:rPr>
            <w:rFonts w:ascii="宋体" w:eastAsia="楷体_GB2312" w:hAnsi="宋体" w:hint="eastAsia"/>
            <w:sz w:val="32"/>
            <w:szCs w:val="32"/>
          </w:rPr>
          <w:t>月</w:t>
        </w:r>
        <w:r w:rsidRPr="00A65061">
          <w:rPr>
            <w:rFonts w:ascii="宋体" w:eastAsia="楷体_GB2312" w:hAnsi="宋体"/>
            <w:sz w:val="32"/>
            <w:szCs w:val="32"/>
          </w:rPr>
          <w:t>28</w:t>
        </w:r>
        <w:r w:rsidRPr="00A65061">
          <w:rPr>
            <w:rFonts w:ascii="宋体" w:eastAsia="楷体_GB2312" w:hAnsi="宋体" w:hint="eastAsia"/>
            <w:sz w:val="32"/>
            <w:szCs w:val="32"/>
          </w:rPr>
          <w:t>日</w:t>
        </w:r>
      </w:smartTag>
      <w:r w:rsidRPr="00A65061">
        <w:rPr>
          <w:rFonts w:ascii="宋体" w:eastAsia="楷体_GB2312" w:hAnsi="宋体" w:hint="eastAsia"/>
          <w:sz w:val="32"/>
          <w:szCs w:val="32"/>
        </w:rPr>
        <w:t>西双版纳傣族自治州第十四届人民代表大会常务委员会第二次会议通过</w:t>
      </w:r>
      <w:r w:rsidRPr="00A65061">
        <w:rPr>
          <w:rFonts w:ascii="宋体" w:eastAsia="楷体_GB2312" w:hAnsi="宋体"/>
          <w:sz w:val="32"/>
          <w:szCs w:val="32"/>
        </w:rPr>
        <w:t xml:space="preserve">  2022</w:t>
      </w:r>
      <w:r w:rsidRPr="00A65061">
        <w:rPr>
          <w:rFonts w:ascii="宋体" w:eastAsia="楷体_GB2312" w:hAnsi="宋体" w:hint="eastAsia"/>
          <w:sz w:val="32"/>
          <w:szCs w:val="32"/>
        </w:rPr>
        <w:t>年</w:t>
      </w:r>
      <w:r w:rsidRPr="00A65061">
        <w:rPr>
          <w:rFonts w:ascii="宋体" w:eastAsia="楷体_GB2312" w:hAnsi="宋体"/>
          <w:sz w:val="32"/>
          <w:szCs w:val="32"/>
        </w:rPr>
        <w:t>5</w:t>
      </w:r>
      <w:r w:rsidRPr="00A65061">
        <w:rPr>
          <w:rFonts w:ascii="宋体" w:eastAsia="楷体_GB2312" w:hAnsi="宋体" w:hint="eastAsia"/>
          <w:sz w:val="32"/>
          <w:szCs w:val="32"/>
        </w:rPr>
        <w:t>月</w:t>
      </w:r>
      <w:r w:rsidRPr="00A65061">
        <w:rPr>
          <w:rFonts w:ascii="宋体" w:eastAsia="楷体_GB2312" w:hAnsi="宋体"/>
          <w:sz w:val="32"/>
          <w:szCs w:val="32"/>
        </w:rPr>
        <w:t>25</w:t>
      </w:r>
      <w:r w:rsidRPr="00A65061">
        <w:rPr>
          <w:rFonts w:ascii="宋体" w:eastAsia="楷体_GB2312" w:hAnsi="宋体" w:hint="eastAsia"/>
          <w:sz w:val="32"/>
          <w:szCs w:val="32"/>
        </w:rPr>
        <w:t>日云南省第十三届人民代表大会常务委员会第三十次会议批准）</w:t>
      </w:r>
    </w:p>
    <w:p w:rsidR="00B77ADF" w:rsidRPr="00A65061" w:rsidRDefault="00B77ADF" w:rsidP="00247A3A">
      <w:pPr>
        <w:pStyle w:val="NormalIndent"/>
        <w:topLinePunct/>
        <w:spacing w:line="592" w:lineRule="exact"/>
        <w:rPr>
          <w:rFonts w:ascii="宋体" w:eastAsia="楷体_GB2312" w:hAnsi="宋体"/>
          <w:szCs w:val="32"/>
        </w:rPr>
      </w:pP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第一条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为了全面实施乡村振兴战略，改善乡村人居环境，建设生态美丽文明宜居乡村，推进世界旅游名城建设，根据有关法律、法规，结合西双版纳傣族自治州（以下简称自治州）实际，制定本条例。</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第二条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自治州内</w:t>
      </w:r>
      <w:r w:rsidRPr="00A65061">
        <w:rPr>
          <w:rFonts w:ascii="宋体" w:eastAsia="仿宋_GB2312" w:hAnsi="宋体" w:hint="eastAsia"/>
          <w:bCs/>
          <w:snapToGrid w:val="0"/>
          <w:kern w:val="0"/>
          <w:sz w:val="32"/>
          <w:szCs w:val="32"/>
        </w:rPr>
        <w:t>城市建成区以外</w:t>
      </w:r>
      <w:r w:rsidRPr="00A65061">
        <w:rPr>
          <w:rFonts w:ascii="宋体" w:eastAsia="仿宋_GB2312" w:hAnsi="宋体" w:hint="eastAsia"/>
          <w:snapToGrid w:val="0"/>
          <w:kern w:val="0"/>
          <w:sz w:val="32"/>
          <w:szCs w:val="32"/>
        </w:rPr>
        <w:t>的</w:t>
      </w:r>
      <w:r w:rsidRPr="00A65061">
        <w:rPr>
          <w:rFonts w:ascii="宋体" w:eastAsia="仿宋_GB2312" w:hAnsi="宋体" w:hint="eastAsia"/>
          <w:bCs/>
          <w:snapToGrid w:val="0"/>
          <w:kern w:val="0"/>
          <w:sz w:val="32"/>
          <w:szCs w:val="32"/>
        </w:rPr>
        <w:t>垃圾、污水、废弃物的清理、收集、贮存、转运、处置等</w:t>
      </w:r>
      <w:r w:rsidRPr="00A65061">
        <w:rPr>
          <w:rFonts w:ascii="宋体" w:eastAsia="仿宋_GB2312" w:hAnsi="宋体" w:hint="eastAsia"/>
          <w:snapToGrid w:val="0"/>
          <w:kern w:val="0"/>
          <w:sz w:val="32"/>
          <w:szCs w:val="32"/>
        </w:rPr>
        <w:t>清洁</w:t>
      </w:r>
      <w:r w:rsidRPr="00A65061">
        <w:rPr>
          <w:rFonts w:ascii="宋体" w:eastAsia="仿宋_GB2312" w:hAnsi="宋体" w:hint="eastAsia"/>
          <w:bCs/>
          <w:snapToGrid w:val="0"/>
          <w:kern w:val="0"/>
          <w:sz w:val="32"/>
          <w:szCs w:val="32"/>
        </w:rPr>
        <w:t>管理</w:t>
      </w:r>
      <w:r w:rsidRPr="00A65061">
        <w:rPr>
          <w:rFonts w:ascii="宋体" w:eastAsia="仿宋_GB2312" w:hAnsi="宋体" w:hint="eastAsia"/>
          <w:snapToGrid w:val="0"/>
          <w:kern w:val="0"/>
          <w:sz w:val="32"/>
          <w:szCs w:val="32"/>
        </w:rPr>
        <w:t>活动适用本条例。</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第三条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乡村清洁工作坚持政府主导、</w:t>
      </w:r>
      <w:r w:rsidRPr="00A65061">
        <w:rPr>
          <w:rFonts w:ascii="宋体" w:eastAsia="仿宋_GB2312" w:hAnsi="宋体" w:hint="eastAsia"/>
          <w:bCs/>
          <w:snapToGrid w:val="0"/>
          <w:kern w:val="0"/>
          <w:sz w:val="32"/>
          <w:szCs w:val="32"/>
        </w:rPr>
        <w:t>基层自治、全民参与、</w:t>
      </w:r>
      <w:r w:rsidRPr="00A65061">
        <w:rPr>
          <w:rFonts w:ascii="宋体" w:eastAsia="仿宋_GB2312" w:hAnsi="宋体" w:hint="eastAsia"/>
          <w:snapToGrid w:val="0"/>
          <w:kern w:val="0"/>
          <w:sz w:val="32"/>
          <w:szCs w:val="32"/>
        </w:rPr>
        <w:t>多元投入、因地制宜、统筹推进、循序渐进的原则。</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第四条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自治州、县（市）人民政府应当加强对乡村清洁工作的领导，将乡村清洁工作纳入国民经济和社会发展规划，加大财政投入，加强基础设施建设，建立健全考核评价机制。</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第五条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各级人民政府应当建立政府投入、村集体经济支持、村（居）民自筹、产生者付费、社会资金参与的乡村清洁</w:t>
      </w:r>
      <w:r w:rsidRPr="00A65061">
        <w:rPr>
          <w:rFonts w:ascii="宋体" w:eastAsia="仿宋_GB2312" w:hAnsi="宋体" w:hint="eastAsia"/>
          <w:bCs/>
          <w:snapToGrid w:val="0"/>
          <w:kern w:val="0"/>
          <w:sz w:val="32"/>
          <w:szCs w:val="32"/>
        </w:rPr>
        <w:t>经费</w:t>
      </w:r>
      <w:r w:rsidRPr="00A65061">
        <w:rPr>
          <w:rFonts w:ascii="宋体" w:eastAsia="仿宋_GB2312" w:hAnsi="宋体" w:hint="eastAsia"/>
          <w:snapToGrid w:val="0"/>
          <w:kern w:val="0"/>
          <w:sz w:val="32"/>
          <w:szCs w:val="32"/>
        </w:rPr>
        <w:t>多元投入机制。</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第六条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县（市）人民政府应当制定乡村清洁</w:t>
      </w:r>
      <w:r w:rsidRPr="00A65061">
        <w:rPr>
          <w:rFonts w:ascii="宋体" w:eastAsia="仿宋_GB2312" w:hAnsi="宋体" w:hint="eastAsia"/>
          <w:bCs/>
          <w:snapToGrid w:val="0"/>
          <w:kern w:val="0"/>
          <w:sz w:val="32"/>
          <w:szCs w:val="32"/>
        </w:rPr>
        <w:t>政策措施</w:t>
      </w:r>
      <w:r w:rsidRPr="00A65061">
        <w:rPr>
          <w:rFonts w:ascii="宋体" w:eastAsia="仿宋_GB2312" w:hAnsi="宋体" w:hint="eastAsia"/>
          <w:snapToGrid w:val="0"/>
          <w:kern w:val="0"/>
          <w:sz w:val="32"/>
          <w:szCs w:val="32"/>
        </w:rPr>
        <w:t>，建立长效机制，规划建设垃圾、废弃物的收集、转运、处置和污水处理等</w:t>
      </w:r>
      <w:r w:rsidRPr="00A65061">
        <w:rPr>
          <w:rFonts w:ascii="宋体" w:eastAsia="仿宋_GB2312" w:hAnsi="宋体" w:hint="eastAsia"/>
          <w:bCs/>
          <w:snapToGrid w:val="0"/>
          <w:kern w:val="0"/>
          <w:sz w:val="32"/>
          <w:szCs w:val="32"/>
        </w:rPr>
        <w:t>乡村清洁基础</w:t>
      </w:r>
      <w:r w:rsidRPr="00A65061">
        <w:rPr>
          <w:rFonts w:ascii="宋体" w:eastAsia="仿宋_GB2312" w:hAnsi="宋体" w:hint="eastAsia"/>
          <w:snapToGrid w:val="0"/>
          <w:kern w:val="0"/>
          <w:sz w:val="32"/>
          <w:szCs w:val="32"/>
        </w:rPr>
        <w:t>设施，统筹负责垃圾、污水、废弃物的处置，统筹推进垃圾源头减量、分类投放，综合整治农村水系，治理农村污水，推广使用垃圾、污水处理新技术。</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第七条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自治州、县（市）人民政府农业农村</w:t>
      </w:r>
      <w:r w:rsidRPr="00A65061">
        <w:rPr>
          <w:rFonts w:ascii="宋体" w:eastAsia="仿宋_GB2312" w:hAnsi="宋体" w:hint="eastAsia"/>
          <w:bCs/>
          <w:snapToGrid w:val="0"/>
          <w:kern w:val="0"/>
          <w:sz w:val="32"/>
          <w:szCs w:val="32"/>
        </w:rPr>
        <w:t>行政</w:t>
      </w:r>
      <w:r w:rsidRPr="00A65061">
        <w:rPr>
          <w:rFonts w:ascii="宋体" w:eastAsia="仿宋_GB2312" w:hAnsi="宋体" w:hint="eastAsia"/>
          <w:snapToGrid w:val="0"/>
          <w:kern w:val="0"/>
          <w:sz w:val="32"/>
          <w:szCs w:val="32"/>
        </w:rPr>
        <w:t>主管部门负责乡村清洁工作的统筹协调、服务指导和监督管理。</w:t>
      </w:r>
    </w:p>
    <w:p w:rsidR="00B77ADF" w:rsidRPr="00A65061" w:rsidRDefault="00B77ADF" w:rsidP="00247A3A">
      <w:pPr>
        <w:topLinePunct/>
        <w:adjustRightInd w:val="0"/>
        <w:snapToGrid w:val="0"/>
        <w:spacing w:line="592" w:lineRule="exact"/>
        <w:ind w:firstLine="600"/>
        <w:rPr>
          <w:rFonts w:ascii="宋体" w:eastAsia="仿宋_GB2312" w:hAnsi="宋体"/>
          <w:snapToGrid w:val="0"/>
          <w:color w:val="000000"/>
          <w:spacing w:val="-10"/>
          <w:kern w:val="0"/>
          <w:sz w:val="32"/>
          <w:szCs w:val="32"/>
        </w:rPr>
      </w:pPr>
      <w:r w:rsidRPr="00A65061">
        <w:rPr>
          <w:rFonts w:ascii="宋体" w:eastAsia="仿宋_GB2312" w:hAnsi="宋体" w:hint="eastAsia"/>
          <w:snapToGrid w:val="0"/>
          <w:kern w:val="0"/>
          <w:sz w:val="32"/>
          <w:szCs w:val="32"/>
        </w:rPr>
        <w:t>自治州、县（市）人民政府有关部门按照各自职责做好乡村清洁管理服务工作。</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bdr w:val="single" w:sz="4" w:space="0" w:color="auto"/>
        </w:rPr>
      </w:pPr>
      <w:r w:rsidRPr="00A65061">
        <w:rPr>
          <w:rFonts w:ascii="宋体" w:eastAsia="黑体" w:hAnsi="宋体" w:hint="eastAsia"/>
          <w:snapToGrid w:val="0"/>
          <w:kern w:val="0"/>
          <w:sz w:val="32"/>
          <w:szCs w:val="32"/>
        </w:rPr>
        <w:t>第八条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乡（镇）人民政府、街道办事处、农场社区管委会负责辖区范围内的乡村清洁工作，履行下列职责：</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（一）制定和组织实施乡村清洁工作计划，制定和落实乡村清洁责任制；</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（二）组织实施或者协助实施乡村清洁基础设施建设，维护和管理乡村清洁设施设备；</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（三）组织开展垃圾收集、转运、处理和污水治理；</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（四）监督管理和检查评估乡村清洁工作；</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（五）指导村（居）民委员会和辖区内有关单位开展乡村清洁活动；</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（六）其他有关乡村清洁的事项。</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第九条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村（居）民委员会、村（居）民小组应当通过村规民约、居民公约等方式约定乡村清洁管理制度，组织指导本区域村（居）民按照规定实施垃圾源头减量、分类投放，开展村道路、广场、沟渠、河流等公共区域的环境整治和净化绿化亮化美化。</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鼓励和支持村（居）民委员会、村（居）民小组开展乡村清洁评比和美丽乡村、美丽家园等创建活动。</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机关、企事业单位、社会组织和个体经营户负责其管理和使用区域的清洁工作。</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从事种植、养殖、加工、修理、废品收购、住宿、餐饮、医疗等的生产经营户，其产生的垃圾、废水、废弃物，应当按照有关法律、法规和技术规范处置。</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第十一条</w:t>
      </w:r>
      <w:r w:rsidRPr="00A65061">
        <w:rPr>
          <w:rFonts w:ascii="宋体" w:eastAsia="黑体" w:hAnsi="宋体"/>
          <w:snapToGrid w:val="0"/>
          <w:kern w:val="0"/>
          <w:sz w:val="32"/>
          <w:szCs w:val="32"/>
        </w:rPr>
        <w:t xml:space="preserve"> </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村（居）民负责其住宅庭院、房前屋后、承包田地、山林、池塘等的清洁工作，按照规定处理污水，按照规定将产生的生活垃圾和废弃物分类投放到指定场所。</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节庆、文体、喜庆和丧葬等活动产生的垃圾，由活动组织者负责及时清扫保洁。</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bCs/>
          <w:snapToGrid w:val="0"/>
          <w:kern w:val="0"/>
          <w:sz w:val="32"/>
          <w:szCs w:val="32"/>
        </w:rPr>
        <w:t>鼓励公民、法人和其他组织参加乡村清洁公益性活动。</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第十二条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县（市）人民政府、乡（镇）人民政府、街道办事处、农场社区管委会应当推进辖区内集贸市场、旅游景点和人口集中居住区生活污水集中处理设施和公共卫生厕所的规划建设，支持村（居）民按照要求建设卫生户厕。</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第十三条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村（居）民委员会、村（居）民小组可以通过村规民约、居民公约、</w:t>
      </w:r>
      <w:r w:rsidRPr="00A65061">
        <w:rPr>
          <w:rFonts w:ascii="宋体" w:eastAsia="仿宋_GB2312" w:hAnsi="宋体" w:cs="方正仿宋_GBK" w:hint="eastAsia"/>
          <w:snapToGrid w:val="0"/>
          <w:kern w:val="0"/>
          <w:sz w:val="32"/>
          <w:szCs w:val="32"/>
        </w:rPr>
        <w:t>“一事一议”等，</w:t>
      </w:r>
      <w:r w:rsidRPr="00A65061">
        <w:rPr>
          <w:rFonts w:ascii="宋体" w:eastAsia="仿宋_GB2312" w:hAnsi="宋体" w:hint="eastAsia"/>
          <w:snapToGrid w:val="0"/>
          <w:kern w:val="0"/>
          <w:sz w:val="32"/>
          <w:szCs w:val="32"/>
        </w:rPr>
        <w:t>约定乡村清洁费收取、保洁员聘用等事项，报乡（镇）人民政府、街道办事处、农场社区管委会备案。清洁费标准应当综合考虑经济社会发展水平、村（居）民承受能力、清洁成本等因素合理确定。</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村（居）民委员会、村（居）民小组应当定期公布清洁费收支使用情况，接受群众监督。</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第十四条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鼓励村（居）民委员会、村（居）民小组委托市场主体承接垃圾的清扫、收集、转运和处置工作。</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bdr w:val="single" w:sz="4" w:space="0" w:color="000000"/>
        </w:rPr>
      </w:pPr>
      <w:r w:rsidRPr="00A65061">
        <w:rPr>
          <w:rFonts w:ascii="宋体" w:eastAsia="仿宋_GB2312" w:hAnsi="宋体" w:hint="eastAsia"/>
          <w:snapToGrid w:val="0"/>
          <w:kern w:val="0"/>
          <w:sz w:val="32"/>
          <w:szCs w:val="32"/>
        </w:rPr>
        <w:t>从事收集、贮存、运输、利用、处置垃圾、废弃物的单位和个人应当采取符合技术规范的措施，防止发生扬散、流失、渗漏等，造成二次污染。</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第十五条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农业农村行政主管部门应当推广生态环保、清洁安全的农业生产技术，采取各种科技措施，提高农作物秸秆综合利用水平。</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农业生产者应当及时清理回收农药、化肥、农用薄膜、育苗器具等农业投入品的废弃物，并交由符合法律、法规和技术规范的农业废弃物回收加工企业或者个人进行集中分类处置。</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支持农业生产者使用有机肥、生物农药、高效低毒低残留农药和生物可降解农用薄膜，促进农业环境改善。</w:t>
      </w:r>
    </w:p>
    <w:p w:rsidR="00B77ADF" w:rsidRPr="00A65061" w:rsidRDefault="00B77ADF" w:rsidP="00247A3A">
      <w:pPr>
        <w:topLinePunct/>
        <w:adjustRightInd w:val="0"/>
        <w:snapToGrid w:val="0"/>
        <w:spacing w:line="592" w:lineRule="exact"/>
        <w:ind w:firstLineChars="200"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第十六条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乡村畜禽养殖实行圈养，做到人畜分离，鼓励采取粪肥还田、种养结合等方式</w:t>
      </w:r>
      <w:r w:rsidRPr="00A65061">
        <w:rPr>
          <w:rFonts w:ascii="宋体" w:eastAsia="仿宋_GB2312" w:hAnsi="宋体" w:hint="eastAsia"/>
          <w:snapToGrid w:val="0"/>
          <w:color w:val="000000"/>
          <w:kern w:val="0"/>
          <w:sz w:val="32"/>
          <w:szCs w:val="32"/>
          <w:shd w:val="clear" w:color="auto" w:fill="FFFFFF"/>
        </w:rPr>
        <w:t>消纳利用畜禽养殖废弃物，促进畜禽粪便、污水等废弃物就地就近利用。</w:t>
      </w:r>
    </w:p>
    <w:p w:rsidR="00B77ADF" w:rsidRPr="00A65061" w:rsidRDefault="00B77ADF" w:rsidP="00247A3A">
      <w:pPr>
        <w:topLinePunct/>
        <w:adjustRightInd w:val="0"/>
        <w:snapToGrid w:val="0"/>
        <w:spacing w:line="592" w:lineRule="exact"/>
        <w:ind w:firstLineChars="200"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畜禽养殖场、养殖小区应当按照有关法律、法规和畜禽养殖技术标准饲养畜禽，建设污染防治配套设施并确保正常运转。</w:t>
      </w:r>
    </w:p>
    <w:p w:rsidR="00B77ADF" w:rsidRPr="00A65061" w:rsidRDefault="00B77ADF" w:rsidP="00247A3A">
      <w:pPr>
        <w:topLinePunct/>
        <w:adjustRightInd w:val="0"/>
        <w:snapToGrid w:val="0"/>
        <w:spacing w:line="592" w:lineRule="exact"/>
        <w:ind w:firstLineChars="200"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畜禽养殖专业户、畜禽散养户应当及时对畜禽粪便、畜禽尸体、污水等进行收集、贮存、清运，不得污染环境。</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染疫畜禽以及染疫畜禽排泄物、</w:t>
      </w:r>
      <w:r w:rsidRPr="00A65061">
        <w:rPr>
          <w:rFonts w:ascii="宋体" w:eastAsia="仿宋_GB2312" w:hAnsi="宋体" w:hint="eastAsia"/>
          <w:snapToGrid w:val="0"/>
          <w:kern w:val="0"/>
          <w:sz w:val="32"/>
          <w:szCs w:val="32"/>
          <w:shd w:val="clear" w:color="auto" w:fill="FFFFFF"/>
        </w:rPr>
        <w:t>染疫畜禽产品、</w:t>
      </w:r>
      <w:r w:rsidRPr="00A65061">
        <w:rPr>
          <w:rFonts w:ascii="宋体" w:eastAsia="仿宋_GB2312" w:hAnsi="宋体" w:hint="eastAsia"/>
          <w:snapToGrid w:val="0"/>
          <w:kern w:val="0"/>
          <w:sz w:val="32"/>
          <w:szCs w:val="32"/>
        </w:rPr>
        <w:t>病死或者死因不明的畜禽尸体等病害畜禽养殖废弃物，应当</w:t>
      </w:r>
      <w:r w:rsidRPr="00A65061">
        <w:rPr>
          <w:rFonts w:ascii="宋体" w:eastAsia="仿宋_GB2312" w:hAnsi="宋体" w:hint="eastAsia"/>
          <w:snapToGrid w:val="0"/>
          <w:kern w:val="0"/>
          <w:sz w:val="32"/>
          <w:szCs w:val="32"/>
          <w:shd w:val="clear" w:color="auto" w:fill="FFFFFF"/>
        </w:rPr>
        <w:t>按照有关法律、法规和有关规定</w:t>
      </w:r>
      <w:r w:rsidRPr="00A65061">
        <w:rPr>
          <w:rFonts w:ascii="宋体" w:eastAsia="仿宋_GB2312" w:hAnsi="宋体" w:hint="eastAsia"/>
          <w:snapToGrid w:val="0"/>
          <w:kern w:val="0"/>
          <w:sz w:val="32"/>
          <w:szCs w:val="32"/>
        </w:rPr>
        <w:t>进行无害化处理</w:t>
      </w:r>
      <w:r w:rsidRPr="00A65061">
        <w:rPr>
          <w:rFonts w:ascii="宋体" w:eastAsia="仿宋_GB2312" w:hAnsi="宋体" w:hint="eastAsia"/>
          <w:snapToGrid w:val="0"/>
          <w:kern w:val="0"/>
          <w:sz w:val="32"/>
          <w:szCs w:val="32"/>
          <w:shd w:val="clear" w:color="auto" w:fill="FFFFFF"/>
        </w:rPr>
        <w:t>，不得随意处置</w:t>
      </w:r>
      <w:r w:rsidRPr="00A65061">
        <w:rPr>
          <w:rFonts w:ascii="宋体" w:eastAsia="仿宋_GB2312" w:hAnsi="宋体" w:hint="eastAsia"/>
          <w:snapToGrid w:val="0"/>
          <w:kern w:val="0"/>
          <w:sz w:val="32"/>
          <w:szCs w:val="32"/>
        </w:rPr>
        <w:t>。</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第十七条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从事水产养殖应当保护水域生态环境，科学确定养殖密度，合理投饵和使用药物，防止污染水环境。</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支持渔业生产者应用绿色发展技术，预防和减少水产养殖对水环境的污染。</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第十八条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鼓励边境村寨依法与相邻国家村寨开展边境村寨清洁合作</w:t>
      </w:r>
      <w:r w:rsidRPr="00A65061">
        <w:rPr>
          <w:rFonts w:ascii="宋体" w:eastAsia="仿宋_GB2312" w:hAnsi="宋体" w:hint="eastAsia"/>
          <w:snapToGrid w:val="0"/>
          <w:color w:val="000000"/>
          <w:kern w:val="0"/>
          <w:sz w:val="32"/>
          <w:szCs w:val="32"/>
        </w:rPr>
        <w:t>，推</w:t>
      </w:r>
      <w:r w:rsidRPr="00A65061">
        <w:rPr>
          <w:rFonts w:ascii="宋体" w:eastAsia="仿宋_GB2312" w:hAnsi="宋体" w:hint="eastAsia"/>
          <w:snapToGrid w:val="0"/>
          <w:kern w:val="0"/>
          <w:sz w:val="32"/>
          <w:szCs w:val="32"/>
        </w:rPr>
        <w:t>动边境乡村清洁工作。</w:t>
      </w:r>
    </w:p>
    <w:p w:rsidR="00B77ADF" w:rsidRPr="00A65061" w:rsidRDefault="00B77ADF" w:rsidP="00247A3A">
      <w:pPr>
        <w:shd w:val="clear" w:color="auto" w:fill="FFFFFF"/>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第十九条</w:t>
      </w:r>
      <w:r w:rsidRPr="00A65061">
        <w:rPr>
          <w:rFonts w:ascii="宋体" w:eastAsia="黑体" w:hAnsi="宋体"/>
          <w:snapToGrid w:val="0"/>
          <w:kern w:val="0"/>
          <w:sz w:val="32"/>
          <w:szCs w:val="32"/>
        </w:rPr>
        <w:t xml:space="preserve"> </w:t>
      </w:r>
      <w:r w:rsidRPr="00A65061">
        <w:rPr>
          <w:rFonts w:ascii="宋体" w:eastAsia="仿宋_GB2312" w:hAnsi="宋体"/>
          <w:snapToGrid w:val="0"/>
          <w:color w:val="000000"/>
          <w:kern w:val="0"/>
          <w:sz w:val="32"/>
          <w:szCs w:val="32"/>
        </w:rPr>
        <w:t xml:space="preserve"> </w:t>
      </w:r>
      <w:r w:rsidRPr="00A65061">
        <w:rPr>
          <w:rFonts w:ascii="宋体" w:eastAsia="仿宋_GB2312" w:hAnsi="宋体" w:hint="eastAsia"/>
          <w:snapToGrid w:val="0"/>
          <w:kern w:val="0"/>
          <w:sz w:val="32"/>
          <w:szCs w:val="32"/>
        </w:rPr>
        <w:t>各级</w:t>
      </w:r>
      <w:r w:rsidRPr="00A65061">
        <w:rPr>
          <w:rFonts w:ascii="宋体" w:eastAsia="仿宋_GB2312" w:hAnsi="宋体" w:hint="eastAsia"/>
          <w:bCs/>
          <w:snapToGrid w:val="0"/>
          <w:kern w:val="0"/>
          <w:sz w:val="32"/>
          <w:szCs w:val="32"/>
        </w:rPr>
        <w:t>人民政府、街道办事处、农场社区管委会、村（居）民委员会及有关部门</w:t>
      </w:r>
      <w:r w:rsidRPr="00A65061">
        <w:rPr>
          <w:rFonts w:ascii="宋体" w:eastAsia="仿宋_GB2312" w:hAnsi="宋体" w:hint="eastAsia"/>
          <w:snapToGrid w:val="0"/>
          <w:kern w:val="0"/>
          <w:sz w:val="32"/>
          <w:szCs w:val="32"/>
        </w:rPr>
        <w:t>应当加强乡村清洁工作的宣传教育，增强村（居）民垃圾减量、分类、回收利用和无害化处理等意识，</w:t>
      </w:r>
      <w:r w:rsidRPr="00A65061">
        <w:rPr>
          <w:rFonts w:ascii="宋体" w:eastAsia="仿宋_GB2312" w:hAnsi="宋体" w:hint="eastAsia"/>
          <w:bCs/>
          <w:snapToGrid w:val="0"/>
          <w:kern w:val="0"/>
          <w:sz w:val="32"/>
          <w:szCs w:val="32"/>
        </w:rPr>
        <w:t>引导村（居）民主动参与乡村清洁活动，</w:t>
      </w:r>
      <w:r w:rsidRPr="00A65061">
        <w:rPr>
          <w:rFonts w:ascii="宋体" w:eastAsia="仿宋_GB2312" w:hAnsi="宋体" w:hint="eastAsia"/>
          <w:snapToGrid w:val="0"/>
          <w:kern w:val="0"/>
          <w:sz w:val="32"/>
          <w:szCs w:val="32"/>
        </w:rPr>
        <w:t>倡导绿色、低碳、环保的生活方式。</w:t>
      </w:r>
    </w:p>
    <w:p w:rsidR="00B77ADF" w:rsidRPr="00A65061" w:rsidRDefault="00B77ADF" w:rsidP="00247A3A">
      <w:pPr>
        <w:topLinePunct/>
        <w:adjustRightInd w:val="0"/>
        <w:snapToGrid w:val="0"/>
        <w:spacing w:line="592" w:lineRule="exact"/>
        <w:ind w:firstLine="640"/>
        <w:rPr>
          <w:rFonts w:ascii="宋体" w:eastAsia="仿宋_GB2312" w:hAnsi="宋体"/>
          <w:bCs/>
          <w:snapToGrid w:val="0"/>
          <w:kern w:val="0"/>
          <w:sz w:val="32"/>
          <w:szCs w:val="32"/>
        </w:rPr>
      </w:pPr>
      <w:r w:rsidRPr="00A65061">
        <w:rPr>
          <w:rFonts w:ascii="宋体" w:eastAsia="仿宋_GB2312" w:hAnsi="宋体" w:hint="eastAsia"/>
          <w:bCs/>
          <w:snapToGrid w:val="0"/>
          <w:kern w:val="0"/>
          <w:sz w:val="32"/>
          <w:szCs w:val="32"/>
        </w:rPr>
        <w:t>广播、电视、报刊、互联网等媒体，应当加强乡村清洁公益宣传和舆论监督。</w:t>
      </w:r>
    </w:p>
    <w:p w:rsidR="00B77ADF" w:rsidRPr="00A65061" w:rsidRDefault="00B77ADF" w:rsidP="00247A3A">
      <w:pPr>
        <w:shd w:val="clear" w:color="auto" w:fill="FFFFFF"/>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第二十条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自治州内任何单位和个人都有义务维护乡村环境卫生，有权制止、投诉、举报影响乡村清洁的行为。</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县（市）人民政府、乡（镇）人民政府、街道办事处、农场社区管委会应当建立乡村清洁监督举报制度，设立公布举报信箱、投诉电话，及时处理回应举报投诉。</w:t>
      </w:r>
    </w:p>
    <w:p w:rsidR="00B77ADF" w:rsidRPr="00A65061" w:rsidRDefault="00B77ADF" w:rsidP="00247A3A">
      <w:pPr>
        <w:topLinePunct/>
        <w:adjustRightInd w:val="0"/>
        <w:snapToGrid w:val="0"/>
        <w:spacing w:line="592" w:lineRule="exact"/>
        <w:ind w:firstLine="640"/>
        <w:rPr>
          <w:rFonts w:ascii="宋体" w:eastAsia="仿宋_GB2312" w:hAnsi="宋体"/>
          <w:snapToGrid w:val="0"/>
          <w:spacing w:val="-12"/>
          <w:kern w:val="0"/>
          <w:sz w:val="32"/>
          <w:szCs w:val="32"/>
        </w:rPr>
      </w:pPr>
      <w:r w:rsidRPr="00A65061">
        <w:rPr>
          <w:rFonts w:ascii="宋体" w:eastAsia="黑体" w:hAnsi="宋体" w:hint="eastAsia"/>
          <w:snapToGrid w:val="0"/>
          <w:kern w:val="0"/>
          <w:sz w:val="32"/>
          <w:szCs w:val="32"/>
        </w:rPr>
        <w:t>第二十一条</w:t>
      </w:r>
      <w:r w:rsidRPr="00A65061">
        <w:rPr>
          <w:rFonts w:ascii="宋体" w:eastAsia="仿宋_GB2312" w:hAnsi="宋体"/>
          <w:snapToGrid w:val="0"/>
          <w:spacing w:val="-12"/>
          <w:kern w:val="0"/>
          <w:sz w:val="32"/>
          <w:szCs w:val="32"/>
        </w:rPr>
        <w:t xml:space="preserve">  </w:t>
      </w:r>
      <w:r w:rsidRPr="00A65061">
        <w:rPr>
          <w:rFonts w:ascii="宋体" w:eastAsia="仿宋_GB2312" w:hAnsi="宋体" w:hint="eastAsia"/>
          <w:snapToGrid w:val="0"/>
          <w:spacing w:val="-12"/>
          <w:kern w:val="0"/>
          <w:sz w:val="32"/>
          <w:szCs w:val="32"/>
        </w:rPr>
        <w:t>单位和个人应当自觉维护乡村清洁，禁止下列行为：</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（一）随意堆放、倾倒、抛撒、焚烧生活垃圾；</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（二）随意倾倒、堆放、丢弃、遗撒建筑垃圾、工业废渣、渣土等；</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（三）随意丢弃农药和化肥包装物、农用薄膜、育苗器具等农业废弃物；</w:t>
      </w:r>
    </w:p>
    <w:p w:rsidR="00B77ADF" w:rsidRPr="00A65061" w:rsidRDefault="00B77ADF" w:rsidP="00247A3A">
      <w:pPr>
        <w:topLinePunct/>
        <w:adjustRightInd w:val="0"/>
        <w:snapToGrid w:val="0"/>
        <w:spacing w:line="592" w:lineRule="exact"/>
        <w:ind w:firstLine="640"/>
        <w:rPr>
          <w:rFonts w:ascii="宋体" w:eastAsia="仿宋_GB2312" w:hAnsi="宋体"/>
          <w:snapToGrid w:val="0"/>
          <w:spacing w:val="-11"/>
          <w:kern w:val="0"/>
          <w:sz w:val="32"/>
          <w:szCs w:val="32"/>
        </w:rPr>
      </w:pPr>
      <w:r w:rsidRPr="00A65061">
        <w:rPr>
          <w:rFonts w:ascii="宋体" w:eastAsia="仿宋_GB2312" w:hAnsi="宋体" w:hint="eastAsia"/>
          <w:snapToGrid w:val="0"/>
          <w:spacing w:val="-11"/>
          <w:kern w:val="0"/>
          <w:sz w:val="32"/>
          <w:szCs w:val="32"/>
        </w:rPr>
        <w:t>（四）随意排放生活污水、人畜粪便、沼液、沼渣、工业废水、废弃油料等；</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（五）随意丢弃动物尸体和病害动物产品；</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（六）在公共场所、乡村道路、广场等堆放农家肥、秸秆、木柴、建筑材料、杂物等；</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（七）在人口集中区或者禁烧区、禁烧期露天焚烧秸秆、枯枝、落叶、杂草及生产、生活垃圾等；</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（八）侵占、损坏、擅自拆除乡村清洁设施；</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仿宋_GB2312" w:hAnsi="宋体" w:hint="eastAsia"/>
          <w:snapToGrid w:val="0"/>
          <w:kern w:val="0"/>
          <w:sz w:val="32"/>
          <w:szCs w:val="32"/>
        </w:rPr>
        <w:t>（九）其他破坏乡村清洁的行为。</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bdr w:val="single" w:sz="4" w:space="0" w:color="000000"/>
        </w:rPr>
      </w:pPr>
      <w:r w:rsidRPr="00A65061">
        <w:rPr>
          <w:rFonts w:ascii="宋体" w:eastAsia="黑体" w:hAnsi="宋体" w:hint="eastAsia"/>
          <w:snapToGrid w:val="0"/>
          <w:kern w:val="0"/>
          <w:sz w:val="32"/>
          <w:szCs w:val="32"/>
        </w:rPr>
        <w:t>第二十二条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违反本条例规定的行为，依照有关法律、法规的规定予以处罚。</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第二十三条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各级人民政府及其有关部门在乡村清洁工作中不履行或者不正确履行乡村清洁管理职责的，依照法律、法规和国家有关规定追究责任，对直接负责的主管人员和其他直接责任人员依法给予处分。</w:t>
      </w:r>
    </w:p>
    <w:p w:rsidR="00B77ADF" w:rsidRPr="00A65061" w:rsidRDefault="00B77ADF" w:rsidP="00247A3A">
      <w:pPr>
        <w:topLinePunct/>
        <w:adjustRightInd w:val="0"/>
        <w:snapToGrid w:val="0"/>
        <w:spacing w:line="592" w:lineRule="exact"/>
        <w:ind w:firstLine="640"/>
        <w:rPr>
          <w:rFonts w:ascii="宋体" w:eastAsia="仿宋_GB2312" w:hAnsi="宋体"/>
          <w:snapToGrid w:val="0"/>
          <w:kern w:val="0"/>
          <w:sz w:val="32"/>
          <w:szCs w:val="32"/>
        </w:rPr>
      </w:pPr>
      <w:r w:rsidRPr="00A65061">
        <w:rPr>
          <w:rFonts w:ascii="宋体" w:eastAsia="黑体" w:hAnsi="宋体" w:hint="eastAsia"/>
          <w:snapToGrid w:val="0"/>
          <w:kern w:val="0"/>
          <w:sz w:val="32"/>
          <w:szCs w:val="32"/>
        </w:rPr>
        <w:t>第二十四条</w:t>
      </w:r>
      <w:r w:rsidRPr="00A65061">
        <w:rPr>
          <w:rFonts w:ascii="宋体" w:eastAsia="仿宋_GB2312" w:hAnsi="宋体"/>
          <w:snapToGrid w:val="0"/>
          <w:kern w:val="0"/>
          <w:sz w:val="32"/>
          <w:szCs w:val="32"/>
        </w:rPr>
        <w:t xml:space="preserve">  </w:t>
      </w:r>
      <w:r w:rsidRPr="00A65061">
        <w:rPr>
          <w:rFonts w:ascii="宋体" w:eastAsia="仿宋_GB2312" w:hAnsi="宋体" w:hint="eastAsia"/>
          <w:snapToGrid w:val="0"/>
          <w:kern w:val="0"/>
          <w:sz w:val="32"/>
          <w:szCs w:val="32"/>
        </w:rPr>
        <w:t>本条例自</w:t>
      </w:r>
      <w:r>
        <w:rPr>
          <w:rFonts w:ascii="宋体" w:eastAsia="仿宋_GB2312" w:hAnsi="宋体"/>
          <w:snapToGrid w:val="0"/>
          <w:kern w:val="0"/>
          <w:sz w:val="32"/>
          <w:szCs w:val="32"/>
        </w:rPr>
        <w:t>2022</w:t>
      </w:r>
      <w:r w:rsidRPr="00A65061">
        <w:rPr>
          <w:rFonts w:ascii="宋体" w:eastAsia="仿宋_GB2312" w:hAnsi="宋体" w:hint="eastAsia"/>
          <w:snapToGrid w:val="0"/>
          <w:kern w:val="0"/>
          <w:sz w:val="32"/>
          <w:szCs w:val="32"/>
        </w:rPr>
        <w:t>年</w:t>
      </w:r>
      <w:r>
        <w:rPr>
          <w:rFonts w:ascii="宋体" w:eastAsia="仿宋_GB2312" w:hAnsi="宋体"/>
          <w:snapToGrid w:val="0"/>
          <w:kern w:val="0"/>
          <w:sz w:val="32"/>
          <w:szCs w:val="32"/>
        </w:rPr>
        <w:t>7</w:t>
      </w:r>
      <w:r w:rsidRPr="00A65061">
        <w:rPr>
          <w:rFonts w:ascii="宋体" w:eastAsia="仿宋_GB2312" w:hAnsi="宋体" w:hint="eastAsia"/>
          <w:snapToGrid w:val="0"/>
          <w:kern w:val="0"/>
          <w:sz w:val="32"/>
          <w:szCs w:val="32"/>
        </w:rPr>
        <w:t>月</w:t>
      </w:r>
      <w:r>
        <w:rPr>
          <w:rFonts w:ascii="宋体" w:eastAsia="仿宋_GB2312" w:hAnsi="宋体"/>
          <w:snapToGrid w:val="0"/>
          <w:kern w:val="0"/>
          <w:sz w:val="32"/>
          <w:szCs w:val="32"/>
        </w:rPr>
        <w:t>1</w:t>
      </w:r>
      <w:r w:rsidRPr="00A65061">
        <w:rPr>
          <w:rFonts w:ascii="宋体" w:eastAsia="仿宋_GB2312" w:hAnsi="宋体" w:hint="eastAsia"/>
          <w:snapToGrid w:val="0"/>
          <w:kern w:val="0"/>
          <w:sz w:val="32"/>
          <w:szCs w:val="32"/>
        </w:rPr>
        <w:t>日起施行。</w:t>
      </w:r>
    </w:p>
    <w:p w:rsidR="00B77ADF" w:rsidRPr="00F021CE" w:rsidRDefault="00B77ADF" w:rsidP="00247A3A">
      <w:pPr>
        <w:pStyle w:val="NormalIndent"/>
        <w:topLinePunct/>
        <w:spacing w:line="592" w:lineRule="exact"/>
        <w:ind w:firstLineChars="0" w:firstLine="0"/>
        <w:rPr>
          <w:rFonts w:ascii="宋体"/>
          <w:snapToGrid w:val="0"/>
          <w:kern w:val="0"/>
          <w:szCs w:val="32"/>
        </w:rPr>
      </w:pPr>
    </w:p>
    <w:sectPr w:rsidR="00B77ADF" w:rsidRPr="00F021CE"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ADF" w:rsidRDefault="00B77ADF">
      <w:r>
        <w:separator/>
      </w:r>
    </w:p>
  </w:endnote>
  <w:endnote w:type="continuationSeparator" w:id="0">
    <w:p w:rsidR="00B77ADF" w:rsidRDefault="00B77A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ADF" w:rsidRPr="00F347DE" w:rsidRDefault="00B77ADF">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021CE">
      <w:rPr>
        <w:rFonts w:ascii="宋体" w:hAnsi="宋体"/>
        <w:noProof/>
        <w:sz w:val="28"/>
        <w:szCs w:val="28"/>
        <w:lang w:val="zh-CN"/>
      </w:rPr>
      <w:t>6</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ADF" w:rsidRDefault="00B77ADF"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021CE">
      <w:rPr>
        <w:rFonts w:ascii="宋体" w:hAnsi="宋体"/>
        <w:noProof/>
        <w:sz w:val="28"/>
        <w:szCs w:val="28"/>
        <w:lang w:val="zh-CN"/>
      </w:rPr>
      <w:t>5</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ADF" w:rsidRDefault="00B77ADF">
      <w:r>
        <w:separator/>
      </w:r>
    </w:p>
  </w:footnote>
  <w:footnote w:type="continuationSeparator" w:id="0">
    <w:p w:rsidR="00B77ADF" w:rsidRDefault="00B77A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ECC589"/>
    <w:multiLevelType w:val="singleLevel"/>
    <w:tmpl w:val="5BECC589"/>
    <w:lvl w:ilvl="0">
      <w:start w:val="1"/>
      <w:numFmt w:val="chineseCounting"/>
      <w:suff w:val="nothing"/>
      <w:lvlText w:val="%1、"/>
      <w:lvlJc w:val="left"/>
      <w:rPr>
        <w:rFonts w:cs="Times New Roman" w:hint="eastAsia"/>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5BF7"/>
    <w:rsid w:val="00005DB4"/>
    <w:rsid w:val="000075A4"/>
    <w:rsid w:val="000078A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5779"/>
    <w:rsid w:val="00015C7A"/>
    <w:rsid w:val="000163A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849"/>
    <w:rsid w:val="00073F6D"/>
    <w:rsid w:val="0007425F"/>
    <w:rsid w:val="00075AE7"/>
    <w:rsid w:val="000760FF"/>
    <w:rsid w:val="00076AF9"/>
    <w:rsid w:val="00080183"/>
    <w:rsid w:val="000815D6"/>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995"/>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7FF3"/>
    <w:rsid w:val="00101A8E"/>
    <w:rsid w:val="0010211C"/>
    <w:rsid w:val="0010315D"/>
    <w:rsid w:val="0010372B"/>
    <w:rsid w:val="00103DCC"/>
    <w:rsid w:val="00103EDF"/>
    <w:rsid w:val="001041AF"/>
    <w:rsid w:val="001050BA"/>
    <w:rsid w:val="00105433"/>
    <w:rsid w:val="00106547"/>
    <w:rsid w:val="00106E82"/>
    <w:rsid w:val="00107A93"/>
    <w:rsid w:val="00107DF9"/>
    <w:rsid w:val="00110D74"/>
    <w:rsid w:val="001116E3"/>
    <w:rsid w:val="00112A2F"/>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79C3"/>
    <w:rsid w:val="001A7CED"/>
    <w:rsid w:val="001B0582"/>
    <w:rsid w:val="001B058E"/>
    <w:rsid w:val="001B080C"/>
    <w:rsid w:val="001B1CED"/>
    <w:rsid w:val="001B1DA3"/>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229"/>
    <w:rsid w:val="001E049F"/>
    <w:rsid w:val="001E0985"/>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040F"/>
    <w:rsid w:val="002111D7"/>
    <w:rsid w:val="00211D96"/>
    <w:rsid w:val="00212734"/>
    <w:rsid w:val="00212954"/>
    <w:rsid w:val="00213AA5"/>
    <w:rsid w:val="00214006"/>
    <w:rsid w:val="002142D3"/>
    <w:rsid w:val="002144DA"/>
    <w:rsid w:val="0021481F"/>
    <w:rsid w:val="0021485D"/>
    <w:rsid w:val="00214CB5"/>
    <w:rsid w:val="0021552A"/>
    <w:rsid w:val="00216ABF"/>
    <w:rsid w:val="00216E99"/>
    <w:rsid w:val="00217411"/>
    <w:rsid w:val="002176B5"/>
    <w:rsid w:val="00220293"/>
    <w:rsid w:val="00220758"/>
    <w:rsid w:val="00220C9B"/>
    <w:rsid w:val="00220E72"/>
    <w:rsid w:val="002213AA"/>
    <w:rsid w:val="0022234D"/>
    <w:rsid w:val="002228A7"/>
    <w:rsid w:val="00222E8C"/>
    <w:rsid w:val="00223DC8"/>
    <w:rsid w:val="00223FD1"/>
    <w:rsid w:val="00224454"/>
    <w:rsid w:val="00224521"/>
    <w:rsid w:val="0022457A"/>
    <w:rsid w:val="002249D9"/>
    <w:rsid w:val="00224C22"/>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338C"/>
    <w:rsid w:val="00244713"/>
    <w:rsid w:val="00244EE6"/>
    <w:rsid w:val="00247054"/>
    <w:rsid w:val="002478C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BB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1A0"/>
    <w:rsid w:val="00350ACE"/>
    <w:rsid w:val="003512E9"/>
    <w:rsid w:val="0035143C"/>
    <w:rsid w:val="00351E70"/>
    <w:rsid w:val="00351E78"/>
    <w:rsid w:val="003520AC"/>
    <w:rsid w:val="0035248C"/>
    <w:rsid w:val="003527E7"/>
    <w:rsid w:val="00352834"/>
    <w:rsid w:val="003536BC"/>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EB8"/>
    <w:rsid w:val="003653DB"/>
    <w:rsid w:val="00365A36"/>
    <w:rsid w:val="00365D47"/>
    <w:rsid w:val="003666BA"/>
    <w:rsid w:val="0036722A"/>
    <w:rsid w:val="00367CB9"/>
    <w:rsid w:val="00370591"/>
    <w:rsid w:val="0037181D"/>
    <w:rsid w:val="00371C64"/>
    <w:rsid w:val="00372282"/>
    <w:rsid w:val="003722AD"/>
    <w:rsid w:val="00373B21"/>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496F"/>
    <w:rsid w:val="003C5258"/>
    <w:rsid w:val="003C5EA8"/>
    <w:rsid w:val="003C6A08"/>
    <w:rsid w:val="003C6EA0"/>
    <w:rsid w:val="003C736D"/>
    <w:rsid w:val="003C7429"/>
    <w:rsid w:val="003C745D"/>
    <w:rsid w:val="003C763C"/>
    <w:rsid w:val="003C7DAD"/>
    <w:rsid w:val="003C7DE7"/>
    <w:rsid w:val="003D04C2"/>
    <w:rsid w:val="003D06C3"/>
    <w:rsid w:val="003D06C5"/>
    <w:rsid w:val="003D0CE4"/>
    <w:rsid w:val="003D2557"/>
    <w:rsid w:val="003D2787"/>
    <w:rsid w:val="003D27FF"/>
    <w:rsid w:val="003D2AA6"/>
    <w:rsid w:val="003D32FD"/>
    <w:rsid w:val="003D36E3"/>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5959"/>
    <w:rsid w:val="00406176"/>
    <w:rsid w:val="004061AA"/>
    <w:rsid w:val="00407AB7"/>
    <w:rsid w:val="0041063C"/>
    <w:rsid w:val="00411259"/>
    <w:rsid w:val="00411CDC"/>
    <w:rsid w:val="00411D44"/>
    <w:rsid w:val="00412ACC"/>
    <w:rsid w:val="004135EC"/>
    <w:rsid w:val="00414B71"/>
    <w:rsid w:val="00414C72"/>
    <w:rsid w:val="004150E6"/>
    <w:rsid w:val="00415463"/>
    <w:rsid w:val="0041648D"/>
    <w:rsid w:val="004167E4"/>
    <w:rsid w:val="00420759"/>
    <w:rsid w:val="00421016"/>
    <w:rsid w:val="004218B2"/>
    <w:rsid w:val="00421D99"/>
    <w:rsid w:val="0042269F"/>
    <w:rsid w:val="00422782"/>
    <w:rsid w:val="00423260"/>
    <w:rsid w:val="0042362B"/>
    <w:rsid w:val="0042392E"/>
    <w:rsid w:val="00423D11"/>
    <w:rsid w:val="00424256"/>
    <w:rsid w:val="00424529"/>
    <w:rsid w:val="00424A87"/>
    <w:rsid w:val="00424CE8"/>
    <w:rsid w:val="0042595B"/>
    <w:rsid w:val="00425FA1"/>
    <w:rsid w:val="004271CC"/>
    <w:rsid w:val="00427CCA"/>
    <w:rsid w:val="00427D0B"/>
    <w:rsid w:val="0043041F"/>
    <w:rsid w:val="00430A5A"/>
    <w:rsid w:val="00430EA2"/>
    <w:rsid w:val="00431961"/>
    <w:rsid w:val="00432940"/>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23C5"/>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908F1"/>
    <w:rsid w:val="0049121C"/>
    <w:rsid w:val="00491BE9"/>
    <w:rsid w:val="00491E85"/>
    <w:rsid w:val="00493374"/>
    <w:rsid w:val="0049448D"/>
    <w:rsid w:val="0049453B"/>
    <w:rsid w:val="00494E7A"/>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1F6C"/>
    <w:rsid w:val="004B28A9"/>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2944"/>
    <w:rsid w:val="004C45DE"/>
    <w:rsid w:val="004C5639"/>
    <w:rsid w:val="004C5DCA"/>
    <w:rsid w:val="004C6F4C"/>
    <w:rsid w:val="004C717C"/>
    <w:rsid w:val="004C7CB2"/>
    <w:rsid w:val="004D074D"/>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32AD"/>
    <w:rsid w:val="00513A3B"/>
    <w:rsid w:val="00513F62"/>
    <w:rsid w:val="00514D81"/>
    <w:rsid w:val="0051575F"/>
    <w:rsid w:val="00515823"/>
    <w:rsid w:val="005165A6"/>
    <w:rsid w:val="00516E9E"/>
    <w:rsid w:val="00517BF7"/>
    <w:rsid w:val="005209F1"/>
    <w:rsid w:val="005212BC"/>
    <w:rsid w:val="005215A4"/>
    <w:rsid w:val="005217B8"/>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307"/>
    <w:rsid w:val="00561B20"/>
    <w:rsid w:val="00561E58"/>
    <w:rsid w:val="005639D9"/>
    <w:rsid w:val="00563CA5"/>
    <w:rsid w:val="0056401B"/>
    <w:rsid w:val="00564316"/>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5438"/>
    <w:rsid w:val="00585D13"/>
    <w:rsid w:val="00586FA7"/>
    <w:rsid w:val="0058783D"/>
    <w:rsid w:val="00587E13"/>
    <w:rsid w:val="005906E1"/>
    <w:rsid w:val="00590B05"/>
    <w:rsid w:val="00591953"/>
    <w:rsid w:val="005921CB"/>
    <w:rsid w:val="00592340"/>
    <w:rsid w:val="00592658"/>
    <w:rsid w:val="00592759"/>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1D27"/>
    <w:rsid w:val="005B25AD"/>
    <w:rsid w:val="005B26E5"/>
    <w:rsid w:val="005B3B43"/>
    <w:rsid w:val="005B451F"/>
    <w:rsid w:val="005B466A"/>
    <w:rsid w:val="005B4EFC"/>
    <w:rsid w:val="005B5DCC"/>
    <w:rsid w:val="005B63D7"/>
    <w:rsid w:val="005B7334"/>
    <w:rsid w:val="005B7B98"/>
    <w:rsid w:val="005C275A"/>
    <w:rsid w:val="005C27D6"/>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1BF5"/>
    <w:rsid w:val="00661D55"/>
    <w:rsid w:val="00661FC6"/>
    <w:rsid w:val="00662594"/>
    <w:rsid w:val="0066294F"/>
    <w:rsid w:val="00662F14"/>
    <w:rsid w:val="00663327"/>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DBA"/>
    <w:rsid w:val="00733FA4"/>
    <w:rsid w:val="00736656"/>
    <w:rsid w:val="0073682C"/>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70A7"/>
    <w:rsid w:val="0076066E"/>
    <w:rsid w:val="00761BE1"/>
    <w:rsid w:val="00761DAD"/>
    <w:rsid w:val="00761E15"/>
    <w:rsid w:val="0076259D"/>
    <w:rsid w:val="00763B02"/>
    <w:rsid w:val="00764823"/>
    <w:rsid w:val="00764A08"/>
    <w:rsid w:val="007650F3"/>
    <w:rsid w:val="007653A4"/>
    <w:rsid w:val="00765C9A"/>
    <w:rsid w:val="007660CD"/>
    <w:rsid w:val="00767568"/>
    <w:rsid w:val="00767A43"/>
    <w:rsid w:val="007705BF"/>
    <w:rsid w:val="00770DB1"/>
    <w:rsid w:val="0077215D"/>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3254"/>
    <w:rsid w:val="007E3CD6"/>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2824"/>
    <w:rsid w:val="00802867"/>
    <w:rsid w:val="00802C02"/>
    <w:rsid w:val="00802C03"/>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6C2"/>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3B08"/>
    <w:rsid w:val="00854402"/>
    <w:rsid w:val="00854C9D"/>
    <w:rsid w:val="008558AC"/>
    <w:rsid w:val="00856739"/>
    <w:rsid w:val="00856C5C"/>
    <w:rsid w:val="00856DD4"/>
    <w:rsid w:val="00857BA9"/>
    <w:rsid w:val="00860839"/>
    <w:rsid w:val="00860D62"/>
    <w:rsid w:val="008638E9"/>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58"/>
    <w:rsid w:val="008910A7"/>
    <w:rsid w:val="008927E4"/>
    <w:rsid w:val="00892AE4"/>
    <w:rsid w:val="00892FD6"/>
    <w:rsid w:val="00895E2D"/>
    <w:rsid w:val="00896105"/>
    <w:rsid w:val="0089610F"/>
    <w:rsid w:val="008A0A47"/>
    <w:rsid w:val="008A1B80"/>
    <w:rsid w:val="008A260F"/>
    <w:rsid w:val="008A315A"/>
    <w:rsid w:val="008A4A8E"/>
    <w:rsid w:val="008A4B97"/>
    <w:rsid w:val="008A4BC8"/>
    <w:rsid w:val="008A5263"/>
    <w:rsid w:val="008A5CBB"/>
    <w:rsid w:val="008A669F"/>
    <w:rsid w:val="008A67DB"/>
    <w:rsid w:val="008A6814"/>
    <w:rsid w:val="008A6A7C"/>
    <w:rsid w:val="008A6EB4"/>
    <w:rsid w:val="008B0787"/>
    <w:rsid w:val="008B0B47"/>
    <w:rsid w:val="008B1868"/>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0A2"/>
    <w:rsid w:val="008F0B0C"/>
    <w:rsid w:val="008F1788"/>
    <w:rsid w:val="008F237D"/>
    <w:rsid w:val="008F28F7"/>
    <w:rsid w:val="008F2942"/>
    <w:rsid w:val="008F3368"/>
    <w:rsid w:val="008F5790"/>
    <w:rsid w:val="008F5C01"/>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B34"/>
    <w:rsid w:val="0095433A"/>
    <w:rsid w:val="00955131"/>
    <w:rsid w:val="00955436"/>
    <w:rsid w:val="00955FB9"/>
    <w:rsid w:val="009574E8"/>
    <w:rsid w:val="009574F9"/>
    <w:rsid w:val="009602EF"/>
    <w:rsid w:val="00961D16"/>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385"/>
    <w:rsid w:val="009A64CE"/>
    <w:rsid w:val="009A670D"/>
    <w:rsid w:val="009A6EE7"/>
    <w:rsid w:val="009B0448"/>
    <w:rsid w:val="009B085F"/>
    <w:rsid w:val="009B10CF"/>
    <w:rsid w:val="009B116F"/>
    <w:rsid w:val="009B15CD"/>
    <w:rsid w:val="009B1629"/>
    <w:rsid w:val="009B2C8F"/>
    <w:rsid w:val="009B2EEF"/>
    <w:rsid w:val="009B3BA7"/>
    <w:rsid w:val="009B3C53"/>
    <w:rsid w:val="009B4BD1"/>
    <w:rsid w:val="009B4D02"/>
    <w:rsid w:val="009B5495"/>
    <w:rsid w:val="009B54E6"/>
    <w:rsid w:val="009B5657"/>
    <w:rsid w:val="009B57A1"/>
    <w:rsid w:val="009B5C51"/>
    <w:rsid w:val="009B5CB6"/>
    <w:rsid w:val="009B5FD9"/>
    <w:rsid w:val="009B628C"/>
    <w:rsid w:val="009B68CC"/>
    <w:rsid w:val="009B7099"/>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BA4"/>
    <w:rsid w:val="00A0220D"/>
    <w:rsid w:val="00A024FD"/>
    <w:rsid w:val="00A04729"/>
    <w:rsid w:val="00A047CB"/>
    <w:rsid w:val="00A053D4"/>
    <w:rsid w:val="00A05448"/>
    <w:rsid w:val="00A0737E"/>
    <w:rsid w:val="00A0749A"/>
    <w:rsid w:val="00A10514"/>
    <w:rsid w:val="00A10E84"/>
    <w:rsid w:val="00A11D17"/>
    <w:rsid w:val="00A122A2"/>
    <w:rsid w:val="00A12CAB"/>
    <w:rsid w:val="00A13BAC"/>
    <w:rsid w:val="00A14BEF"/>
    <w:rsid w:val="00A14D12"/>
    <w:rsid w:val="00A14EA3"/>
    <w:rsid w:val="00A15BED"/>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68F4"/>
    <w:rsid w:val="00A277D7"/>
    <w:rsid w:val="00A27FAB"/>
    <w:rsid w:val="00A306ED"/>
    <w:rsid w:val="00A3138E"/>
    <w:rsid w:val="00A31727"/>
    <w:rsid w:val="00A334E6"/>
    <w:rsid w:val="00A3380A"/>
    <w:rsid w:val="00A33C6E"/>
    <w:rsid w:val="00A33D88"/>
    <w:rsid w:val="00A33E84"/>
    <w:rsid w:val="00A3626E"/>
    <w:rsid w:val="00A379B9"/>
    <w:rsid w:val="00A41236"/>
    <w:rsid w:val="00A42A32"/>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087"/>
    <w:rsid w:val="00AC45DF"/>
    <w:rsid w:val="00AC4F25"/>
    <w:rsid w:val="00AC5160"/>
    <w:rsid w:val="00AC574A"/>
    <w:rsid w:val="00AC5B25"/>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2B0"/>
    <w:rsid w:val="00AE48FD"/>
    <w:rsid w:val="00AE4ACD"/>
    <w:rsid w:val="00AE517C"/>
    <w:rsid w:val="00AE582A"/>
    <w:rsid w:val="00AE60CE"/>
    <w:rsid w:val="00AF016F"/>
    <w:rsid w:val="00AF06AE"/>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71B"/>
    <w:rsid w:val="00B058B9"/>
    <w:rsid w:val="00B05E91"/>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ADE"/>
    <w:rsid w:val="00B16C0C"/>
    <w:rsid w:val="00B21B8C"/>
    <w:rsid w:val="00B22196"/>
    <w:rsid w:val="00B2225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0DFC"/>
    <w:rsid w:val="00B41B00"/>
    <w:rsid w:val="00B420DC"/>
    <w:rsid w:val="00B42F3A"/>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F4C"/>
    <w:rsid w:val="00B71846"/>
    <w:rsid w:val="00B72180"/>
    <w:rsid w:val="00B72667"/>
    <w:rsid w:val="00B727BF"/>
    <w:rsid w:val="00B72B25"/>
    <w:rsid w:val="00B7356E"/>
    <w:rsid w:val="00B73635"/>
    <w:rsid w:val="00B7521C"/>
    <w:rsid w:val="00B763E2"/>
    <w:rsid w:val="00B766CE"/>
    <w:rsid w:val="00B7767F"/>
    <w:rsid w:val="00B77ADF"/>
    <w:rsid w:val="00B77E61"/>
    <w:rsid w:val="00B80244"/>
    <w:rsid w:val="00B805FF"/>
    <w:rsid w:val="00B81380"/>
    <w:rsid w:val="00B81F08"/>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24A"/>
    <w:rsid w:val="00BA15A0"/>
    <w:rsid w:val="00BA179C"/>
    <w:rsid w:val="00BA2FC7"/>
    <w:rsid w:val="00BA3865"/>
    <w:rsid w:val="00BA3C95"/>
    <w:rsid w:val="00BA5370"/>
    <w:rsid w:val="00BA5718"/>
    <w:rsid w:val="00BA5A4E"/>
    <w:rsid w:val="00BA6505"/>
    <w:rsid w:val="00BA6D70"/>
    <w:rsid w:val="00BA743D"/>
    <w:rsid w:val="00BA7A74"/>
    <w:rsid w:val="00BA7C6D"/>
    <w:rsid w:val="00BB14D6"/>
    <w:rsid w:val="00BB1A58"/>
    <w:rsid w:val="00BB20A7"/>
    <w:rsid w:val="00BB3332"/>
    <w:rsid w:val="00BB348F"/>
    <w:rsid w:val="00BB4A84"/>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4EB6"/>
    <w:rsid w:val="00BE52EF"/>
    <w:rsid w:val="00BE5AF1"/>
    <w:rsid w:val="00BE7188"/>
    <w:rsid w:val="00BE7515"/>
    <w:rsid w:val="00BE774A"/>
    <w:rsid w:val="00BE7ADC"/>
    <w:rsid w:val="00BF0711"/>
    <w:rsid w:val="00BF09DD"/>
    <w:rsid w:val="00BF1549"/>
    <w:rsid w:val="00BF1622"/>
    <w:rsid w:val="00BF1E14"/>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11B"/>
    <w:rsid w:val="00C231C8"/>
    <w:rsid w:val="00C240CA"/>
    <w:rsid w:val="00C2436A"/>
    <w:rsid w:val="00C259E7"/>
    <w:rsid w:val="00C25BA7"/>
    <w:rsid w:val="00C26376"/>
    <w:rsid w:val="00C269BA"/>
    <w:rsid w:val="00C271A1"/>
    <w:rsid w:val="00C27CCD"/>
    <w:rsid w:val="00C30620"/>
    <w:rsid w:val="00C30871"/>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608E5"/>
    <w:rsid w:val="00C6103A"/>
    <w:rsid w:val="00C61811"/>
    <w:rsid w:val="00C619A7"/>
    <w:rsid w:val="00C6327D"/>
    <w:rsid w:val="00C63FE2"/>
    <w:rsid w:val="00C64386"/>
    <w:rsid w:val="00C64FFA"/>
    <w:rsid w:val="00C6517D"/>
    <w:rsid w:val="00C65B8E"/>
    <w:rsid w:val="00C6618C"/>
    <w:rsid w:val="00C66D18"/>
    <w:rsid w:val="00C678D6"/>
    <w:rsid w:val="00C70512"/>
    <w:rsid w:val="00C70A9F"/>
    <w:rsid w:val="00C71F2D"/>
    <w:rsid w:val="00C72480"/>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B1F"/>
    <w:rsid w:val="00C86D11"/>
    <w:rsid w:val="00C86D81"/>
    <w:rsid w:val="00C87ACD"/>
    <w:rsid w:val="00C90D2E"/>
    <w:rsid w:val="00C918B7"/>
    <w:rsid w:val="00C91EC3"/>
    <w:rsid w:val="00C9285D"/>
    <w:rsid w:val="00C934B7"/>
    <w:rsid w:val="00C95EC4"/>
    <w:rsid w:val="00C9790F"/>
    <w:rsid w:val="00C97B93"/>
    <w:rsid w:val="00CA0585"/>
    <w:rsid w:val="00CA093D"/>
    <w:rsid w:val="00CA1943"/>
    <w:rsid w:val="00CA2BDE"/>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C1515"/>
    <w:rsid w:val="00CC2A05"/>
    <w:rsid w:val="00CC3858"/>
    <w:rsid w:val="00CC38B5"/>
    <w:rsid w:val="00CC6673"/>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4BA5"/>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3585"/>
    <w:rsid w:val="00D0446A"/>
    <w:rsid w:val="00D04A58"/>
    <w:rsid w:val="00D06857"/>
    <w:rsid w:val="00D07700"/>
    <w:rsid w:val="00D10424"/>
    <w:rsid w:val="00D10F38"/>
    <w:rsid w:val="00D116A3"/>
    <w:rsid w:val="00D1229E"/>
    <w:rsid w:val="00D126F4"/>
    <w:rsid w:val="00D127A5"/>
    <w:rsid w:val="00D12929"/>
    <w:rsid w:val="00D13358"/>
    <w:rsid w:val="00D135E2"/>
    <w:rsid w:val="00D1425E"/>
    <w:rsid w:val="00D14622"/>
    <w:rsid w:val="00D15CF8"/>
    <w:rsid w:val="00D15DF7"/>
    <w:rsid w:val="00D15E94"/>
    <w:rsid w:val="00D163B7"/>
    <w:rsid w:val="00D17AE4"/>
    <w:rsid w:val="00D20A7E"/>
    <w:rsid w:val="00D21375"/>
    <w:rsid w:val="00D213B6"/>
    <w:rsid w:val="00D21654"/>
    <w:rsid w:val="00D220E6"/>
    <w:rsid w:val="00D221BE"/>
    <w:rsid w:val="00D22EB8"/>
    <w:rsid w:val="00D22F65"/>
    <w:rsid w:val="00D230EC"/>
    <w:rsid w:val="00D23551"/>
    <w:rsid w:val="00D23852"/>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97B87"/>
    <w:rsid w:val="00DA00C1"/>
    <w:rsid w:val="00DA0452"/>
    <w:rsid w:val="00DA0641"/>
    <w:rsid w:val="00DA0AA7"/>
    <w:rsid w:val="00DA16CA"/>
    <w:rsid w:val="00DA1AA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DEE"/>
    <w:rsid w:val="00DB7013"/>
    <w:rsid w:val="00DB783E"/>
    <w:rsid w:val="00DB7927"/>
    <w:rsid w:val="00DB7A8C"/>
    <w:rsid w:val="00DC243B"/>
    <w:rsid w:val="00DC381F"/>
    <w:rsid w:val="00DC4EBA"/>
    <w:rsid w:val="00DC5334"/>
    <w:rsid w:val="00DC6294"/>
    <w:rsid w:val="00DC6A90"/>
    <w:rsid w:val="00DC7BF1"/>
    <w:rsid w:val="00DD09C4"/>
    <w:rsid w:val="00DD1E4E"/>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24C"/>
    <w:rsid w:val="00DE5E6B"/>
    <w:rsid w:val="00DE601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63EB"/>
    <w:rsid w:val="00E270A2"/>
    <w:rsid w:val="00E27500"/>
    <w:rsid w:val="00E277F0"/>
    <w:rsid w:val="00E27E4D"/>
    <w:rsid w:val="00E30129"/>
    <w:rsid w:val="00E309A2"/>
    <w:rsid w:val="00E31290"/>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48F1"/>
    <w:rsid w:val="00E44BD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89"/>
    <w:rsid w:val="00E6682B"/>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80370"/>
    <w:rsid w:val="00E80FD3"/>
    <w:rsid w:val="00E81413"/>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25E6"/>
    <w:rsid w:val="00EC28C3"/>
    <w:rsid w:val="00EC3232"/>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5017"/>
    <w:rsid w:val="00EE56F4"/>
    <w:rsid w:val="00EE56F6"/>
    <w:rsid w:val="00EE6191"/>
    <w:rsid w:val="00EE634A"/>
    <w:rsid w:val="00EE7880"/>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1CE"/>
    <w:rsid w:val="00F02B10"/>
    <w:rsid w:val="00F0390D"/>
    <w:rsid w:val="00F03A53"/>
    <w:rsid w:val="00F03F33"/>
    <w:rsid w:val="00F0427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21F"/>
    <w:rsid w:val="00F5156D"/>
    <w:rsid w:val="00F51772"/>
    <w:rsid w:val="00F51B62"/>
    <w:rsid w:val="00F51C6B"/>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422F"/>
    <w:rsid w:val="00F74F05"/>
    <w:rsid w:val="00F7554D"/>
    <w:rsid w:val="00F76205"/>
    <w:rsid w:val="00F76343"/>
    <w:rsid w:val="00F77196"/>
    <w:rsid w:val="00F7734D"/>
    <w:rsid w:val="00F776AE"/>
    <w:rsid w:val="00F80583"/>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0E"/>
    <w:rsid w:val="00F9373E"/>
    <w:rsid w:val="00F93F67"/>
    <w:rsid w:val="00F9410F"/>
    <w:rsid w:val="00F94CAF"/>
    <w:rsid w:val="00F95C41"/>
    <w:rsid w:val="00F965F4"/>
    <w:rsid w:val="00F96700"/>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757"/>
    <w:rsid w:val="00FB4E39"/>
    <w:rsid w:val="00FB5265"/>
    <w:rsid w:val="00FB5D2D"/>
    <w:rsid w:val="00FB6A08"/>
    <w:rsid w:val="00FB7A74"/>
    <w:rsid w:val="00FC0774"/>
    <w:rsid w:val="00FC1004"/>
    <w:rsid w:val="00FC20D7"/>
    <w:rsid w:val="00FC23F8"/>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E022B"/>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476C"/>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41F"/>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43041F"/>
    <w:rPr>
      <w:rFonts w:ascii="黑体" w:eastAsia="黑体" w:hAnsi="Courier New"/>
      <w:snapToGrid w:val="0"/>
      <w:kern w:val="2"/>
      <w:sz w:val="32"/>
      <w:lang w:val="en-US" w:eastAsia="zh-CN"/>
    </w:rPr>
  </w:style>
  <w:style w:type="character" w:customStyle="1" w:styleId="ca-41">
    <w:name w:val="ca-41"/>
    <w:uiPriority w:val="99"/>
    <w:rsid w:val="0043041F"/>
    <w:rPr>
      <w:rFonts w:ascii="??_GB2312" w:eastAsia="Times New Roman"/>
      <w:color w:val="000000"/>
      <w:sz w:val="32"/>
    </w:rPr>
  </w:style>
  <w:style w:type="character" w:customStyle="1" w:styleId="ca-01">
    <w:name w:val="ca-01"/>
    <w:uiPriority w:val="99"/>
    <w:rsid w:val="0043041F"/>
    <w:rPr>
      <w:rFonts w:ascii="Times New Roman"/>
      <w:b/>
      <w:color w:val="000000"/>
      <w:spacing w:val="-20"/>
      <w:sz w:val="44"/>
    </w:rPr>
  </w:style>
  <w:style w:type="character" w:customStyle="1" w:styleId="CharChar1">
    <w:name w:val="Char Char1"/>
    <w:uiPriority w:val="99"/>
    <w:locked/>
    <w:rsid w:val="0043041F"/>
    <w:rPr>
      <w:rFonts w:ascii="宋体" w:eastAsia="宋体" w:hAnsi="Courier New"/>
      <w:kern w:val="2"/>
      <w:sz w:val="21"/>
      <w:lang w:val="en-US" w:eastAsia="zh-CN"/>
    </w:rPr>
  </w:style>
  <w:style w:type="character" w:customStyle="1" w:styleId="CharChar2">
    <w:name w:val="Char Char2"/>
    <w:uiPriority w:val="99"/>
    <w:rsid w:val="0043041F"/>
    <w:rPr>
      <w:rFonts w:ascii="黑体" w:eastAsia="黑体"/>
      <w:sz w:val="24"/>
      <w:lang w:val="en-US" w:eastAsia="zh-CN"/>
    </w:rPr>
  </w:style>
  <w:style w:type="character" w:customStyle="1" w:styleId="1Char">
    <w:name w:val="样式1 Char"/>
    <w:uiPriority w:val="99"/>
    <w:rsid w:val="0043041F"/>
    <w:rPr>
      <w:rFonts w:ascii="黑体" w:eastAsia="黑体" w:hAnsi="Courier New"/>
      <w:snapToGrid w:val="0"/>
      <w:kern w:val="2"/>
      <w:sz w:val="32"/>
      <w:lang w:val="en-US" w:eastAsia="zh-CN"/>
    </w:rPr>
  </w:style>
  <w:style w:type="character" w:customStyle="1" w:styleId="Char">
    <w:name w:val="纯文本 Char"/>
    <w:uiPriority w:val="99"/>
    <w:rsid w:val="0043041F"/>
    <w:rPr>
      <w:rFonts w:ascii="宋体" w:eastAsia="宋体" w:hAnsi="Courier New"/>
      <w:kern w:val="2"/>
      <w:sz w:val="21"/>
      <w:lang w:val="en-US" w:eastAsia="zh-CN"/>
    </w:rPr>
  </w:style>
  <w:style w:type="character" w:customStyle="1" w:styleId="2Char">
    <w:name w:val="样式2 Char"/>
    <w:link w:val="2"/>
    <w:uiPriority w:val="99"/>
    <w:locked/>
    <w:rsid w:val="0043041F"/>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43041F"/>
    <w:rPr>
      <w:rFonts w:eastAsia="仿宋_GB2312" w:cs="Times New Roman"/>
      <w:sz w:val="32"/>
    </w:rPr>
  </w:style>
  <w:style w:type="character" w:customStyle="1" w:styleId="PlainTextChar1">
    <w:name w:val="Plain Text Char1"/>
    <w:link w:val="PlainText"/>
    <w:uiPriority w:val="99"/>
    <w:locked/>
    <w:rsid w:val="0043041F"/>
    <w:rPr>
      <w:rFonts w:ascii="宋体" w:eastAsia="宋体" w:hAnsi="Courier New"/>
      <w:kern w:val="2"/>
      <w:sz w:val="21"/>
      <w:lang w:val="en-US" w:eastAsia="zh-CN"/>
    </w:rPr>
  </w:style>
  <w:style w:type="character" w:customStyle="1" w:styleId="CharChar">
    <w:name w:val="Char Char"/>
    <w:uiPriority w:val="99"/>
    <w:rsid w:val="0043041F"/>
    <w:rPr>
      <w:rFonts w:ascii="宋体" w:eastAsia="宋体" w:hAnsi="Courier New"/>
      <w:kern w:val="2"/>
      <w:sz w:val="21"/>
      <w:lang w:val="en-US" w:eastAsia="zh-CN"/>
    </w:rPr>
  </w:style>
  <w:style w:type="character" w:styleId="PageNumber">
    <w:name w:val="page number"/>
    <w:basedOn w:val="DefaultParagraphFont"/>
    <w:uiPriority w:val="99"/>
    <w:rsid w:val="0043041F"/>
    <w:rPr>
      <w:rFonts w:cs="Times New Roman"/>
    </w:rPr>
  </w:style>
  <w:style w:type="character" w:customStyle="1" w:styleId="BodyTextChar1">
    <w:name w:val="Body Text Char1"/>
    <w:link w:val="BodyText"/>
    <w:uiPriority w:val="99"/>
    <w:locked/>
    <w:rsid w:val="0043041F"/>
    <w:rPr>
      <w:rFonts w:eastAsia="华文中宋"/>
      <w:kern w:val="2"/>
      <w:sz w:val="24"/>
      <w:lang w:val="en-US" w:eastAsia="zh-CN"/>
    </w:rPr>
  </w:style>
  <w:style w:type="character" w:customStyle="1" w:styleId="ca-11">
    <w:name w:val="ca-11"/>
    <w:uiPriority w:val="99"/>
    <w:rsid w:val="0043041F"/>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3041F"/>
    <w:pPr>
      <w:widowControl w:val="0"/>
      <w:jc w:val="both"/>
    </w:pPr>
    <w:rPr>
      <w:szCs w:val="24"/>
    </w:rPr>
  </w:style>
  <w:style w:type="paragraph" w:styleId="BodyText2">
    <w:name w:val="Body Text 2"/>
    <w:basedOn w:val="Normal"/>
    <w:link w:val="BodyText2Char"/>
    <w:uiPriority w:val="99"/>
    <w:rsid w:val="0043041F"/>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43041F"/>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3041F"/>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43041F"/>
  </w:style>
  <w:style w:type="paragraph" w:customStyle="1" w:styleId="p16">
    <w:name w:val="p16"/>
    <w:basedOn w:val="Normal"/>
    <w:uiPriority w:val="99"/>
    <w:rsid w:val="0043041F"/>
    <w:pPr>
      <w:widowControl/>
    </w:pPr>
    <w:rPr>
      <w:kern w:val="0"/>
      <w:szCs w:val="21"/>
    </w:rPr>
  </w:style>
  <w:style w:type="paragraph" w:styleId="BodyText">
    <w:name w:val="Body Text"/>
    <w:basedOn w:val="Normal"/>
    <w:link w:val="BodyTextChar"/>
    <w:uiPriority w:val="99"/>
    <w:rsid w:val="0043041F"/>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43041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4304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43041F"/>
    <w:pPr>
      <w:ind w:left="200" w:hangingChars="200" w:hanging="200"/>
    </w:pPr>
  </w:style>
  <w:style w:type="paragraph" w:customStyle="1" w:styleId="1">
    <w:name w:val="样式1"/>
    <w:basedOn w:val="PlainText"/>
    <w:link w:val="1CharChar"/>
    <w:uiPriority w:val="99"/>
    <w:rsid w:val="0043041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43041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43041F"/>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43041F"/>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43041F"/>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3041F"/>
  </w:style>
  <w:style w:type="paragraph" w:customStyle="1" w:styleId="content-parag">
    <w:name w:val="content-parag"/>
    <w:basedOn w:val="Normal"/>
    <w:uiPriority w:val="99"/>
    <w:rsid w:val="0043041F"/>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3041F"/>
    <w:rPr>
      <w:rFonts w:ascii="宋体" w:hAnsi="Courier New"/>
      <w:szCs w:val="20"/>
    </w:rPr>
  </w:style>
  <w:style w:type="paragraph" w:customStyle="1" w:styleId="5">
    <w:name w:val="样式5"/>
    <w:basedOn w:val="1"/>
    <w:uiPriority w:val="99"/>
    <w:rsid w:val="0043041F"/>
    <w:pPr>
      <w:ind w:firstLineChars="0" w:firstLine="0"/>
      <w:jc w:val="center"/>
    </w:pPr>
  </w:style>
  <w:style w:type="paragraph" w:customStyle="1" w:styleId="a">
    <w:name w:val="列出段落"/>
    <w:basedOn w:val="Normal"/>
    <w:uiPriority w:val="99"/>
    <w:rsid w:val="0043041F"/>
    <w:pPr>
      <w:ind w:firstLineChars="200" w:firstLine="420"/>
    </w:pPr>
  </w:style>
  <w:style w:type="paragraph" w:customStyle="1" w:styleId="NewNewNewNewNewNewNew">
    <w:name w:val="正文 New New New New New New New"/>
    <w:uiPriority w:val="99"/>
    <w:rsid w:val="0043041F"/>
    <w:pPr>
      <w:widowControl w:val="0"/>
      <w:jc w:val="both"/>
    </w:pPr>
    <w:rPr>
      <w:szCs w:val="24"/>
    </w:rPr>
  </w:style>
  <w:style w:type="paragraph" w:customStyle="1" w:styleId="New0">
    <w:name w:val="正文 New"/>
    <w:uiPriority w:val="99"/>
    <w:rsid w:val="0043041F"/>
    <w:pPr>
      <w:widowControl w:val="0"/>
      <w:jc w:val="both"/>
    </w:pPr>
  </w:style>
  <w:style w:type="paragraph" w:customStyle="1" w:styleId="CharCharCharCharCharCharChar">
    <w:name w:val="Char Char Char Char Char Char Char"/>
    <w:basedOn w:val="Normal"/>
    <w:uiPriority w:val="99"/>
    <w:semiHidden/>
    <w:rsid w:val="0043041F"/>
  </w:style>
  <w:style w:type="paragraph" w:customStyle="1" w:styleId="Char1">
    <w:name w:val="Char1"/>
    <w:basedOn w:val="Normal"/>
    <w:uiPriority w:val="99"/>
    <w:semiHidden/>
    <w:rsid w:val="0043041F"/>
  </w:style>
  <w:style w:type="paragraph" w:customStyle="1" w:styleId="CharCharCharChar">
    <w:name w:val="Char Char Char Char"/>
    <w:basedOn w:val="Normal"/>
    <w:uiPriority w:val="99"/>
    <w:semiHidden/>
    <w:rsid w:val="0043041F"/>
  </w:style>
  <w:style w:type="paragraph" w:customStyle="1" w:styleId="reader-word-layerreader-word-s1-2">
    <w:name w:val="reader-word-layer reader-word-s1-2"/>
    <w:basedOn w:val="Normal"/>
    <w:uiPriority w:val="99"/>
    <w:rsid w:val="0043041F"/>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3041F"/>
    <w:pPr>
      <w:widowControl w:val="0"/>
      <w:jc w:val="both"/>
    </w:pPr>
    <w:rPr>
      <w:szCs w:val="24"/>
    </w:rPr>
  </w:style>
  <w:style w:type="paragraph" w:customStyle="1" w:styleId="CharCharChar">
    <w:name w:val="Char Char Char"/>
    <w:basedOn w:val="Normal"/>
    <w:uiPriority w:val="99"/>
    <w:rsid w:val="0043041F"/>
    <w:rPr>
      <w:rFonts w:eastAsia="仿宋_GB2312"/>
      <w:sz w:val="32"/>
      <w:szCs w:val="20"/>
    </w:rPr>
  </w:style>
  <w:style w:type="paragraph" w:customStyle="1" w:styleId="4">
    <w:name w:val="样式4"/>
    <w:basedOn w:val="PlainText"/>
    <w:uiPriority w:val="99"/>
    <w:rsid w:val="0043041F"/>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43041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s>
</file>

<file path=word/webSettings.xml><?xml version="1.0" encoding="utf-8"?>
<w:webSettings xmlns:r="http://schemas.openxmlformats.org/officeDocument/2006/relationships" xmlns:w="http://schemas.openxmlformats.org/wordprocessingml/2006/main">
  <w:divs>
    <w:div w:id="425730262">
      <w:marLeft w:val="0"/>
      <w:marRight w:val="0"/>
      <w:marTop w:val="0"/>
      <w:marBottom w:val="0"/>
      <w:divBdr>
        <w:top w:val="none" w:sz="0" w:space="0" w:color="auto"/>
        <w:left w:val="none" w:sz="0" w:space="0" w:color="auto"/>
        <w:bottom w:val="none" w:sz="0" w:space="0" w:color="auto"/>
        <w:right w:val="none" w:sz="0" w:space="0" w:color="auto"/>
      </w:divBdr>
    </w:div>
    <w:div w:id="425730263">
      <w:marLeft w:val="0"/>
      <w:marRight w:val="0"/>
      <w:marTop w:val="0"/>
      <w:marBottom w:val="0"/>
      <w:divBdr>
        <w:top w:val="none" w:sz="0" w:space="0" w:color="auto"/>
        <w:left w:val="none" w:sz="0" w:space="0" w:color="auto"/>
        <w:bottom w:val="none" w:sz="0" w:space="0" w:color="auto"/>
        <w:right w:val="none" w:sz="0" w:space="0" w:color="auto"/>
      </w:divBdr>
    </w:div>
    <w:div w:id="425730264">
      <w:marLeft w:val="0"/>
      <w:marRight w:val="0"/>
      <w:marTop w:val="0"/>
      <w:marBottom w:val="0"/>
      <w:divBdr>
        <w:top w:val="none" w:sz="0" w:space="0" w:color="auto"/>
        <w:left w:val="none" w:sz="0" w:space="0" w:color="auto"/>
        <w:bottom w:val="none" w:sz="0" w:space="0" w:color="auto"/>
        <w:right w:val="none" w:sz="0" w:space="0" w:color="auto"/>
      </w:divBdr>
    </w:div>
    <w:div w:id="425730265">
      <w:marLeft w:val="0"/>
      <w:marRight w:val="0"/>
      <w:marTop w:val="0"/>
      <w:marBottom w:val="0"/>
      <w:divBdr>
        <w:top w:val="none" w:sz="0" w:space="0" w:color="auto"/>
        <w:left w:val="none" w:sz="0" w:space="0" w:color="auto"/>
        <w:bottom w:val="none" w:sz="0" w:space="0" w:color="auto"/>
        <w:right w:val="none" w:sz="0" w:space="0" w:color="auto"/>
      </w:divBdr>
    </w:div>
    <w:div w:id="425730266">
      <w:marLeft w:val="0"/>
      <w:marRight w:val="0"/>
      <w:marTop w:val="0"/>
      <w:marBottom w:val="0"/>
      <w:divBdr>
        <w:top w:val="none" w:sz="0" w:space="0" w:color="auto"/>
        <w:left w:val="none" w:sz="0" w:space="0" w:color="auto"/>
        <w:bottom w:val="none" w:sz="0" w:space="0" w:color="auto"/>
        <w:right w:val="none" w:sz="0" w:space="0" w:color="auto"/>
      </w:divBdr>
    </w:div>
    <w:div w:id="425730267">
      <w:marLeft w:val="0"/>
      <w:marRight w:val="0"/>
      <w:marTop w:val="0"/>
      <w:marBottom w:val="0"/>
      <w:divBdr>
        <w:top w:val="none" w:sz="0" w:space="0" w:color="auto"/>
        <w:left w:val="none" w:sz="0" w:space="0" w:color="auto"/>
        <w:bottom w:val="none" w:sz="0" w:space="0" w:color="auto"/>
        <w:right w:val="none" w:sz="0" w:space="0" w:color="auto"/>
      </w:divBdr>
    </w:div>
    <w:div w:id="425730268">
      <w:marLeft w:val="0"/>
      <w:marRight w:val="0"/>
      <w:marTop w:val="0"/>
      <w:marBottom w:val="0"/>
      <w:divBdr>
        <w:top w:val="none" w:sz="0" w:space="0" w:color="auto"/>
        <w:left w:val="none" w:sz="0" w:space="0" w:color="auto"/>
        <w:bottom w:val="none" w:sz="0" w:space="0" w:color="auto"/>
        <w:right w:val="none" w:sz="0" w:space="0" w:color="auto"/>
      </w:divBdr>
    </w:div>
    <w:div w:id="425730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443</Words>
  <Characters>2526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2022-03-31T06:11:00Z</cp:lastPrinted>
  <dcterms:created xsi:type="dcterms:W3CDTF">2022-06-12T06:28:00Z</dcterms:created>
  <dcterms:modified xsi:type="dcterms:W3CDTF">2022-06-12T06:33:00Z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