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呼和浩特市人民代表大会常务委员会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关于修改部分地方性法规的决定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2" w:leftChars="200" w:right="632" w:rightChars="200"/>
        <w:jc w:val="center"/>
        <w:textAlignment w:val="auto"/>
        <w:rPr>
          <w:rFonts w:ascii="Times New Roman" w:hAnsi="Times New Roman" w:eastAsia="楷体_GB2312"/>
          <w:sz w:val="32"/>
        </w:rPr>
      </w:pPr>
      <w:r>
        <w:rPr>
          <w:rFonts w:ascii="Times New Roman" w:hAnsi="Times New Roman" w:eastAsia="楷体_GB2312"/>
          <w:sz w:val="32"/>
        </w:rPr>
        <w:t>（2021年10月27日呼和浩特市</w:t>
      </w:r>
      <w:r>
        <w:rPr>
          <w:rFonts w:ascii="楷体_GB2312" w:hAnsi="楷体_GB2312" w:eastAsia="楷体_GB2312"/>
          <w:sz w:val="32"/>
        </w:rPr>
        <w:t>第十五届人民代表大会常务委员会</w:t>
      </w:r>
      <w:r>
        <w:rPr>
          <w:rFonts w:ascii="Times New Roman" w:hAnsi="Times New Roman" w:eastAsia="楷体_GB2312"/>
          <w:sz w:val="32"/>
        </w:rPr>
        <w:t>第三十三次会议通过　2021年11月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2" w:leftChars="200" w:right="632" w:rightChars="200"/>
        <w:jc w:val="center"/>
        <w:textAlignment w:val="auto"/>
        <w:rPr>
          <w:rFonts w:ascii="楷体_GB2312" w:hAnsi="楷体_GB2312" w:eastAsia="楷体_GB2312"/>
          <w:sz w:val="32"/>
        </w:rPr>
      </w:pPr>
      <w:r>
        <w:rPr>
          <w:rFonts w:ascii="Times New Roman" w:hAnsi="Times New Roman" w:eastAsia="楷体_GB2312"/>
          <w:sz w:val="32"/>
        </w:rPr>
        <w:t>16日内蒙古自治区</w:t>
      </w:r>
      <w:r>
        <w:rPr>
          <w:rFonts w:ascii="楷体_GB2312" w:hAnsi="楷体_GB2312" w:eastAsia="楷体_GB2312"/>
          <w:sz w:val="32"/>
        </w:rPr>
        <w:t>第十三届人民代表大会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2" w:leftChars="200" w:right="632" w:rightChars="200"/>
        <w:jc w:val="center"/>
        <w:textAlignment w:val="auto"/>
      </w:pPr>
      <w:r>
        <w:rPr>
          <w:rFonts w:ascii="楷体_GB2312" w:hAnsi="楷体_GB2312" w:eastAsia="楷体_GB2312"/>
          <w:sz w:val="32"/>
        </w:rPr>
        <w:t>常务委员会第三十一次会议批准）</w:t>
      </w:r>
    </w:p>
    <w:p>
      <w:pPr>
        <w:spacing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Times New Roman" w:hAnsi="Times New Roman" w:eastAsia="仿宋_GB2312"/>
          <w:sz w:val="32"/>
        </w:rPr>
        <w:t>呼和浩特市第十五届人民代表大会常务委员会第三十三次会议，决定对《呼和浩特市民办教育促进条例》等4件地方性法规作如下修改：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sz w:val="32"/>
        </w:rPr>
        <w:t>一、对《呼和浩特市民办教育促进条例》作出修改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Times New Roman" w:hAnsi="Times New Roman" w:eastAsia="仿宋_GB2312"/>
          <w:sz w:val="32"/>
        </w:rPr>
        <w:t>1.删去第一条中的</w:t>
      </w:r>
      <w:r>
        <w:rPr>
          <w:rFonts w:hint="eastAsia" w:eastAsia="仿宋_GB2312"/>
          <w:sz w:val="32"/>
          <w:lang w:eastAsia="zh-CN"/>
        </w:rPr>
        <w:t>“</w:t>
      </w:r>
      <w:r>
        <w:rPr>
          <w:rFonts w:ascii="Times New Roman" w:hAnsi="Times New Roman" w:eastAsia="仿宋_GB2312"/>
          <w:sz w:val="32"/>
        </w:rPr>
        <w:t>和《内蒙古自治区实施〈中华人民共和国民办教育促进法〉办法》</w:t>
      </w:r>
      <w:r>
        <w:rPr>
          <w:rFonts w:hint="eastAsia" w:eastAsia="仿宋_GB2312"/>
          <w:sz w:val="32"/>
          <w:lang w:eastAsia="zh-CN"/>
        </w:rPr>
        <w:t>”</w:t>
      </w:r>
      <w:r>
        <w:rPr>
          <w:rFonts w:ascii="Times New Roman" w:hAnsi="Times New Roman" w:eastAsia="仿宋_GB2312"/>
          <w:sz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Times New Roman" w:hAnsi="Times New Roman" w:eastAsia="仿宋_GB2312"/>
          <w:sz w:val="32"/>
        </w:rPr>
        <w:t>2.删去第三十二条第二款。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sz w:val="32"/>
        </w:rPr>
        <w:t>二、对《呼和浩特市地名管理条例》作出修改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Times New Roman" w:hAnsi="Times New Roman" w:eastAsia="仿宋_GB2312"/>
          <w:sz w:val="32"/>
        </w:rPr>
        <w:t>1.删去第八条第六项。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Times New Roman" w:hAnsi="Times New Roman" w:eastAsia="仿宋_GB2312"/>
          <w:sz w:val="32"/>
        </w:rPr>
        <w:t>2.删去第二十二条中的</w:t>
      </w:r>
      <w:r>
        <w:rPr>
          <w:rFonts w:hint="eastAsia" w:eastAsia="仿宋_GB2312"/>
          <w:sz w:val="32"/>
          <w:lang w:eastAsia="zh-CN"/>
        </w:rPr>
        <w:t>“</w:t>
      </w:r>
      <w:r>
        <w:rPr>
          <w:rFonts w:ascii="Times New Roman" w:hAnsi="Times New Roman" w:eastAsia="仿宋_GB2312"/>
          <w:sz w:val="32"/>
        </w:rPr>
        <w:t>和《呼和浩特市社会市面蒙汉两种文字并用管理办法》</w:t>
      </w:r>
      <w:r>
        <w:rPr>
          <w:rFonts w:hint="eastAsia" w:eastAsia="仿宋_GB2312"/>
          <w:sz w:val="32"/>
          <w:lang w:eastAsia="zh-CN"/>
        </w:rPr>
        <w:t>”</w:t>
      </w:r>
      <w:r>
        <w:rPr>
          <w:rFonts w:ascii="Times New Roman" w:hAnsi="Times New Roman" w:eastAsia="仿宋_GB2312"/>
          <w:sz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sz w:val="32"/>
        </w:rPr>
        <w:t>三、对《呼和浩特市城市中小学幼儿园规划建设条例》作出修改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删去第五条第二款。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sz w:val="32"/>
        </w:rPr>
        <w:t>四、对《呼和浩特市户外广告管理条例》作出修改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Times New Roman" w:hAnsi="Times New Roman" w:eastAsia="仿宋_GB2312"/>
          <w:sz w:val="32"/>
        </w:rPr>
        <w:t>1.删去第七条第三项。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Times New Roman" w:hAnsi="Times New Roman" w:eastAsia="仿宋_GB2312"/>
          <w:sz w:val="32"/>
        </w:rPr>
        <w:t>2.删去第三十一条第一项中的</w:t>
      </w:r>
      <w:r>
        <w:rPr>
          <w:rFonts w:hint="eastAsia" w:eastAsia="仿宋_GB2312"/>
          <w:sz w:val="32"/>
          <w:lang w:eastAsia="zh-CN"/>
        </w:rPr>
        <w:t>“</w:t>
      </w:r>
      <w:r>
        <w:rPr>
          <w:rFonts w:ascii="Times New Roman" w:hAnsi="Times New Roman" w:eastAsia="仿宋_GB2312"/>
          <w:sz w:val="32"/>
        </w:rPr>
        <w:t>（三）、</w:t>
      </w:r>
      <w:r>
        <w:rPr>
          <w:rFonts w:hint="eastAsia" w:eastAsia="仿宋_GB2312"/>
          <w:sz w:val="32"/>
          <w:lang w:eastAsia="zh-CN"/>
        </w:rPr>
        <w:t>”</w:t>
      </w:r>
      <w:r>
        <w:rPr>
          <w:rFonts w:ascii="Times New Roman" w:hAnsi="Times New Roman" w:eastAsia="仿宋_GB2312"/>
          <w:sz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本决定自公布之日起施行。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《呼和浩特市民办教育促进条例》《呼和浩特市地名管理条例》《呼和浩特市城市中</w:t>
      </w:r>
      <w:bookmarkStart w:id="0" w:name="_GoBack"/>
      <w:bookmarkEnd w:id="0"/>
      <w:r>
        <w:rPr>
          <w:rFonts w:ascii="仿宋_GB2312" w:hAnsi="仿宋_GB2312" w:eastAsia="仿宋_GB2312"/>
          <w:sz w:val="32"/>
        </w:rPr>
        <w:t>小学幼儿园规划建设条例》《呼和浩特市户外广告管理条例》根据本决定作相应的修改，重新公布。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left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ZDM3MTQ4YzRiMTFhMWY4OTdiMTg1NTc1NDk1MzVhMGE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36839EA"/>
    <w:rsid w:val="05EE09DC"/>
    <w:rsid w:val="0D9804AC"/>
    <w:rsid w:val="11E4354D"/>
    <w:rsid w:val="12FA1DE3"/>
    <w:rsid w:val="16DC7373"/>
    <w:rsid w:val="28285372"/>
    <w:rsid w:val="2BE772F2"/>
    <w:rsid w:val="344634A2"/>
    <w:rsid w:val="3DE63740"/>
    <w:rsid w:val="45085EB8"/>
    <w:rsid w:val="481351D2"/>
    <w:rsid w:val="53543565"/>
    <w:rsid w:val="558A062C"/>
    <w:rsid w:val="622F12CF"/>
    <w:rsid w:val="653E08AD"/>
    <w:rsid w:val="683464C5"/>
    <w:rsid w:val="694C28A4"/>
    <w:rsid w:val="6DC049C7"/>
    <w:rsid w:val="71B9247E"/>
    <w:rsid w:val="79A8143C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qFormat/>
    <w:uiPriority w:val="99"/>
    <w:rPr>
      <w:sz w:val="18"/>
      <w:szCs w:val="18"/>
    </w:rPr>
  </w:style>
  <w:style w:type="character" w:customStyle="1" w:styleId="9">
    <w:name w:val="页眉 字符"/>
    <w:link w:val="3"/>
    <w:qFormat/>
    <w:uiPriority w:val="99"/>
    <w:rPr>
      <w:sz w:val="18"/>
      <w:szCs w:val="18"/>
    </w:rPr>
  </w:style>
  <w:style w:type="paragraph" w:customStyle="1" w:styleId="10">
    <w:name w:val="PageNumberStyle"/>
    <w:autoRedefine/>
    <w:qFormat/>
    <w:uiPriority w:val="0"/>
    <w:rPr>
      <w:rFonts w:ascii="宋体" w:hAnsi="宋体" w:eastAsia="宋体" w:cs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488</Words>
  <Characters>504</Characters>
  <Lines>0</Lines>
  <Paragraphs>0</Paragraphs>
  <TotalTime>7</TotalTime>
  <ScaleCrop>false</ScaleCrop>
  <LinksUpToDate>false</LinksUpToDate>
  <CharactersWithSpaces>505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雷</cp:lastModifiedBy>
  <dcterms:modified xsi:type="dcterms:W3CDTF">2024-05-20T15:34:11Z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2052-12.1.0.16929</vt:lpwstr>
  </property>
</Properties>
</file>