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56" w:lineRule="exact"/>
        <w:rPr>
          <w:rFonts w:ascii="Times New Roman" w:hAnsi="Times New Roman" w:cs="Times New Roman"/>
          <w:color w:val="000000" w:themeColor="text1"/>
          <w:sz w:val="32"/>
          <w:szCs w:val="32"/>
          <w14:textFill>
            <w14:solidFill>
              <w14:schemeClr w14:val="tx1"/>
            </w14:solidFill>
          </w14:textFill>
        </w:rPr>
      </w:pPr>
    </w:p>
    <w:p>
      <w:pPr>
        <w:overflowPunct w:val="0"/>
        <w:spacing w:line="556" w:lineRule="exact"/>
        <w:jc w:val="center"/>
        <w:rPr>
          <w:rFonts w:ascii="方正小标宋简体" w:eastAsia="方正小标宋简体"/>
          <w:color w:val="000000" w:themeColor="text1"/>
          <w:sz w:val="44"/>
          <w:szCs w:val="44"/>
          <w14:textFill>
            <w14:solidFill>
              <w14:schemeClr w14:val="tx1"/>
            </w14:solidFill>
          </w14:textFill>
        </w:rPr>
      </w:pPr>
      <w:r>
        <w:rPr>
          <w:rFonts w:hint="eastAsia" w:ascii="方正小标宋简体" w:eastAsia="方正小标宋简体"/>
          <w:color w:val="000000" w:themeColor="text1"/>
          <w:sz w:val="44"/>
          <w:szCs w:val="44"/>
          <w14:textFill>
            <w14:solidFill>
              <w14:schemeClr w14:val="tx1"/>
            </w14:solidFill>
          </w14:textFill>
        </w:rPr>
        <w:t>北京市人民代表大会常务委员会关于</w:t>
      </w:r>
    </w:p>
    <w:p>
      <w:pPr>
        <w:overflowPunct w:val="0"/>
        <w:spacing w:line="556" w:lineRule="exact"/>
        <w:jc w:val="center"/>
        <w:rPr>
          <w:rFonts w:ascii="Times New Roman" w:hAnsi="Times New Roman" w:eastAsia="方正小标宋简体" w:cs="Times New Roman"/>
          <w:color w:val="000000" w:themeColor="text1"/>
          <w:sz w:val="44"/>
          <w:szCs w:val="44"/>
          <w14:textFill>
            <w14:solidFill>
              <w14:schemeClr w14:val="tx1"/>
            </w14:solidFill>
          </w14:textFill>
        </w:rPr>
      </w:pPr>
      <w:r>
        <w:rPr>
          <w:rFonts w:hint="eastAsia" w:ascii="方正小标宋简体" w:eastAsia="方正小标宋简体"/>
          <w:color w:val="000000" w:themeColor="text1"/>
          <w:sz w:val="44"/>
          <w:szCs w:val="44"/>
          <w14:textFill>
            <w14:solidFill>
              <w14:schemeClr w14:val="tx1"/>
            </w14:solidFill>
          </w14:textFill>
        </w:rPr>
        <w:t>修改《北京市优化营商环境条例》的决定</w:t>
      </w:r>
    </w:p>
    <w:p>
      <w:pPr>
        <w:overflowPunct w:val="0"/>
        <w:spacing w:line="556" w:lineRule="exact"/>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（2022年8月29日北京市第十五届人民代表大会</w:t>
      </w:r>
    </w:p>
    <w:p>
      <w:pPr>
        <w:overflowPunct w:val="0"/>
        <w:spacing w:line="556" w:lineRule="exact"/>
        <w:jc w:val="center"/>
        <w:rPr>
          <w:rFonts w:ascii="Times New Roman" w:hAnsi="Times New Roman" w:eastAsia="仿宋_GB2312" w:cs="Times New Roman"/>
          <w:color w:val="000000" w:themeColor="text1"/>
          <w:sz w:val="32"/>
          <w:szCs w:val="32"/>
          <w14:textFill>
            <w14:solidFill>
              <w14:schemeClr w14:val="tx1"/>
            </w14:solidFill>
          </w14:textFill>
        </w:rPr>
      </w:pPr>
      <w:r>
        <w:rPr>
          <w:rFonts w:ascii="Times New Roman" w:hAnsi="Times New Roman" w:eastAsia="楷体_GB2312" w:cs="Times New Roman"/>
          <w:sz w:val="32"/>
          <w:szCs w:val="32"/>
        </w:rPr>
        <w:t>常务委员会第四十二次会议通过）</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北京市第十五届人民代表大会常务委员会第四十二次会议决定对《北京市优化营商环境条例》作如下修改：</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一、将第十二条第一款第（三）项修改为：市场主体按照国家市场监督管理总局发布的经营范围规范目录自主选择一般经营项目和许可经营项目，申报经营范围。</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二、第十二条增加一款作为第三款：市场主体超经营范围开展非许可类经营活动的，市场监督管理部门不予处罚。有关部门不得以企业登记的经营范围为由，限制其办理涉企经营许可事项或者其他政务服务事项。</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三、第十二条增加一款作为第五款：在中国（北京）自由贸易试验区试点商事主体登记确认制改革，最大限度尊重市场主体登记注册自主权。</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四、将第三十八条修改为：在北京城市副中心、中关村科学城、怀柔科学城、未来科学城、北京经济技术开发区及其他有条件的区域，政府及有关部门编制详细规划或者土地一级开发阶段应当同步开展环境、水、交通等区域评估，不再对区域内市场主体的建设项目单独提出评估要求。</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五、将第三十九条修改为：本市建立工程建设领域“风险+信用”监管体系，根据风险等级、信用等级分级分类、动态调整监管规则，实行差别化管理。</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对社会投资低风险工程建设项目，规划许可和施工许可、联合验收和不动产登记可以合并办理，从立项到不动产登记全流程审批时间不超过十五个工作日；对其他社会投资工程建设项目，推行并联办理、限时办结。</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六</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bookmarkStart w:id="0" w:name="_GoBack"/>
      <w:bookmarkEnd w:id="0"/>
      <w:r>
        <w:rPr>
          <w:rFonts w:hint="eastAsia" w:ascii="Times New Roman" w:hAnsi="Times New Roman" w:eastAsia="仿宋_GB2312" w:cs="Times New Roman"/>
          <w:color w:val="000000" w:themeColor="text1"/>
          <w:sz w:val="32"/>
          <w:szCs w:val="32"/>
          <w14:textFill>
            <w14:solidFill>
              <w14:schemeClr w14:val="tx1"/>
            </w14:solidFill>
          </w14:textFill>
        </w:rPr>
        <w:t xml:space="preserve">第四十条增加一款作为第三款：本市依据国务院授权探索取消施工图审查或者缩小审查范围，在勘察设计质量监管中实施告知承诺制，推动“双随机、一公开”联合监管和信用监管深度融合，完善按风险分级分类管理模式。  </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七、第四十二条增加一款作为第三款：推行不动产登记与供水、排水、供电、供气、通信等公用服务事项变更联动办理。公用企事业单位应当优化报装流程，精简报装材料，压缩办理时间，实现报装申请全流程网上办理，探索报装单一窗口，增强报装协同性。</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八、第四十五条增加一款作为第一款：有关部门应当在土地有偿使用合同（划拨决定书）、建设工程规划许可证、房屋销售（买卖）合同、抵押合同、完税凭证、不动产登记簿册、法律文书等资料中记载不动产单元代码，并与不动产交易、税款征收、确权登记、市政公用设施服务、司法裁决等业务实现一码关联，为开展共享查询追溯提供便利。</w:t>
      </w:r>
    </w:p>
    <w:p>
      <w:pPr>
        <w:overflowPunct w:val="0"/>
        <w:spacing w:line="556" w:lineRule="exact"/>
        <w:ind w:firstLine="640" w:firstLineChars="200"/>
        <w:rPr>
          <w:rFonts w:ascii="Times New Roman" w:hAnsi="Times New Roman" w:eastAsia="仿宋_GB2312" w:cs="Times New Roman"/>
          <w:color w:val="000000" w:themeColor="text1"/>
          <w:sz w:val="28"/>
          <w:szCs w:val="28"/>
          <w14:textFill>
            <w14:solidFill>
              <w14:schemeClr w14:val="tx1"/>
            </w14:solidFill>
          </w14:textFill>
        </w:rPr>
      </w:pPr>
      <w:r>
        <w:rPr>
          <w:rFonts w:hint="eastAsia" w:ascii="Times New Roman" w:hAnsi="Times New Roman" w:eastAsia="仿宋_GB2312" w:cs="Times New Roman"/>
          <w:color w:val="000000" w:themeColor="text1"/>
          <w:sz w:val="32"/>
          <w:szCs w:val="32"/>
          <w14:textFill>
            <w14:solidFill>
              <w14:schemeClr w14:val="tx1"/>
            </w14:solidFill>
          </w14:textFill>
        </w:rPr>
        <w:t>九、第五十三条增加一款作为第二款：探索构建以“风险+信用”为基础、“分级分类+协同”为关键、“科技+共治”为驱动的一体化综合监管体系</w:t>
      </w:r>
      <w:r>
        <w:rPr>
          <w:rFonts w:ascii="Times New Roman" w:hAnsi="Times New Roman" w:eastAsia="仿宋_GB2312" w:cs="Times New Roman"/>
          <w:color w:val="000000" w:themeColor="text1"/>
          <w:sz w:val="32"/>
          <w:szCs w:val="32"/>
          <w14:textFill>
            <w14:solidFill>
              <w14:schemeClr w14:val="tx1"/>
            </w14:solidFill>
          </w14:textFill>
        </w:rPr>
        <w:t>。</w:t>
      </w:r>
    </w:p>
    <w:p>
      <w:pPr>
        <w:overflowPunct w:val="0"/>
        <w:spacing w:line="556" w:lineRule="exact"/>
        <w:ind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ascii="Times New Roman" w:hAnsi="Times New Roman" w:eastAsia="仿宋_GB2312" w:cs="Times New Roman"/>
          <w:color w:val="000000" w:themeColor="text1"/>
          <w:sz w:val="32"/>
          <w:szCs w:val="32"/>
          <w14:textFill>
            <w14:solidFill>
              <w14:schemeClr w14:val="tx1"/>
            </w14:solidFill>
          </w14:textFill>
        </w:rPr>
        <w:t>此外，</w:t>
      </w:r>
      <w:r>
        <w:rPr>
          <w:rFonts w:hint="eastAsia" w:ascii="Times New Roman" w:hAnsi="Times New Roman" w:eastAsia="仿宋_GB2312" w:cs="Times New Roman"/>
          <w:color w:val="000000" w:themeColor="text1"/>
          <w:sz w:val="32"/>
          <w:szCs w:val="32"/>
          <w14:textFill>
            <w14:solidFill>
              <w14:schemeClr w14:val="tx1"/>
            </w14:solidFill>
          </w14:textFill>
        </w:rPr>
        <w:t>根据本决定对部分条文的条款顺序作相应调整。</w:t>
      </w:r>
    </w:p>
    <w:p>
      <w:pPr>
        <w:overflowPunct w:val="0"/>
        <w:spacing w:line="556" w:lineRule="exact"/>
        <w:ind w:firstLine="640" w:firstLineChars="200"/>
        <w:rPr>
          <w:rFonts w:ascii="Times New Roman" w:hAnsi="Times New Roman" w:eastAsia="仿宋_GB2312" w:cs="Times New Roman"/>
          <w:kern w:val="0"/>
          <w:sz w:val="32"/>
          <w:szCs w:val="32"/>
        </w:rPr>
      </w:pPr>
      <w:r>
        <w:rPr>
          <w:rFonts w:hint="eastAsia" w:ascii="Times New Roman" w:hAnsi="Times New Roman" w:eastAsia="仿宋_GB2312" w:cs="Times New Roman"/>
          <w:color w:val="000000" w:themeColor="text1"/>
          <w:sz w:val="32"/>
          <w:szCs w:val="32"/>
          <w14:textFill>
            <w14:solidFill>
              <w14:schemeClr w14:val="tx1"/>
            </w14:solidFill>
          </w14:textFill>
        </w:rPr>
        <w:t>本决定自公布之日起施行。《北京市优化营商环境条例》根据本决定作相应修改后重新公布。</w:t>
      </w:r>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639538871"/>
    </w:sdtPr>
    <w:sdtEndPr>
      <w:rPr>
        <w:rFonts w:ascii="Times New Roman" w:hAnsi="Times New Roman" w:cs="Times New Roman"/>
        <w:sz w:val="28"/>
        <w:szCs w:val="28"/>
      </w:rPr>
    </w:sdtEndPr>
    <w:sdtContent>
      <w:p>
        <w:pPr>
          <w:pStyle w:val="11"/>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29</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Times New Roman" w:hAnsi="Times New Roman" w:cs="Times New Roman" w:eastAsiaTheme="majorEastAsia"/>
        <w:sz w:val="28"/>
        <w:szCs w:val="28"/>
      </w:rPr>
    </w:pPr>
    <w:r>
      <w:rPr>
        <w:rFonts w:ascii="Times New Roman" w:hAnsi="Times New Roman" w:cs="Times New Roman" w:eastAsiaTheme="majorEastAsia"/>
        <w:sz w:val="28"/>
        <w:szCs w:val="28"/>
      </w:rPr>
      <w:t>－</w:t>
    </w:r>
    <w:sdt>
      <w:sdtPr>
        <w:rPr>
          <w:rFonts w:ascii="Times New Roman" w:hAnsi="Times New Roman" w:cs="Times New Roman" w:eastAsiaTheme="majorEastAsia"/>
          <w:sz w:val="28"/>
          <w:szCs w:val="28"/>
        </w:rPr>
        <w:id w:val="1526445370"/>
      </w:sdtPr>
      <w:sdtEndPr>
        <w:rPr>
          <w:rFonts w:ascii="Times New Roman" w:hAnsi="Times New Roman" w:cs="Times New Roman" w:eastAsiaTheme="majorEastAsia"/>
          <w:sz w:val="28"/>
          <w:szCs w:val="28"/>
        </w:rPr>
      </w:sdtEndPr>
      <w:sdtContent>
        <w:r>
          <w:rPr>
            <w:rFonts w:ascii="Times New Roman" w:hAnsi="Times New Roman" w:cs="Times New Roman" w:eastAsiaTheme="majorEastAsia"/>
            <w:sz w:val="28"/>
            <w:szCs w:val="28"/>
          </w:rPr>
          <w:fldChar w:fldCharType="begin"/>
        </w:r>
        <w:r>
          <w:rPr>
            <w:rFonts w:ascii="Times New Roman" w:hAnsi="Times New Roman" w:cs="Times New Roman" w:eastAsiaTheme="majorEastAsia"/>
            <w:sz w:val="28"/>
            <w:szCs w:val="28"/>
          </w:rPr>
          <w:instrText xml:space="preserve">PAGE   \* MERGEFORMAT</w:instrText>
        </w:r>
        <w:r>
          <w:rPr>
            <w:rFonts w:ascii="Times New Roman" w:hAnsi="Times New Roman" w:cs="Times New Roman" w:eastAsiaTheme="majorEastAsia"/>
            <w:sz w:val="28"/>
            <w:szCs w:val="28"/>
          </w:rPr>
          <w:fldChar w:fldCharType="separate"/>
        </w:r>
        <w:r>
          <w:rPr>
            <w:rFonts w:ascii="Times New Roman" w:hAnsi="Times New Roman" w:cs="Times New Roman" w:eastAsiaTheme="majorEastAsia"/>
            <w:sz w:val="28"/>
            <w:szCs w:val="28"/>
            <w:lang w:val="zh-CN"/>
          </w:rPr>
          <w:t>32</w:t>
        </w:r>
        <w:r>
          <w:rPr>
            <w:rFonts w:ascii="Times New Roman" w:hAnsi="Times New Roman" w:cs="Times New Roman" w:eastAsiaTheme="majorEastAsia"/>
            <w:sz w:val="28"/>
            <w:szCs w:val="28"/>
          </w:rPr>
          <w:fldChar w:fldCharType="end"/>
        </w:r>
        <w:r>
          <w:rPr>
            <w:rFonts w:ascii="Times New Roman" w:hAnsi="Times New Roman" w:cs="Times New Roman" w:eastAsiaTheme="majorEastAsia"/>
            <w:sz w:val="28"/>
            <w:szCs w:val="28"/>
          </w:rPr>
          <w:t>－</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05"/>
  <w:drawingGridVerticalSpacing w:val="156"/>
  <w:displayHorizontalDrawingGridEvery w:val="2"/>
  <w:displayVerticalDrawingGridEvery w:val="2"/>
  <w:noPunctuationKerning w:val="true"/>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53"/>
    <w:rsid w:val="000222CE"/>
    <w:rsid w:val="00024609"/>
    <w:rsid w:val="0002758E"/>
    <w:rsid w:val="00032E07"/>
    <w:rsid w:val="00066C60"/>
    <w:rsid w:val="00066FA9"/>
    <w:rsid w:val="00082FCA"/>
    <w:rsid w:val="0009034F"/>
    <w:rsid w:val="000D7544"/>
    <w:rsid w:val="000F012A"/>
    <w:rsid w:val="00100018"/>
    <w:rsid w:val="0011252A"/>
    <w:rsid w:val="001128B4"/>
    <w:rsid w:val="00160338"/>
    <w:rsid w:val="0016141C"/>
    <w:rsid w:val="001638C6"/>
    <w:rsid w:val="00167D24"/>
    <w:rsid w:val="00180D0B"/>
    <w:rsid w:val="00192E47"/>
    <w:rsid w:val="001C0512"/>
    <w:rsid w:val="001C4102"/>
    <w:rsid w:val="001C52BD"/>
    <w:rsid w:val="001F408A"/>
    <w:rsid w:val="001F6E6E"/>
    <w:rsid w:val="00201911"/>
    <w:rsid w:val="002036E3"/>
    <w:rsid w:val="00212DCC"/>
    <w:rsid w:val="002163A8"/>
    <w:rsid w:val="00221947"/>
    <w:rsid w:val="00233A05"/>
    <w:rsid w:val="002378C9"/>
    <w:rsid w:val="00240769"/>
    <w:rsid w:val="002509A3"/>
    <w:rsid w:val="002516B7"/>
    <w:rsid w:val="0027173C"/>
    <w:rsid w:val="002731C6"/>
    <w:rsid w:val="00274AD3"/>
    <w:rsid w:val="00286832"/>
    <w:rsid w:val="0029677E"/>
    <w:rsid w:val="002A1E20"/>
    <w:rsid w:val="002A447D"/>
    <w:rsid w:val="002A4B8E"/>
    <w:rsid w:val="002B0063"/>
    <w:rsid w:val="002B01E8"/>
    <w:rsid w:val="002B25E0"/>
    <w:rsid w:val="002C3F07"/>
    <w:rsid w:val="002E2D5E"/>
    <w:rsid w:val="003056C3"/>
    <w:rsid w:val="003077A2"/>
    <w:rsid w:val="00311EA5"/>
    <w:rsid w:val="00320F1B"/>
    <w:rsid w:val="00333EDD"/>
    <w:rsid w:val="00350938"/>
    <w:rsid w:val="00353151"/>
    <w:rsid w:val="00386025"/>
    <w:rsid w:val="00392DFB"/>
    <w:rsid w:val="003C0838"/>
    <w:rsid w:val="003C4D62"/>
    <w:rsid w:val="003D10D9"/>
    <w:rsid w:val="003E7246"/>
    <w:rsid w:val="003F4363"/>
    <w:rsid w:val="00403184"/>
    <w:rsid w:val="00403FEC"/>
    <w:rsid w:val="004333CD"/>
    <w:rsid w:val="00441F70"/>
    <w:rsid w:val="004601B9"/>
    <w:rsid w:val="004639F5"/>
    <w:rsid w:val="00473062"/>
    <w:rsid w:val="00475894"/>
    <w:rsid w:val="004850AC"/>
    <w:rsid w:val="00494EB5"/>
    <w:rsid w:val="004A3EF4"/>
    <w:rsid w:val="004B6E06"/>
    <w:rsid w:val="004C5606"/>
    <w:rsid w:val="004D6A8B"/>
    <w:rsid w:val="004E20DA"/>
    <w:rsid w:val="004E2810"/>
    <w:rsid w:val="004E55C1"/>
    <w:rsid w:val="004F3A11"/>
    <w:rsid w:val="00500E8E"/>
    <w:rsid w:val="00504C97"/>
    <w:rsid w:val="00531FA5"/>
    <w:rsid w:val="0053728B"/>
    <w:rsid w:val="00540C00"/>
    <w:rsid w:val="00552AE8"/>
    <w:rsid w:val="00565220"/>
    <w:rsid w:val="0056612F"/>
    <w:rsid w:val="00572A77"/>
    <w:rsid w:val="00574CBA"/>
    <w:rsid w:val="00591993"/>
    <w:rsid w:val="00594929"/>
    <w:rsid w:val="005964CE"/>
    <w:rsid w:val="005A554C"/>
    <w:rsid w:val="005B1209"/>
    <w:rsid w:val="005B2626"/>
    <w:rsid w:val="005C0B72"/>
    <w:rsid w:val="005C3492"/>
    <w:rsid w:val="005E58C6"/>
    <w:rsid w:val="005F389C"/>
    <w:rsid w:val="0061243E"/>
    <w:rsid w:val="00617DEF"/>
    <w:rsid w:val="00623357"/>
    <w:rsid w:val="006259E8"/>
    <w:rsid w:val="00633FFA"/>
    <w:rsid w:val="00646BF5"/>
    <w:rsid w:val="00653376"/>
    <w:rsid w:val="0065596B"/>
    <w:rsid w:val="00665232"/>
    <w:rsid w:val="00684E0C"/>
    <w:rsid w:val="006857A6"/>
    <w:rsid w:val="0069513B"/>
    <w:rsid w:val="006A5F2D"/>
    <w:rsid w:val="006B09A7"/>
    <w:rsid w:val="006D64F4"/>
    <w:rsid w:val="006D7CAF"/>
    <w:rsid w:val="006E3CDA"/>
    <w:rsid w:val="006F565F"/>
    <w:rsid w:val="006F7171"/>
    <w:rsid w:val="00711CCD"/>
    <w:rsid w:val="007169DD"/>
    <w:rsid w:val="00721B8C"/>
    <w:rsid w:val="0073392B"/>
    <w:rsid w:val="007402DE"/>
    <w:rsid w:val="00763857"/>
    <w:rsid w:val="007655A3"/>
    <w:rsid w:val="00790DB2"/>
    <w:rsid w:val="007915C4"/>
    <w:rsid w:val="007A0A08"/>
    <w:rsid w:val="007A4D3A"/>
    <w:rsid w:val="007A66D3"/>
    <w:rsid w:val="007B2260"/>
    <w:rsid w:val="007B6E55"/>
    <w:rsid w:val="007B6EFC"/>
    <w:rsid w:val="007D216A"/>
    <w:rsid w:val="007D52AE"/>
    <w:rsid w:val="007F2DE7"/>
    <w:rsid w:val="00802994"/>
    <w:rsid w:val="00812E68"/>
    <w:rsid w:val="00831F01"/>
    <w:rsid w:val="00854D96"/>
    <w:rsid w:val="00856503"/>
    <w:rsid w:val="0085794D"/>
    <w:rsid w:val="008754A9"/>
    <w:rsid w:val="00891661"/>
    <w:rsid w:val="00892D6B"/>
    <w:rsid w:val="0089425F"/>
    <w:rsid w:val="00896236"/>
    <w:rsid w:val="008C09B0"/>
    <w:rsid w:val="008C29AF"/>
    <w:rsid w:val="008D1F25"/>
    <w:rsid w:val="008D289B"/>
    <w:rsid w:val="008E6BE0"/>
    <w:rsid w:val="008F389A"/>
    <w:rsid w:val="008F3A95"/>
    <w:rsid w:val="009024E3"/>
    <w:rsid w:val="00921732"/>
    <w:rsid w:val="00937B71"/>
    <w:rsid w:val="00946F59"/>
    <w:rsid w:val="00956C3F"/>
    <w:rsid w:val="00963361"/>
    <w:rsid w:val="00964298"/>
    <w:rsid w:val="00977073"/>
    <w:rsid w:val="00984709"/>
    <w:rsid w:val="00986672"/>
    <w:rsid w:val="00991904"/>
    <w:rsid w:val="009A5D45"/>
    <w:rsid w:val="009B0561"/>
    <w:rsid w:val="009B0FA5"/>
    <w:rsid w:val="009B23BC"/>
    <w:rsid w:val="009B4DA2"/>
    <w:rsid w:val="009B50E8"/>
    <w:rsid w:val="009C680B"/>
    <w:rsid w:val="009D0D7A"/>
    <w:rsid w:val="009D39C2"/>
    <w:rsid w:val="009D6B53"/>
    <w:rsid w:val="009E5915"/>
    <w:rsid w:val="009F0EBE"/>
    <w:rsid w:val="00A05115"/>
    <w:rsid w:val="00A10F63"/>
    <w:rsid w:val="00A1473D"/>
    <w:rsid w:val="00A3083B"/>
    <w:rsid w:val="00A348BE"/>
    <w:rsid w:val="00A41E88"/>
    <w:rsid w:val="00A44A76"/>
    <w:rsid w:val="00A74CD6"/>
    <w:rsid w:val="00A75E02"/>
    <w:rsid w:val="00A7697E"/>
    <w:rsid w:val="00A83212"/>
    <w:rsid w:val="00A85F5F"/>
    <w:rsid w:val="00A8722D"/>
    <w:rsid w:val="00AA5F6F"/>
    <w:rsid w:val="00AB234C"/>
    <w:rsid w:val="00AC067A"/>
    <w:rsid w:val="00AC06CE"/>
    <w:rsid w:val="00AC4FEB"/>
    <w:rsid w:val="00AD372E"/>
    <w:rsid w:val="00AF6CFF"/>
    <w:rsid w:val="00B22170"/>
    <w:rsid w:val="00B33361"/>
    <w:rsid w:val="00B34032"/>
    <w:rsid w:val="00B6103C"/>
    <w:rsid w:val="00B81C76"/>
    <w:rsid w:val="00B820E8"/>
    <w:rsid w:val="00B9094D"/>
    <w:rsid w:val="00BD7581"/>
    <w:rsid w:val="00BF4A66"/>
    <w:rsid w:val="00BF6F12"/>
    <w:rsid w:val="00BF798A"/>
    <w:rsid w:val="00C03FE3"/>
    <w:rsid w:val="00C104AB"/>
    <w:rsid w:val="00C11550"/>
    <w:rsid w:val="00C34746"/>
    <w:rsid w:val="00C57834"/>
    <w:rsid w:val="00C719FA"/>
    <w:rsid w:val="00C72FFE"/>
    <w:rsid w:val="00C73895"/>
    <w:rsid w:val="00C9790E"/>
    <w:rsid w:val="00CC106D"/>
    <w:rsid w:val="00CC2698"/>
    <w:rsid w:val="00CC5E98"/>
    <w:rsid w:val="00CE005C"/>
    <w:rsid w:val="00CE43D3"/>
    <w:rsid w:val="00CE7C3B"/>
    <w:rsid w:val="00CF360B"/>
    <w:rsid w:val="00CF601F"/>
    <w:rsid w:val="00D032F1"/>
    <w:rsid w:val="00D23DAC"/>
    <w:rsid w:val="00D43BE2"/>
    <w:rsid w:val="00D44159"/>
    <w:rsid w:val="00D50A4C"/>
    <w:rsid w:val="00D524A0"/>
    <w:rsid w:val="00D57D15"/>
    <w:rsid w:val="00D64CD6"/>
    <w:rsid w:val="00D67232"/>
    <w:rsid w:val="00D77CFB"/>
    <w:rsid w:val="00D800A7"/>
    <w:rsid w:val="00D8204B"/>
    <w:rsid w:val="00D929F3"/>
    <w:rsid w:val="00D9476C"/>
    <w:rsid w:val="00D96EE2"/>
    <w:rsid w:val="00DA1FE7"/>
    <w:rsid w:val="00DB2445"/>
    <w:rsid w:val="00DB29CE"/>
    <w:rsid w:val="00DB3980"/>
    <w:rsid w:val="00DB3DA7"/>
    <w:rsid w:val="00DB7397"/>
    <w:rsid w:val="00DC79F4"/>
    <w:rsid w:val="00DD1FD1"/>
    <w:rsid w:val="00DE14F9"/>
    <w:rsid w:val="00DE377C"/>
    <w:rsid w:val="00DF6D28"/>
    <w:rsid w:val="00E0784C"/>
    <w:rsid w:val="00E2798E"/>
    <w:rsid w:val="00E372A2"/>
    <w:rsid w:val="00E52D5C"/>
    <w:rsid w:val="00E60598"/>
    <w:rsid w:val="00E637F0"/>
    <w:rsid w:val="00E63DBE"/>
    <w:rsid w:val="00E64EB0"/>
    <w:rsid w:val="00E7397F"/>
    <w:rsid w:val="00E76F0E"/>
    <w:rsid w:val="00EA3F19"/>
    <w:rsid w:val="00EA4297"/>
    <w:rsid w:val="00EC1878"/>
    <w:rsid w:val="00ED780F"/>
    <w:rsid w:val="00EE21E4"/>
    <w:rsid w:val="00EE34C9"/>
    <w:rsid w:val="00F12BDC"/>
    <w:rsid w:val="00F13F3D"/>
    <w:rsid w:val="00F21AB0"/>
    <w:rsid w:val="00F2690E"/>
    <w:rsid w:val="00F32369"/>
    <w:rsid w:val="00F43F00"/>
    <w:rsid w:val="00F44391"/>
    <w:rsid w:val="00F67EEB"/>
    <w:rsid w:val="00F758BB"/>
    <w:rsid w:val="00F8196D"/>
    <w:rsid w:val="00F874F1"/>
    <w:rsid w:val="00F91C6A"/>
    <w:rsid w:val="00F92A49"/>
    <w:rsid w:val="00FA5BC3"/>
    <w:rsid w:val="00FA5BD2"/>
    <w:rsid w:val="00FB1727"/>
    <w:rsid w:val="00FC2C86"/>
    <w:rsid w:val="00FC7D4D"/>
    <w:rsid w:val="00FD2639"/>
    <w:rsid w:val="00FF4E34"/>
    <w:rsid w:val="099A372F"/>
    <w:rsid w:val="0C55440D"/>
    <w:rsid w:val="13A5375E"/>
    <w:rsid w:val="1B675BB5"/>
    <w:rsid w:val="288C271F"/>
    <w:rsid w:val="2A4E6999"/>
    <w:rsid w:val="37CA19BA"/>
    <w:rsid w:val="3A2F40BE"/>
    <w:rsid w:val="3CFF0C30"/>
    <w:rsid w:val="4CAC5B20"/>
    <w:rsid w:val="4E9D0E21"/>
    <w:rsid w:val="5DA86746"/>
    <w:rsid w:val="5EE374F8"/>
    <w:rsid w:val="5FEFCE1D"/>
    <w:rsid w:val="613D4E7A"/>
    <w:rsid w:val="64C93343"/>
    <w:rsid w:val="67C71A1A"/>
    <w:rsid w:val="6F7D10B7"/>
    <w:rsid w:val="7BA30F19"/>
    <w:rsid w:val="7FFF0745"/>
    <w:rsid w:val="C4E43909"/>
    <w:rsid w:val="D75F6DAE"/>
    <w:rsid w:val="D7F3B419"/>
    <w:rsid w:val="EFD75A71"/>
    <w:rsid w:val="EFEFE97F"/>
    <w:rsid w:val="FD7CDFB5"/>
    <w:rsid w:val="FF7D0417"/>
    <w:rsid w:val="FFBE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qFormat="1" w:unhideWhenUsed="0" w:uiPriority="99" w:semiHidden="0" w:name="Body Text Indent 2"/>
    <w:lsdException w:qFormat="1" w:unhideWhenUsed="0" w:uiPriority="99" w:semiHidden="0"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29"/>
    <w:qFormat/>
    <w:uiPriority w:val="9"/>
    <w:pPr>
      <w:keepNext/>
      <w:keepLines/>
      <w:spacing w:line="240" w:lineRule="atLeast"/>
      <w:jc w:val="center"/>
      <w:outlineLvl w:val="0"/>
    </w:pPr>
    <w:rPr>
      <w:rFonts w:ascii="Times New Roman" w:hAnsi="Times New Roman" w:eastAsia="宋体" w:cs="Times New Roman"/>
      <w:b/>
      <w:spacing w:val="-6"/>
      <w:kern w:val="44"/>
      <w:sz w:val="44"/>
      <w:szCs w:val="32"/>
      <w:lang w:bidi="he-IL"/>
    </w:rPr>
  </w:style>
  <w:style w:type="paragraph" w:styleId="4">
    <w:name w:val="heading 2"/>
    <w:basedOn w:val="1"/>
    <w:next w:val="1"/>
    <w:link w:val="30"/>
    <w:unhideWhenUsed/>
    <w:qFormat/>
    <w:uiPriority w:val="9"/>
    <w:pPr>
      <w:keepNext/>
      <w:keepLines/>
      <w:spacing w:line="240" w:lineRule="atLeast"/>
      <w:jc w:val="center"/>
      <w:outlineLvl w:val="1"/>
    </w:pPr>
    <w:rPr>
      <w:rFonts w:ascii="楷体_GB2312" w:hAnsi="楷体_GB2312" w:eastAsia="楷体_GB2312" w:cs="Times New Roman"/>
      <w:spacing w:val="-6"/>
      <w:sz w:val="32"/>
      <w:szCs w:val="32"/>
      <w:lang w:bidi="he-IL"/>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2">
    <w:name w:val="Block Text"/>
    <w:qFormat/>
    <w:uiPriority w:val="0"/>
    <w:pPr>
      <w:widowControl w:val="0"/>
      <w:spacing w:after="120"/>
      <w:ind w:left="1440" w:leftChars="700" w:right="1440" w:rightChars="700"/>
      <w:jc w:val="both"/>
    </w:pPr>
    <w:rPr>
      <w:rFonts w:ascii="Times New Roman" w:hAnsi="Times New Roman" w:eastAsia="宋体" w:cs="Times New Roman"/>
      <w:kern w:val="2"/>
      <w:sz w:val="21"/>
      <w:lang w:val="en-US" w:eastAsia="zh-CN" w:bidi="ar-SA"/>
    </w:rPr>
  </w:style>
  <w:style w:type="paragraph" w:styleId="5">
    <w:name w:val="Body Text"/>
    <w:basedOn w:val="1"/>
    <w:link w:val="31"/>
    <w:semiHidden/>
    <w:unhideWhenUsed/>
    <w:qFormat/>
    <w:uiPriority w:val="99"/>
    <w:pPr>
      <w:spacing w:after="120" w:line="240" w:lineRule="atLeast"/>
    </w:pPr>
    <w:rPr>
      <w:rFonts w:ascii="Times New Roman" w:hAnsi="Times New Roman" w:eastAsia="仿宋_GB2312" w:cs="Times New Roman"/>
      <w:spacing w:val="-6"/>
      <w:sz w:val="32"/>
      <w:szCs w:val="32"/>
      <w:lang w:bidi="he-IL"/>
    </w:rPr>
  </w:style>
  <w:style w:type="paragraph" w:styleId="6">
    <w:name w:val="Body Text Indent"/>
    <w:basedOn w:val="1"/>
    <w:link w:val="32"/>
    <w:qFormat/>
    <w:uiPriority w:val="99"/>
    <w:pPr>
      <w:tabs>
        <w:tab w:val="left" w:pos="330"/>
      </w:tabs>
      <w:spacing w:line="580" w:lineRule="exact"/>
      <w:ind w:firstLine="640" w:firstLineChars="200"/>
    </w:pPr>
    <w:rPr>
      <w:rFonts w:ascii="Times New Roman" w:hAnsi="Times New Roman" w:eastAsia="仿宋_GB2312" w:cs="Times New Roman"/>
      <w:spacing w:val="-6"/>
      <w:sz w:val="32"/>
      <w:szCs w:val="32"/>
      <w:lang w:bidi="he-IL"/>
    </w:rPr>
  </w:style>
  <w:style w:type="paragraph" w:styleId="7">
    <w:name w:val="Plain Text"/>
    <w:basedOn w:val="1"/>
    <w:link w:val="33"/>
    <w:qFormat/>
    <w:uiPriority w:val="99"/>
    <w:pPr>
      <w:spacing w:line="240" w:lineRule="atLeast"/>
      <w:ind w:firstLine="628" w:firstLineChars="200"/>
    </w:pPr>
    <w:rPr>
      <w:rFonts w:ascii="宋体" w:hAnsi="Courier New" w:eastAsia="仿宋_GB2312" w:cs="Courier New"/>
      <w:spacing w:val="-6"/>
      <w:sz w:val="32"/>
      <w:szCs w:val="21"/>
      <w:lang w:bidi="he-IL"/>
    </w:rPr>
  </w:style>
  <w:style w:type="paragraph" w:styleId="8">
    <w:name w:val="Date"/>
    <w:basedOn w:val="1"/>
    <w:next w:val="1"/>
    <w:link w:val="34"/>
    <w:unhideWhenUsed/>
    <w:qFormat/>
    <w:uiPriority w:val="99"/>
    <w:pPr>
      <w:spacing w:line="240" w:lineRule="atLeast"/>
      <w:ind w:left="100" w:leftChars="2500"/>
    </w:pPr>
    <w:rPr>
      <w:rFonts w:ascii="Times New Roman" w:hAnsi="Times New Roman" w:eastAsia="仿宋_GB2312" w:cs="Times New Roman"/>
      <w:spacing w:val="-6"/>
      <w:sz w:val="32"/>
      <w:szCs w:val="32"/>
      <w:lang w:bidi="he-IL"/>
    </w:rPr>
  </w:style>
  <w:style w:type="paragraph" w:styleId="9">
    <w:name w:val="Body Text Indent 2"/>
    <w:basedOn w:val="1"/>
    <w:link w:val="35"/>
    <w:qFormat/>
    <w:uiPriority w:val="99"/>
    <w:pPr>
      <w:spacing w:line="580" w:lineRule="exact"/>
      <w:ind w:firstLine="480" w:firstLineChars="150"/>
    </w:pPr>
    <w:rPr>
      <w:rFonts w:ascii="Times New Roman" w:hAnsi="Times New Roman" w:eastAsia="仿宋_GB2312" w:cs="Times New Roman"/>
      <w:color w:val="000000"/>
      <w:spacing w:val="-6"/>
      <w:kern w:val="0"/>
      <w:sz w:val="32"/>
      <w:szCs w:val="32"/>
      <w:lang w:bidi="he-IL"/>
    </w:rPr>
  </w:style>
  <w:style w:type="paragraph" w:styleId="10">
    <w:name w:val="Balloon Text"/>
    <w:basedOn w:val="1"/>
    <w:link w:val="25"/>
    <w:semiHidden/>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line="240" w:lineRule="atLeast"/>
    </w:pPr>
    <w:rPr>
      <w:rFonts w:ascii="Times New Roman" w:hAnsi="Times New Roman" w:eastAsia="仿宋_GB2312" w:cs="Times New Roman"/>
      <w:spacing w:val="-6"/>
      <w:sz w:val="32"/>
      <w:szCs w:val="32"/>
      <w:lang w:bidi="he-IL"/>
    </w:rPr>
  </w:style>
  <w:style w:type="paragraph" w:styleId="14">
    <w:name w:val="Body Text Indent 3"/>
    <w:basedOn w:val="1"/>
    <w:link w:val="36"/>
    <w:qFormat/>
    <w:uiPriority w:val="99"/>
    <w:pPr>
      <w:spacing w:line="580" w:lineRule="exact"/>
      <w:ind w:firstLine="640" w:firstLineChars="200"/>
    </w:pPr>
    <w:rPr>
      <w:rFonts w:ascii="Times New Roman" w:hAnsi="Times New Roman" w:eastAsia="仿宋_GB2312" w:cs="Times New Roman"/>
      <w:color w:val="000000"/>
      <w:spacing w:val="-6"/>
      <w:kern w:val="0"/>
      <w:sz w:val="32"/>
      <w:szCs w:val="32"/>
      <w:lang w:bidi="he-IL"/>
    </w:rPr>
  </w:style>
  <w:style w:type="paragraph" w:styleId="15">
    <w:name w:val="Body Text 2"/>
    <w:basedOn w:val="1"/>
    <w:link w:val="37"/>
    <w:qFormat/>
    <w:uiPriority w:val="99"/>
    <w:pPr>
      <w:spacing w:line="580" w:lineRule="exact"/>
    </w:pPr>
    <w:rPr>
      <w:rFonts w:ascii="Times New Roman" w:hAnsi="Times New Roman" w:eastAsia="仿宋_GB2312" w:cs="Times New Roman"/>
      <w:bCs/>
      <w:smallCaps/>
      <w:color w:val="000000"/>
      <w:spacing w:val="-6"/>
      <w:kern w:val="0"/>
      <w:sz w:val="32"/>
      <w:szCs w:val="32"/>
      <w:lang w:bidi="he-IL"/>
    </w:rPr>
  </w:style>
  <w:style w:type="paragraph" w:styleId="16">
    <w:name w:val="Normal (Web)"/>
    <w:basedOn w:val="1"/>
    <w:unhideWhenUsed/>
    <w:qFormat/>
    <w:uiPriority w:val="99"/>
    <w:pPr>
      <w:spacing w:beforeAutospacing="1" w:afterAutospacing="1"/>
      <w:jc w:val="left"/>
    </w:pPr>
    <w:rPr>
      <w:rFonts w:cs="Times New Roman"/>
      <w:kern w:val="0"/>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99"/>
    <w:rPr>
      <w:rFonts w:cs="Times New Roman"/>
    </w:rPr>
  </w:style>
  <w:style w:type="character" w:styleId="21">
    <w:name w:val="FollowedHyperlink"/>
    <w:basedOn w:val="19"/>
    <w:semiHidden/>
    <w:unhideWhenUsed/>
    <w:qFormat/>
    <w:uiPriority w:val="99"/>
    <w:rPr>
      <w:color w:val="333333"/>
      <w:u w:val="none"/>
    </w:rPr>
  </w:style>
  <w:style w:type="character" w:styleId="22">
    <w:name w:val="Hyperlink"/>
    <w:basedOn w:val="19"/>
    <w:unhideWhenUsed/>
    <w:qFormat/>
    <w:uiPriority w:val="99"/>
    <w:rPr>
      <w:rFonts w:cs="Times New Roman"/>
      <w:color w:val="0000FF"/>
      <w:u w:val="single"/>
    </w:rPr>
  </w:style>
  <w:style w:type="character" w:customStyle="1" w:styleId="23">
    <w:name w:val="页脚 Char"/>
    <w:basedOn w:val="19"/>
    <w:link w:val="11"/>
    <w:qFormat/>
    <w:uiPriority w:val="99"/>
    <w:rPr>
      <w:sz w:val="18"/>
      <w:szCs w:val="18"/>
    </w:rPr>
  </w:style>
  <w:style w:type="character" w:customStyle="1" w:styleId="24">
    <w:name w:val="页眉 Char"/>
    <w:basedOn w:val="19"/>
    <w:link w:val="12"/>
    <w:qFormat/>
    <w:uiPriority w:val="99"/>
    <w:rPr>
      <w:sz w:val="18"/>
      <w:szCs w:val="18"/>
    </w:rPr>
  </w:style>
  <w:style w:type="character" w:customStyle="1" w:styleId="25">
    <w:name w:val="批注框文本 Char"/>
    <w:basedOn w:val="19"/>
    <w:link w:val="10"/>
    <w:semiHidden/>
    <w:qFormat/>
    <w:uiPriority w:val="99"/>
    <w:rPr>
      <w:sz w:val="18"/>
      <w:szCs w:val="18"/>
    </w:rPr>
  </w:style>
  <w:style w:type="character" w:customStyle="1" w:styleId="26">
    <w:name w:val="f-blue2-12"/>
    <w:basedOn w:val="19"/>
    <w:qFormat/>
    <w:uiPriority w:val="0"/>
  </w:style>
  <w:style w:type="character" w:customStyle="1" w:styleId="27">
    <w:name w:val="f-blue2-121"/>
    <w:basedOn w:val="19"/>
    <w:qFormat/>
    <w:uiPriority w:val="0"/>
  </w:style>
  <w:style w:type="paragraph" w:styleId="28">
    <w:name w:val="List Paragraph"/>
    <w:basedOn w:val="1"/>
    <w:qFormat/>
    <w:uiPriority w:val="34"/>
    <w:pPr>
      <w:ind w:firstLine="420" w:firstLineChars="200"/>
    </w:pPr>
  </w:style>
  <w:style w:type="character" w:customStyle="1" w:styleId="29">
    <w:name w:val="标题 1 Char"/>
    <w:basedOn w:val="19"/>
    <w:link w:val="3"/>
    <w:qFormat/>
    <w:uiPriority w:val="9"/>
    <w:rPr>
      <w:b/>
      <w:spacing w:val="-6"/>
      <w:kern w:val="44"/>
      <w:sz w:val="44"/>
      <w:szCs w:val="32"/>
      <w:lang w:bidi="he-IL"/>
    </w:rPr>
  </w:style>
  <w:style w:type="character" w:customStyle="1" w:styleId="30">
    <w:name w:val="标题 2 Char"/>
    <w:basedOn w:val="19"/>
    <w:link w:val="4"/>
    <w:qFormat/>
    <w:uiPriority w:val="9"/>
    <w:rPr>
      <w:rFonts w:ascii="楷体_GB2312" w:hAnsi="楷体_GB2312" w:eastAsia="楷体_GB2312"/>
      <w:spacing w:val="-6"/>
      <w:kern w:val="2"/>
      <w:sz w:val="32"/>
      <w:szCs w:val="32"/>
      <w:lang w:bidi="he-IL"/>
    </w:rPr>
  </w:style>
  <w:style w:type="character" w:customStyle="1" w:styleId="31">
    <w:name w:val="正文文本 Char"/>
    <w:basedOn w:val="19"/>
    <w:link w:val="5"/>
    <w:semiHidden/>
    <w:qFormat/>
    <w:uiPriority w:val="99"/>
    <w:rPr>
      <w:rFonts w:eastAsia="仿宋_GB2312"/>
      <w:spacing w:val="-6"/>
      <w:kern w:val="2"/>
      <w:sz w:val="32"/>
      <w:szCs w:val="32"/>
      <w:lang w:bidi="he-IL"/>
    </w:rPr>
  </w:style>
  <w:style w:type="character" w:customStyle="1" w:styleId="32">
    <w:name w:val="正文文本缩进 Char"/>
    <w:basedOn w:val="19"/>
    <w:link w:val="6"/>
    <w:qFormat/>
    <w:uiPriority w:val="99"/>
    <w:rPr>
      <w:rFonts w:eastAsia="仿宋_GB2312"/>
      <w:spacing w:val="-6"/>
      <w:kern w:val="2"/>
      <w:sz w:val="32"/>
      <w:szCs w:val="32"/>
      <w:lang w:bidi="he-IL"/>
    </w:rPr>
  </w:style>
  <w:style w:type="character" w:customStyle="1" w:styleId="33">
    <w:name w:val="纯文本 Char"/>
    <w:basedOn w:val="19"/>
    <w:link w:val="7"/>
    <w:qFormat/>
    <w:uiPriority w:val="99"/>
    <w:rPr>
      <w:rFonts w:ascii="宋体" w:hAnsi="Courier New" w:eastAsia="仿宋_GB2312" w:cs="Courier New"/>
      <w:spacing w:val="-6"/>
      <w:kern w:val="2"/>
      <w:sz w:val="32"/>
      <w:szCs w:val="21"/>
      <w:lang w:bidi="he-IL"/>
    </w:rPr>
  </w:style>
  <w:style w:type="character" w:customStyle="1" w:styleId="34">
    <w:name w:val="日期 Char"/>
    <w:basedOn w:val="19"/>
    <w:link w:val="8"/>
    <w:qFormat/>
    <w:uiPriority w:val="99"/>
    <w:rPr>
      <w:rFonts w:eastAsia="仿宋_GB2312"/>
      <w:spacing w:val="-6"/>
      <w:kern w:val="2"/>
      <w:sz w:val="32"/>
      <w:szCs w:val="32"/>
      <w:lang w:bidi="he-IL"/>
    </w:rPr>
  </w:style>
  <w:style w:type="character" w:customStyle="1" w:styleId="35">
    <w:name w:val="正文文本缩进 2 Char"/>
    <w:basedOn w:val="19"/>
    <w:link w:val="9"/>
    <w:qFormat/>
    <w:uiPriority w:val="99"/>
    <w:rPr>
      <w:rFonts w:eastAsia="仿宋_GB2312"/>
      <w:color w:val="000000"/>
      <w:spacing w:val="-6"/>
      <w:sz w:val="32"/>
      <w:szCs w:val="32"/>
      <w:lang w:bidi="he-IL"/>
    </w:rPr>
  </w:style>
  <w:style w:type="character" w:customStyle="1" w:styleId="36">
    <w:name w:val="正文文本缩进 3 Char"/>
    <w:basedOn w:val="19"/>
    <w:link w:val="14"/>
    <w:qFormat/>
    <w:uiPriority w:val="99"/>
    <w:rPr>
      <w:rFonts w:eastAsia="仿宋_GB2312"/>
      <w:color w:val="000000"/>
      <w:spacing w:val="-6"/>
      <w:sz w:val="32"/>
      <w:szCs w:val="32"/>
      <w:lang w:bidi="he-IL"/>
    </w:rPr>
  </w:style>
  <w:style w:type="character" w:customStyle="1" w:styleId="37">
    <w:name w:val="正文文本 2 Char"/>
    <w:basedOn w:val="19"/>
    <w:link w:val="15"/>
    <w:qFormat/>
    <w:uiPriority w:val="99"/>
    <w:rPr>
      <w:rFonts w:eastAsia="仿宋_GB2312"/>
      <w:bCs/>
      <w:smallCaps/>
      <w:color w:val="000000"/>
      <w:spacing w:val="-6"/>
      <w:sz w:val="32"/>
      <w:szCs w:val="32"/>
      <w:lang w:bidi="he-IL"/>
    </w:rPr>
  </w:style>
  <w:style w:type="paragraph" w:styleId="38">
    <w:name w:val="No Spacing"/>
    <w:link w:val="39"/>
    <w:qFormat/>
    <w:uiPriority w:val="1"/>
    <w:rPr>
      <w:rFonts w:ascii="Calibri" w:hAnsi="Calibri" w:eastAsia="宋体" w:cs="Times New Roman"/>
      <w:sz w:val="22"/>
      <w:szCs w:val="22"/>
      <w:lang w:val="en-US" w:eastAsia="zh-CN" w:bidi="ar-SA"/>
    </w:rPr>
  </w:style>
  <w:style w:type="character" w:customStyle="1" w:styleId="39">
    <w:name w:val="无间隔 Char"/>
    <w:basedOn w:val="19"/>
    <w:link w:val="38"/>
    <w:qFormat/>
    <w:locked/>
    <w:uiPriority w:val="1"/>
    <w:rPr>
      <w:rFonts w:ascii="Calibri" w:hAnsi="Calibri"/>
      <w:sz w:val="22"/>
      <w:szCs w:val="22"/>
    </w:rPr>
  </w:style>
  <w:style w:type="paragraph" w:customStyle="1" w:styleId="40">
    <w:name w:val="Char Char Char Char Char Char Char Char Char Char Char1"/>
    <w:basedOn w:val="1"/>
    <w:qFormat/>
    <w:uiPriority w:val="0"/>
    <w:rPr>
      <w:rFonts w:ascii="宋体" w:hAnsi="宋体" w:eastAsia="宋体" w:cs="Times New Roman"/>
      <w:sz w:val="32"/>
      <w:szCs w:val="32"/>
    </w:rPr>
  </w:style>
  <w:style w:type="paragraph" w:customStyle="1" w:styleId="41">
    <w:name w:val="列出段落1"/>
    <w:basedOn w:val="1"/>
    <w:qFormat/>
    <w:uiPriority w:val="0"/>
    <w:pPr>
      <w:spacing w:line="580" w:lineRule="exact"/>
      <w:ind w:firstLine="420" w:firstLineChars="200"/>
    </w:pPr>
    <w:rPr>
      <w:rFonts w:ascii="Times New Roman" w:hAnsi="Times New Roman" w:eastAsia="仿宋_GB2312" w:cs="Times New Roman"/>
      <w:bCs/>
      <w:sz w:val="32"/>
      <w:szCs w:val="32"/>
    </w:rPr>
  </w:style>
  <w:style w:type="character" w:customStyle="1" w:styleId="42">
    <w:name w:val="不明显强调1"/>
    <w:basedOn w:val="19"/>
    <w:qFormat/>
    <w:uiPriority w:val="19"/>
    <w:rPr>
      <w:rFonts w:cs="Times New Roman"/>
      <w:i/>
      <w:color w:val="808080"/>
    </w:rPr>
  </w:style>
  <w:style w:type="character" w:customStyle="1" w:styleId="43">
    <w:name w:val="navtiao"/>
    <w:basedOn w:val="19"/>
    <w:qFormat/>
    <w:uiPriority w:val="0"/>
    <w:rPr>
      <w:b/>
      <w:bCs/>
    </w:rPr>
  </w:style>
  <w:style w:type="character" w:customStyle="1" w:styleId="44">
    <w:name w:val="a"/>
    <w:basedOn w:val="19"/>
    <w:qFormat/>
    <w:uiPriority w:val="0"/>
    <w:rPr>
      <w:color w:val="218FC4"/>
    </w:rPr>
  </w:style>
  <w:style w:type="paragraph" w:customStyle="1" w:styleId="45">
    <w:name w:val="navzhang"/>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32</Pages>
  <Words>2406</Words>
  <Characters>13718</Characters>
  <Lines>114</Lines>
  <Paragraphs>32</Paragraphs>
  <TotalTime>46</TotalTime>
  <ScaleCrop>false</ScaleCrop>
  <LinksUpToDate>false</LinksUpToDate>
  <CharactersWithSpaces>16092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2019-07-02T18:25:00Z</dcterms:created>
  <dc:creator>admin</dc:creator>
  <cp:lastModifiedBy>user</cp:lastModifiedBy>
  <cp:lastPrinted>2022-08-26T11:57:00Z</cp:lastPrinted>
  <dcterms:modified xsi:type="dcterms:W3CDTF">2022-10-27T11:09:09Z</dcterms:modified>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