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overflowPunct w:val="0"/>
        <w:spacing w:line="580" w:lineRule="exact"/>
        <w:rPr>
          <w:rFonts w:eastAsia="方正小标宋简体"/>
          <w:sz w:val="44"/>
          <w:szCs w:val="44"/>
        </w:rPr>
      </w:pPr>
    </w:p>
    <w:p>
      <w:pPr>
        <w:overflowPunct w:val="0"/>
        <w:snapToGrid w:val="0"/>
        <w:spacing w:line="580" w:lineRule="exact"/>
        <w:jc w:val="center"/>
        <w:rPr>
          <w:rFonts w:hint="eastAsia" w:ascii="方正小标宋简体" w:hAnsi="方正小标宋简体" w:eastAsia="方正小标宋简体" w:cs="方正小标宋简体"/>
          <w:sz w:val="44"/>
          <w:szCs w:val="44"/>
        </w:rPr>
      </w:pPr>
      <w:r>
        <w:rPr>
          <w:rFonts w:hint="eastAsia" w:ascii="方正小标宋简体" w:hAnsi="方正小标宋简体" w:eastAsia="方正小标宋简体" w:cs="方正小标宋简体"/>
          <w:sz w:val="44"/>
          <w:szCs w:val="44"/>
        </w:rPr>
        <w:t>北京市节水条例</w:t>
      </w:r>
    </w:p>
    <w:p>
      <w:pPr>
        <w:pStyle w:val="2"/>
      </w:pPr>
    </w:p>
    <w:p>
      <w:pPr>
        <w:keepNext w:val="0"/>
        <w:keepLines w:val="0"/>
        <w:pageBreakBefore w:val="0"/>
        <w:widowControl w:val="0"/>
        <w:kinsoku/>
        <w:wordWrap/>
        <w:overflowPunct w:val="0"/>
        <w:topLinePunct w:val="0"/>
        <w:autoSpaceDE/>
        <w:autoSpaceDN/>
        <w:bidi w:val="0"/>
        <w:adjustRightInd/>
        <w:snapToGrid/>
        <w:spacing w:line="580" w:lineRule="exact"/>
        <w:ind w:left="420" w:leftChars="200" w:right="420" w:rightChars="200" w:firstLine="320" w:firstLineChars="100"/>
        <w:jc w:val="both"/>
        <w:textAlignment w:val="auto"/>
        <w:rPr>
          <w:rFonts w:ascii="Times New Roman" w:hAnsi="Times New Roman" w:eastAsia="楷体_GB2312"/>
          <w:color w:val="000000"/>
          <w:sz w:val="32"/>
          <w:szCs w:val="32"/>
        </w:rPr>
      </w:pPr>
      <w:r>
        <w:rPr>
          <w:rFonts w:ascii="Times New Roman" w:hAnsi="Times New Roman" w:eastAsia="楷体_GB2312"/>
          <w:color w:val="000000"/>
          <w:sz w:val="32"/>
          <w:szCs w:val="32"/>
        </w:rPr>
        <w:t>（2022</w:t>
      </w:r>
      <w:r>
        <w:rPr>
          <w:rFonts w:hint="eastAsia" w:ascii="Times New Roman" w:hAnsi="Times New Roman" w:eastAsia="楷体_GB2312"/>
          <w:color w:val="000000"/>
          <w:sz w:val="32"/>
          <w:szCs w:val="32"/>
        </w:rPr>
        <w:t>年11月</w:t>
      </w:r>
      <w:r>
        <w:rPr>
          <w:rFonts w:ascii="Times New Roman" w:hAnsi="Times New Roman" w:eastAsia="楷体_GB2312"/>
          <w:color w:val="000000"/>
          <w:sz w:val="32"/>
          <w:szCs w:val="32"/>
        </w:rPr>
        <w:t>25</w:t>
      </w:r>
      <w:r>
        <w:rPr>
          <w:rFonts w:hint="eastAsia" w:ascii="Times New Roman" w:hAnsi="Times New Roman" w:eastAsia="楷体_GB2312"/>
          <w:color w:val="000000"/>
          <w:sz w:val="32"/>
          <w:szCs w:val="32"/>
        </w:rPr>
        <w:t>日北京市第十五届人民代表大会</w:t>
      </w:r>
    </w:p>
    <w:p>
      <w:pPr>
        <w:keepNext w:val="0"/>
        <w:keepLines w:val="0"/>
        <w:pageBreakBefore w:val="0"/>
        <w:widowControl w:val="0"/>
        <w:kinsoku/>
        <w:wordWrap/>
        <w:overflowPunct w:val="0"/>
        <w:topLinePunct w:val="0"/>
        <w:autoSpaceDE/>
        <w:autoSpaceDN/>
        <w:bidi w:val="0"/>
        <w:adjustRightInd/>
        <w:snapToGrid/>
        <w:spacing w:line="580" w:lineRule="exact"/>
        <w:ind w:left="420" w:leftChars="200" w:right="420" w:rightChars="200" w:firstLine="320" w:firstLineChars="100"/>
        <w:jc w:val="both"/>
        <w:textAlignment w:val="auto"/>
        <w:rPr>
          <w:rFonts w:ascii="Times New Roman" w:hAnsi="Times New Roman" w:eastAsia="楷体_GB2312"/>
          <w:color w:val="000000"/>
          <w:sz w:val="32"/>
          <w:szCs w:val="32"/>
        </w:rPr>
      </w:pPr>
      <w:bookmarkStart w:id="265" w:name="_GoBack"/>
      <w:bookmarkEnd w:id="265"/>
      <w:r>
        <w:rPr>
          <w:rFonts w:hint="eastAsia" w:ascii="Times New Roman" w:hAnsi="Times New Roman" w:eastAsia="楷体_GB2312"/>
          <w:color w:val="000000"/>
          <w:sz w:val="32"/>
          <w:szCs w:val="32"/>
        </w:rPr>
        <w:t>常务委员会第四十五次会议通过</w:t>
      </w:r>
      <w:r>
        <w:rPr>
          <w:rFonts w:ascii="Times New Roman" w:hAnsi="Times New Roman" w:eastAsia="楷体_GB2312"/>
          <w:color w:val="000000"/>
          <w:sz w:val="32"/>
          <w:szCs w:val="32"/>
        </w:rPr>
        <w:t>）</w:t>
      </w:r>
    </w:p>
    <w:p>
      <w:pPr>
        <w:overflowPunct w:val="0"/>
        <w:spacing w:line="580" w:lineRule="exact"/>
        <w:jc w:val="center"/>
        <w:rPr>
          <w:rFonts w:ascii="Times New Roman" w:hAnsi="Times New Roman" w:eastAsia="楷体_GB2312"/>
          <w:color w:val="000000"/>
          <w:sz w:val="32"/>
          <w:szCs w:val="32"/>
        </w:rPr>
      </w:pPr>
    </w:p>
    <w:p>
      <w:pPr>
        <w:overflowPunct w:val="0"/>
        <w:spacing w:line="580" w:lineRule="exact"/>
        <w:jc w:val="center"/>
        <w:rPr>
          <w:rFonts w:ascii="黑体" w:hAnsi="黑体" w:eastAsia="黑体"/>
          <w:bCs/>
          <w:sz w:val="32"/>
          <w:szCs w:val="32"/>
        </w:rPr>
      </w:pPr>
      <w:r>
        <w:rPr>
          <w:rFonts w:ascii="黑体" w:hAnsi="黑体" w:eastAsia="黑体"/>
          <w:bCs/>
          <w:sz w:val="32"/>
          <w:szCs w:val="32"/>
        </w:rPr>
        <w:t>目　　　录</w:t>
      </w:r>
    </w:p>
    <w:p>
      <w:pPr>
        <w:overflowPunct w:val="0"/>
        <w:spacing w:line="580" w:lineRule="exact"/>
        <w:rPr>
          <w:rFonts w:ascii="Times New Roman" w:hAnsi="Times New Roman" w:eastAsia="仿宋_GB2312"/>
          <w:bCs/>
          <w:sz w:val="32"/>
          <w:szCs w:val="32"/>
        </w:rPr>
      </w:pPr>
    </w:p>
    <w:p>
      <w:pPr>
        <w:overflowPunct w:val="0"/>
        <w:spacing w:line="580" w:lineRule="exact"/>
        <w:ind w:firstLine="640" w:firstLineChars="200"/>
        <w:rPr>
          <w:rFonts w:ascii="楷体_GB2312" w:hAnsi="黑体" w:eastAsia="楷体_GB2312" w:cs="黑体"/>
          <w:bCs/>
          <w:sz w:val="32"/>
          <w:szCs w:val="32"/>
        </w:rPr>
      </w:pPr>
      <w:r>
        <w:rPr>
          <w:rFonts w:hint="eastAsia" w:ascii="楷体_GB2312" w:hAnsi="黑体" w:eastAsia="楷体_GB2312" w:cs="黑体"/>
          <w:bCs/>
          <w:sz w:val="32"/>
          <w:szCs w:val="32"/>
        </w:rPr>
        <w:t>第一章　总</w:t>
      </w:r>
      <w:r>
        <w:rPr>
          <w:rFonts w:hint="eastAsia" w:ascii="楷体_GB2312" w:hAnsi="黑体" w:eastAsia="楷体_GB2312" w:cs="黑体"/>
          <w:bCs/>
          <w:sz w:val="32"/>
          <w:szCs w:val="32"/>
          <w:lang w:val="en"/>
        </w:rPr>
        <w:t>　　</w:t>
      </w:r>
      <w:r>
        <w:rPr>
          <w:rFonts w:hint="eastAsia" w:ascii="楷体_GB2312" w:hAnsi="黑体" w:eastAsia="楷体_GB2312" w:cs="黑体"/>
          <w:bCs/>
          <w:sz w:val="32"/>
          <w:szCs w:val="32"/>
        </w:rPr>
        <w:t>则</w:t>
      </w:r>
    </w:p>
    <w:p>
      <w:pPr>
        <w:overflowPunct w:val="0"/>
        <w:spacing w:line="580" w:lineRule="exact"/>
        <w:ind w:firstLine="640" w:firstLineChars="200"/>
        <w:rPr>
          <w:rFonts w:ascii="楷体_GB2312" w:hAnsi="黑体" w:eastAsia="楷体_GB2312" w:cs="黑体"/>
          <w:bCs/>
          <w:sz w:val="32"/>
          <w:szCs w:val="32"/>
        </w:rPr>
      </w:pPr>
      <w:r>
        <w:rPr>
          <w:rFonts w:hint="eastAsia" w:ascii="楷体_GB2312" w:hAnsi="黑体" w:eastAsia="楷体_GB2312" w:cs="黑体"/>
          <w:bCs/>
          <w:sz w:val="32"/>
          <w:szCs w:val="32"/>
        </w:rPr>
        <w:t>第二章　规划与建设管控</w:t>
      </w:r>
    </w:p>
    <w:p>
      <w:pPr>
        <w:overflowPunct w:val="0"/>
        <w:spacing w:line="580" w:lineRule="exact"/>
        <w:ind w:firstLine="640" w:firstLineChars="200"/>
        <w:rPr>
          <w:rFonts w:ascii="楷体_GB2312" w:hAnsi="黑体" w:eastAsia="楷体_GB2312" w:cs="黑体"/>
          <w:bCs/>
          <w:sz w:val="32"/>
          <w:szCs w:val="32"/>
        </w:rPr>
      </w:pPr>
      <w:r>
        <w:rPr>
          <w:rFonts w:hint="eastAsia" w:ascii="楷体_GB2312" w:hAnsi="黑体" w:eastAsia="楷体_GB2312" w:cs="黑体"/>
          <w:bCs/>
          <w:sz w:val="32"/>
          <w:szCs w:val="32"/>
        </w:rPr>
        <w:t>第三章　全过程节水</w:t>
      </w:r>
    </w:p>
    <w:p>
      <w:pPr>
        <w:overflowPunct w:val="0"/>
        <w:spacing w:line="580" w:lineRule="exact"/>
        <w:ind w:firstLine="960" w:firstLineChars="300"/>
        <w:rPr>
          <w:rFonts w:ascii="Times New Roman" w:hAnsi="Times New Roman" w:eastAsia="楷体_GB2312"/>
          <w:bCs/>
          <w:sz w:val="32"/>
          <w:szCs w:val="32"/>
        </w:rPr>
      </w:pPr>
      <w:r>
        <w:rPr>
          <w:rFonts w:ascii="Times New Roman" w:hAnsi="Times New Roman" w:eastAsia="楷体_GB2312"/>
          <w:bCs/>
          <w:sz w:val="32"/>
          <w:szCs w:val="32"/>
        </w:rPr>
        <w:t>第一节　取水过程节水</w:t>
      </w:r>
    </w:p>
    <w:p>
      <w:pPr>
        <w:overflowPunct w:val="0"/>
        <w:spacing w:line="580" w:lineRule="exact"/>
        <w:ind w:firstLine="960" w:firstLineChars="300"/>
        <w:rPr>
          <w:rFonts w:ascii="Times New Roman" w:hAnsi="Times New Roman" w:eastAsia="楷体_GB2312"/>
          <w:bCs/>
          <w:sz w:val="32"/>
          <w:szCs w:val="32"/>
        </w:rPr>
      </w:pPr>
      <w:r>
        <w:rPr>
          <w:rFonts w:ascii="Times New Roman" w:hAnsi="Times New Roman" w:eastAsia="楷体_GB2312"/>
          <w:bCs/>
          <w:sz w:val="32"/>
          <w:szCs w:val="32"/>
        </w:rPr>
        <w:t>第二节　供水过程节水</w:t>
      </w:r>
    </w:p>
    <w:p>
      <w:pPr>
        <w:overflowPunct w:val="0"/>
        <w:spacing w:line="580" w:lineRule="exact"/>
        <w:ind w:firstLine="960" w:firstLineChars="300"/>
        <w:rPr>
          <w:rFonts w:ascii="Times New Roman" w:hAnsi="Times New Roman" w:eastAsia="楷体_GB2312"/>
          <w:bCs/>
          <w:sz w:val="32"/>
          <w:szCs w:val="32"/>
        </w:rPr>
      </w:pPr>
      <w:r>
        <w:rPr>
          <w:rFonts w:ascii="Times New Roman" w:hAnsi="Times New Roman" w:eastAsia="楷体_GB2312"/>
          <w:bCs/>
          <w:sz w:val="32"/>
          <w:szCs w:val="32"/>
        </w:rPr>
        <w:t>第三节　用水过程节水</w:t>
      </w:r>
    </w:p>
    <w:p>
      <w:pPr>
        <w:overflowPunct w:val="0"/>
        <w:spacing w:line="580" w:lineRule="exact"/>
        <w:ind w:firstLine="960" w:firstLineChars="300"/>
        <w:rPr>
          <w:rFonts w:ascii="Times New Roman" w:hAnsi="Times New Roman" w:eastAsia="楷体_GB2312"/>
          <w:bCs/>
          <w:sz w:val="32"/>
          <w:szCs w:val="32"/>
        </w:rPr>
      </w:pPr>
      <w:r>
        <w:rPr>
          <w:rFonts w:ascii="Times New Roman" w:hAnsi="Times New Roman" w:eastAsia="楷体_GB2312"/>
          <w:bCs/>
          <w:sz w:val="32"/>
          <w:szCs w:val="32"/>
        </w:rPr>
        <w:t>第四节　非常规水源利用</w:t>
      </w:r>
    </w:p>
    <w:p>
      <w:pPr>
        <w:overflowPunct w:val="0"/>
        <w:spacing w:line="580" w:lineRule="exact"/>
        <w:ind w:firstLine="640" w:firstLineChars="200"/>
        <w:rPr>
          <w:rFonts w:ascii="楷体_GB2312" w:hAnsi="黑体" w:eastAsia="楷体_GB2312" w:cs="黑体"/>
          <w:bCs/>
          <w:sz w:val="32"/>
          <w:szCs w:val="32"/>
        </w:rPr>
      </w:pPr>
      <w:r>
        <w:rPr>
          <w:rFonts w:hint="eastAsia" w:ascii="楷体_GB2312" w:hAnsi="黑体" w:eastAsia="楷体_GB2312" w:cs="黑体"/>
          <w:bCs/>
          <w:sz w:val="32"/>
          <w:szCs w:val="32"/>
        </w:rPr>
        <w:t>第四章　保障与监督管理</w:t>
      </w:r>
    </w:p>
    <w:p>
      <w:pPr>
        <w:overflowPunct w:val="0"/>
        <w:spacing w:line="580" w:lineRule="exact"/>
        <w:ind w:firstLine="640" w:firstLineChars="200"/>
        <w:rPr>
          <w:rFonts w:ascii="楷体_GB2312" w:hAnsi="黑体" w:eastAsia="楷体_GB2312" w:cs="黑体"/>
          <w:bCs/>
          <w:sz w:val="32"/>
          <w:szCs w:val="32"/>
        </w:rPr>
      </w:pPr>
      <w:r>
        <w:rPr>
          <w:rFonts w:hint="eastAsia" w:ascii="楷体_GB2312" w:hAnsi="黑体" w:eastAsia="楷体_GB2312" w:cs="黑体"/>
          <w:bCs/>
          <w:sz w:val="32"/>
          <w:szCs w:val="32"/>
        </w:rPr>
        <w:t>第五章　法律责任</w:t>
      </w:r>
    </w:p>
    <w:p>
      <w:pPr>
        <w:overflowPunct w:val="0"/>
        <w:spacing w:line="580" w:lineRule="exact"/>
        <w:ind w:firstLine="640" w:firstLineChars="200"/>
        <w:rPr>
          <w:rFonts w:ascii="楷体_GB2312" w:hAnsi="黑体" w:eastAsia="楷体_GB2312" w:cs="黑体"/>
          <w:bCs/>
          <w:sz w:val="32"/>
          <w:szCs w:val="32"/>
        </w:rPr>
      </w:pPr>
      <w:r>
        <w:rPr>
          <w:rFonts w:hint="eastAsia" w:ascii="楷体_GB2312" w:hAnsi="黑体" w:eastAsia="楷体_GB2312" w:cs="黑体"/>
          <w:bCs/>
          <w:sz w:val="32"/>
          <w:szCs w:val="32"/>
        </w:rPr>
        <w:t>第六章　附　　则</w:t>
      </w:r>
    </w:p>
    <w:p>
      <w:pPr>
        <w:overflowPunct w:val="0"/>
        <w:spacing w:line="580" w:lineRule="exact"/>
        <w:rPr>
          <w:rFonts w:ascii="Times New Roman" w:hAnsi="Times New Roman" w:eastAsia="黑体"/>
          <w:bCs/>
          <w:sz w:val="32"/>
          <w:szCs w:val="32"/>
        </w:rPr>
      </w:pPr>
      <w:bookmarkStart w:id="0" w:name="_Toc97816461"/>
      <w:bookmarkStart w:id="1" w:name="_Toc2080260552"/>
      <w:bookmarkStart w:id="2" w:name="_Toc1889779181"/>
      <w:bookmarkStart w:id="3" w:name="_Toc95151689"/>
      <w:bookmarkStart w:id="4" w:name="_Toc1278804473"/>
      <w:bookmarkStart w:id="5" w:name="_Toc1737243628"/>
    </w:p>
    <w:p>
      <w:pPr>
        <w:overflowPunct w:val="0"/>
        <w:spacing w:line="580" w:lineRule="exact"/>
        <w:jc w:val="center"/>
        <w:rPr>
          <w:rFonts w:ascii="Times New Roman" w:hAnsi="Times New Roman" w:eastAsia="黑体"/>
          <w:bCs/>
          <w:sz w:val="32"/>
          <w:szCs w:val="32"/>
        </w:rPr>
      </w:pPr>
      <w:r>
        <w:rPr>
          <w:rFonts w:ascii="Times New Roman" w:hAnsi="Times New Roman" w:eastAsia="黑体"/>
          <w:bCs/>
          <w:sz w:val="32"/>
          <w:szCs w:val="32"/>
        </w:rPr>
        <w:t>第一章　总　　则</w:t>
      </w:r>
      <w:bookmarkEnd w:id="0"/>
      <w:bookmarkEnd w:id="1"/>
      <w:bookmarkEnd w:id="2"/>
      <w:bookmarkEnd w:id="3"/>
      <w:bookmarkEnd w:id="4"/>
      <w:bookmarkEnd w:id="5"/>
    </w:p>
    <w:p>
      <w:pPr>
        <w:overflowPunct w:val="0"/>
        <w:spacing w:line="580" w:lineRule="exact"/>
        <w:rPr>
          <w:rFonts w:ascii="Times New Roman" w:hAnsi="Times New Roman" w:eastAsia="仿宋_GB2312"/>
          <w:bCs/>
          <w:sz w:val="32"/>
          <w:szCs w:val="32"/>
        </w:rPr>
      </w:pPr>
    </w:p>
    <w:p>
      <w:pPr>
        <w:overflowPunct w:val="0"/>
        <w:spacing w:line="580" w:lineRule="exact"/>
        <w:ind w:firstLine="640" w:firstLineChars="200"/>
        <w:rPr>
          <w:rFonts w:ascii="Times New Roman" w:hAnsi="Times New Roman" w:eastAsia="仿宋_GB2312"/>
          <w:bCs/>
          <w:sz w:val="32"/>
          <w:szCs w:val="32"/>
        </w:rPr>
      </w:pPr>
      <w:r>
        <w:rPr>
          <w:rFonts w:ascii="Times New Roman" w:hAnsi="Times New Roman" w:eastAsia="黑体"/>
          <w:bCs/>
          <w:sz w:val="32"/>
          <w:szCs w:val="32"/>
        </w:rPr>
        <w:t>第一条</w:t>
      </w:r>
      <w:r>
        <w:rPr>
          <w:rFonts w:ascii="Times New Roman" w:hAnsi="Times New Roman" w:eastAsia="仿宋_GB2312"/>
          <w:bCs/>
          <w:sz w:val="32"/>
          <w:szCs w:val="32"/>
        </w:rPr>
        <w:t>　为了推动全社会节水，提高水资源利用效率，形成节水型生产生活方式，保障水安全，促进</w:t>
      </w:r>
      <w:r>
        <w:rPr>
          <w:rFonts w:hint="eastAsia" w:ascii="Times New Roman" w:hAnsi="Times New Roman" w:eastAsia="仿宋_GB2312"/>
          <w:bCs/>
          <w:sz w:val="32"/>
          <w:szCs w:val="32"/>
        </w:rPr>
        <w:t>经济社会</w:t>
      </w:r>
      <w:r>
        <w:rPr>
          <w:rFonts w:ascii="Times New Roman" w:hAnsi="Times New Roman" w:eastAsia="仿宋_GB2312"/>
          <w:bCs/>
          <w:sz w:val="32"/>
          <w:szCs w:val="32"/>
        </w:rPr>
        <w:t>高质量发展，根据《中华人民共和国水法》等法律、行政法规，结合本市实际情况，制定本条例。</w:t>
      </w:r>
      <w:bookmarkStart w:id="6" w:name="_Toc1808286005"/>
      <w:bookmarkStart w:id="7" w:name="_Toc1799538924"/>
      <w:bookmarkStart w:id="8" w:name="_Toc66368440"/>
      <w:bookmarkStart w:id="9" w:name="_Toc95151691"/>
      <w:bookmarkStart w:id="10" w:name="_Toc97816463"/>
      <w:bookmarkStart w:id="11" w:name="_Toc58264528"/>
      <w:bookmarkStart w:id="12" w:name="_Toc552265640"/>
      <w:bookmarkStart w:id="13" w:name="_Toc78882406"/>
      <w:bookmarkStart w:id="14" w:name="_Toc66368326"/>
      <w:bookmarkStart w:id="15" w:name="_Toc1371645820"/>
    </w:p>
    <w:p>
      <w:pPr>
        <w:overflowPunct w:val="0"/>
        <w:spacing w:line="580" w:lineRule="exact"/>
        <w:ind w:firstLine="640" w:firstLineChars="200"/>
        <w:rPr>
          <w:rFonts w:ascii="Times New Roman" w:hAnsi="Times New Roman" w:eastAsia="仿宋_GB2312"/>
          <w:bCs/>
          <w:sz w:val="32"/>
          <w:szCs w:val="32"/>
        </w:rPr>
      </w:pPr>
      <w:r>
        <w:rPr>
          <w:rFonts w:ascii="Times New Roman" w:hAnsi="Times New Roman" w:eastAsia="黑体"/>
          <w:bCs/>
          <w:sz w:val="32"/>
          <w:szCs w:val="32"/>
        </w:rPr>
        <w:t>第二条</w:t>
      </w:r>
      <w:r>
        <w:rPr>
          <w:rFonts w:ascii="Times New Roman" w:hAnsi="Times New Roman" w:eastAsia="仿宋_GB2312"/>
          <w:bCs/>
          <w:sz w:val="32"/>
          <w:szCs w:val="32"/>
        </w:rPr>
        <w:t>　</w:t>
      </w:r>
      <w:bookmarkEnd w:id="6"/>
      <w:bookmarkEnd w:id="7"/>
      <w:bookmarkEnd w:id="8"/>
      <w:bookmarkEnd w:id="9"/>
      <w:bookmarkEnd w:id="10"/>
      <w:bookmarkEnd w:id="11"/>
      <w:bookmarkEnd w:id="12"/>
      <w:bookmarkEnd w:id="13"/>
      <w:bookmarkEnd w:id="14"/>
      <w:bookmarkEnd w:id="15"/>
      <w:r>
        <w:rPr>
          <w:rFonts w:ascii="Times New Roman" w:hAnsi="Times New Roman" w:eastAsia="仿宋_GB2312"/>
          <w:bCs/>
          <w:sz w:val="32"/>
          <w:szCs w:val="32"/>
        </w:rPr>
        <w:t>本市行政区域内取水、供水、用水、排水及非常规水源利用全过程节水及其监督管理活动，适用本条例。</w:t>
      </w:r>
    </w:p>
    <w:p>
      <w:pPr>
        <w:overflowPunct w:val="0"/>
        <w:spacing w:line="580" w:lineRule="exact"/>
        <w:ind w:firstLine="640" w:firstLineChars="200"/>
        <w:rPr>
          <w:rFonts w:ascii="Times New Roman" w:hAnsi="Times New Roman" w:eastAsia="仿宋_GB2312"/>
          <w:sz w:val="32"/>
          <w:szCs w:val="32"/>
        </w:rPr>
      </w:pPr>
      <w:r>
        <w:rPr>
          <w:rFonts w:ascii="Times New Roman" w:hAnsi="Times New Roman" w:eastAsia="仿宋_GB2312"/>
          <w:bCs/>
          <w:sz w:val="32"/>
          <w:szCs w:val="32"/>
        </w:rPr>
        <w:t>本条例所称节水，是指</w:t>
      </w:r>
      <w:r>
        <w:rPr>
          <w:rFonts w:hint="eastAsia" w:ascii="Times New Roman" w:hAnsi="Times New Roman" w:eastAsia="仿宋_GB2312"/>
          <w:bCs/>
          <w:sz w:val="32"/>
          <w:szCs w:val="32"/>
        </w:rPr>
        <w:t>统筹生产、生活、生态用水</w:t>
      </w:r>
      <w:r>
        <w:rPr>
          <w:rFonts w:ascii="Times New Roman" w:hAnsi="Times New Roman" w:eastAsia="仿宋_GB2312"/>
          <w:bCs/>
          <w:sz w:val="32"/>
          <w:szCs w:val="32"/>
        </w:rPr>
        <w:t>，采取工程、管理、技术、经济等措施，控制用水总量，提高用水效率，扩大非常规水源利用，降低水资源消耗和损失，节约集约利用水资源的活动。</w:t>
      </w:r>
      <w:bookmarkStart w:id="16" w:name="_Toc95151692"/>
      <w:bookmarkStart w:id="17" w:name="_Toc1029100200"/>
      <w:bookmarkStart w:id="18" w:name="_Toc1991803342"/>
      <w:bookmarkStart w:id="19" w:name="_Toc97816464"/>
      <w:bookmarkStart w:id="20" w:name="_Toc913320095"/>
      <w:bookmarkStart w:id="21" w:name="_Toc181475226"/>
    </w:p>
    <w:p>
      <w:pPr>
        <w:overflowPunct w:val="0"/>
        <w:spacing w:line="580" w:lineRule="exact"/>
        <w:ind w:firstLine="640" w:firstLineChars="200"/>
        <w:rPr>
          <w:rFonts w:ascii="仿宋_GB2312" w:hAnsi="仿宋_GB2312" w:eastAsia="仿宋_GB2312" w:cs="仿宋_GB2312"/>
          <w:bCs/>
          <w:sz w:val="32"/>
          <w:szCs w:val="32"/>
        </w:rPr>
      </w:pPr>
      <w:r>
        <w:rPr>
          <w:rFonts w:ascii="Times New Roman" w:hAnsi="Times New Roman" w:eastAsia="黑体"/>
          <w:bCs/>
          <w:sz w:val="32"/>
          <w:szCs w:val="32"/>
        </w:rPr>
        <w:t>第三条</w:t>
      </w:r>
      <w:r>
        <w:rPr>
          <w:rFonts w:ascii="Times New Roman" w:hAnsi="Times New Roman" w:eastAsia="仿宋_GB2312"/>
          <w:bCs/>
          <w:sz w:val="32"/>
          <w:szCs w:val="32"/>
        </w:rPr>
        <w:t>　</w:t>
      </w:r>
      <w:bookmarkEnd w:id="16"/>
      <w:bookmarkEnd w:id="17"/>
      <w:bookmarkEnd w:id="18"/>
      <w:bookmarkEnd w:id="19"/>
      <w:bookmarkEnd w:id="20"/>
      <w:bookmarkEnd w:id="21"/>
      <w:bookmarkStart w:id="22" w:name="_Toc95151693"/>
      <w:bookmarkStart w:id="23" w:name="_Toc97816465"/>
      <w:bookmarkStart w:id="24" w:name="_Toc923725792"/>
      <w:bookmarkStart w:id="25" w:name="_Toc1553488432"/>
      <w:bookmarkStart w:id="26" w:name="_Toc1813420919"/>
      <w:bookmarkStart w:id="27" w:name="_Toc354041531"/>
      <w:r>
        <w:rPr>
          <w:rFonts w:hint="eastAsia" w:ascii="Times New Roman" w:hAnsi="Times New Roman" w:eastAsia="仿宋_GB2312"/>
          <w:bCs/>
          <w:sz w:val="32"/>
          <w:szCs w:val="32"/>
        </w:rPr>
        <w:t>节水工作应当</w:t>
      </w:r>
      <w:r>
        <w:rPr>
          <w:rFonts w:hint="eastAsia" w:ascii="仿宋_GB2312" w:hAnsi="仿宋_GB2312" w:eastAsia="仿宋_GB2312" w:cs="仿宋_GB2312"/>
          <w:bCs/>
          <w:sz w:val="32"/>
          <w:szCs w:val="32"/>
        </w:rPr>
        <w:t>严格</w:t>
      </w:r>
      <w:r>
        <w:rPr>
          <w:rFonts w:hint="eastAsia" w:ascii="Times New Roman" w:hAnsi="Times New Roman" w:eastAsia="仿宋_GB2312"/>
          <w:bCs/>
          <w:sz w:val="32"/>
          <w:szCs w:val="32"/>
        </w:rPr>
        <w:t>贯彻节水优先、空间均</w:t>
      </w:r>
      <w:r>
        <w:rPr>
          <w:rFonts w:hint="eastAsia" w:ascii="Times New Roman" w:hAnsi="Times New Roman" w:eastAsia="仿宋_GB2312"/>
          <w:bCs/>
          <w:spacing w:val="6"/>
          <w:sz w:val="32"/>
          <w:szCs w:val="32"/>
        </w:rPr>
        <w:t>衡、系统治理、两手发力的治水思路，将水资源禀赋和承载能力作为经济社会发展的刚性约束条件，以水定城、以水定地、以水定人、以水定产，优化城乡空间布局和产业结构，严格控制人口规模，严格限制建设高耗水项目</w:t>
      </w:r>
      <w:r>
        <w:rPr>
          <w:rFonts w:hint="eastAsia" w:ascii="仿宋_GB2312" w:hAnsi="仿宋_GB2312" w:eastAsia="仿宋_GB2312" w:cs="仿宋_GB2312"/>
          <w:bCs/>
          <w:spacing w:val="6"/>
          <w:sz w:val="32"/>
          <w:szCs w:val="32"/>
        </w:rPr>
        <w:t>，落实最严格水资源管理制度</w:t>
      </w:r>
      <w:r>
        <w:rPr>
          <w:rFonts w:hint="eastAsia" w:ascii="Times New Roman" w:hAnsi="Times New Roman" w:eastAsia="仿宋_GB2312"/>
          <w:bCs/>
          <w:spacing w:val="6"/>
          <w:sz w:val="32"/>
          <w:szCs w:val="32"/>
        </w:rPr>
        <w:t>。</w:t>
      </w:r>
    </w:p>
    <w:p>
      <w:pPr>
        <w:overflowPunct w:val="0"/>
        <w:spacing w:line="580" w:lineRule="exact"/>
        <w:ind w:firstLine="640" w:firstLineChars="200"/>
        <w:rPr>
          <w:rFonts w:ascii="Times New Roman" w:hAnsi="Times New Roman" w:eastAsia="仿宋_GB2312"/>
          <w:bCs/>
          <w:sz w:val="32"/>
          <w:szCs w:val="32"/>
        </w:rPr>
      </w:pPr>
      <w:r>
        <w:rPr>
          <w:rFonts w:hint="eastAsia" w:ascii="Times New Roman" w:hAnsi="Times New Roman" w:eastAsia="仿宋_GB2312"/>
          <w:bCs/>
          <w:sz w:val="32"/>
          <w:szCs w:val="32"/>
        </w:rPr>
        <w:t>节水工作应当遵循统一规划、总量控制、合理配置、高效利用、循环再生、分类管理的原则，建立政府主导、部门协同、行业管理、市场调节、公众参与的节水工作机制。</w:t>
      </w:r>
    </w:p>
    <w:p>
      <w:pPr>
        <w:overflowPunct w:val="0"/>
        <w:spacing w:line="580" w:lineRule="exact"/>
        <w:ind w:firstLine="640" w:firstLineChars="200"/>
        <w:rPr>
          <w:rFonts w:ascii="Times New Roman" w:hAnsi="Times New Roman" w:eastAsia="仿宋_GB2312"/>
          <w:bCs/>
          <w:sz w:val="32"/>
          <w:szCs w:val="32"/>
        </w:rPr>
      </w:pPr>
      <w:r>
        <w:rPr>
          <w:rFonts w:ascii="Times New Roman" w:hAnsi="Times New Roman" w:eastAsia="黑体"/>
          <w:bCs/>
          <w:sz w:val="32"/>
          <w:szCs w:val="32"/>
        </w:rPr>
        <w:t>第四条</w:t>
      </w:r>
      <w:r>
        <w:rPr>
          <w:rFonts w:ascii="Times New Roman" w:hAnsi="Times New Roman" w:eastAsia="仿宋_GB2312"/>
          <w:bCs/>
          <w:sz w:val="32"/>
          <w:szCs w:val="32"/>
        </w:rPr>
        <w:t>　</w:t>
      </w:r>
      <w:bookmarkEnd w:id="22"/>
      <w:bookmarkEnd w:id="23"/>
      <w:bookmarkEnd w:id="24"/>
      <w:bookmarkEnd w:id="25"/>
      <w:bookmarkEnd w:id="26"/>
      <w:bookmarkEnd w:id="27"/>
      <w:r>
        <w:rPr>
          <w:rFonts w:ascii="Times New Roman" w:hAnsi="Times New Roman" w:eastAsia="仿宋_GB2312"/>
          <w:bCs/>
          <w:sz w:val="32"/>
          <w:szCs w:val="32"/>
        </w:rPr>
        <w:t>市、区人民政府应当加强对节水工作的领导，将</w:t>
      </w:r>
      <w:r>
        <w:rPr>
          <w:rFonts w:hint="eastAsia" w:ascii="Times New Roman" w:hAnsi="Times New Roman" w:eastAsia="仿宋_GB2312"/>
          <w:bCs/>
          <w:sz w:val="32"/>
          <w:szCs w:val="32"/>
        </w:rPr>
        <w:t>节水工作</w:t>
      </w:r>
      <w:r>
        <w:rPr>
          <w:rFonts w:ascii="Times New Roman" w:hAnsi="Times New Roman" w:eastAsia="仿宋_GB2312"/>
          <w:bCs/>
          <w:sz w:val="32"/>
          <w:szCs w:val="32"/>
        </w:rPr>
        <w:t>纳入国民经济和社会发展规划和计划，制定节水政策措施，建立健全节水考核评价制度，推动农业节水增效、工业节水减排、城镇节水降损和污水资源化利用。</w:t>
      </w:r>
    </w:p>
    <w:p>
      <w:pPr>
        <w:overflowPunct w:val="0"/>
        <w:spacing w:line="580" w:lineRule="exact"/>
        <w:ind w:firstLine="640" w:firstLineChars="200"/>
        <w:rPr>
          <w:rFonts w:ascii="Times New Roman" w:hAnsi="Times New Roman" w:eastAsia="仿宋_GB2312"/>
          <w:bCs/>
          <w:sz w:val="32"/>
          <w:szCs w:val="32"/>
        </w:rPr>
      </w:pPr>
      <w:r>
        <w:rPr>
          <w:rFonts w:ascii="Times New Roman" w:hAnsi="Times New Roman" w:eastAsia="仿宋_GB2312"/>
          <w:bCs/>
          <w:sz w:val="32"/>
          <w:szCs w:val="32"/>
        </w:rPr>
        <w:t>街道办事处和乡镇人民政府应当做好本辖区的节水工作，发现违反</w:t>
      </w:r>
      <w:r>
        <w:rPr>
          <w:rFonts w:hint="eastAsia" w:ascii="Times New Roman" w:hAnsi="Times New Roman" w:eastAsia="仿宋_GB2312"/>
          <w:bCs/>
          <w:sz w:val="32"/>
          <w:szCs w:val="32"/>
        </w:rPr>
        <w:t>本条例</w:t>
      </w:r>
      <w:r>
        <w:rPr>
          <w:rFonts w:ascii="Times New Roman" w:hAnsi="Times New Roman" w:eastAsia="仿宋_GB2312"/>
          <w:bCs/>
          <w:sz w:val="32"/>
          <w:szCs w:val="32"/>
        </w:rPr>
        <w:t>的行为，应当予以制止，并向有关部门报告。</w:t>
      </w:r>
    </w:p>
    <w:p>
      <w:pPr>
        <w:overflowPunct w:val="0"/>
        <w:spacing w:line="580" w:lineRule="exact"/>
        <w:ind w:firstLine="640" w:firstLineChars="200"/>
        <w:rPr>
          <w:rFonts w:ascii="Times New Roman" w:hAnsi="Times New Roman" w:eastAsia="仿宋_GB2312"/>
          <w:bCs/>
          <w:sz w:val="32"/>
          <w:szCs w:val="32"/>
        </w:rPr>
      </w:pPr>
      <w:r>
        <w:rPr>
          <w:rFonts w:ascii="Times New Roman" w:hAnsi="Times New Roman" w:eastAsia="仿宋_GB2312"/>
          <w:bCs/>
          <w:sz w:val="32"/>
          <w:szCs w:val="32"/>
        </w:rPr>
        <w:t>居民委员会、村民委员会协助街道办事处和乡镇人民政府开展节水相关工作</w:t>
      </w:r>
      <w:r>
        <w:rPr>
          <w:rFonts w:hint="eastAsia" w:ascii="Times New Roman" w:hAnsi="Times New Roman" w:eastAsia="仿宋_GB2312"/>
          <w:bCs/>
          <w:sz w:val="32"/>
          <w:szCs w:val="32"/>
        </w:rPr>
        <w:t>。</w:t>
      </w:r>
      <w:r>
        <w:rPr>
          <w:rFonts w:ascii="Times New Roman" w:hAnsi="Times New Roman" w:eastAsia="仿宋_GB2312"/>
          <w:bCs/>
          <w:sz w:val="32"/>
          <w:szCs w:val="32"/>
        </w:rPr>
        <w:t>鼓励居民委员会、村民委员会将节水行为规范纳入居民公约、村规民约。</w:t>
      </w:r>
      <w:bookmarkStart w:id="28" w:name="_Toc1828767469"/>
      <w:bookmarkStart w:id="29" w:name="_Toc97816466"/>
      <w:bookmarkStart w:id="30" w:name="_Toc2003653616"/>
      <w:bookmarkStart w:id="31" w:name="_Toc8970251"/>
      <w:bookmarkStart w:id="32" w:name="_Toc95151694"/>
      <w:bookmarkStart w:id="33" w:name="_Toc1068741981"/>
    </w:p>
    <w:bookmarkEnd w:id="28"/>
    <w:bookmarkEnd w:id="29"/>
    <w:bookmarkEnd w:id="30"/>
    <w:bookmarkEnd w:id="31"/>
    <w:bookmarkEnd w:id="32"/>
    <w:bookmarkEnd w:id="33"/>
    <w:p>
      <w:pPr>
        <w:overflowPunct w:val="0"/>
        <w:spacing w:line="580" w:lineRule="exact"/>
        <w:ind w:firstLine="640" w:firstLineChars="200"/>
        <w:rPr>
          <w:rFonts w:ascii="Times New Roman" w:hAnsi="Times New Roman" w:eastAsia="仿宋_GB2312"/>
          <w:bCs/>
          <w:sz w:val="32"/>
          <w:szCs w:val="32"/>
        </w:rPr>
      </w:pPr>
      <w:bookmarkStart w:id="34" w:name="_Toc95151708"/>
      <w:bookmarkStart w:id="35" w:name="_Toc66368330"/>
      <w:bookmarkStart w:id="36" w:name="_Toc1484134619"/>
      <w:bookmarkStart w:id="37" w:name="_Toc1515995572"/>
      <w:bookmarkStart w:id="38" w:name="_Toc1378019025"/>
      <w:bookmarkStart w:id="39" w:name="_Toc78882410"/>
      <w:bookmarkStart w:id="40" w:name="_Toc1776095124"/>
      <w:bookmarkStart w:id="41" w:name="_Toc97816467"/>
      <w:bookmarkStart w:id="42" w:name="_Toc66368444"/>
      <w:r>
        <w:rPr>
          <w:rFonts w:ascii="Times New Roman" w:hAnsi="Times New Roman" w:eastAsia="黑体"/>
          <w:bCs/>
          <w:sz w:val="32"/>
          <w:szCs w:val="32"/>
        </w:rPr>
        <w:t>第五条</w:t>
      </w:r>
      <w:r>
        <w:rPr>
          <w:rFonts w:ascii="Times New Roman" w:hAnsi="Times New Roman" w:eastAsia="仿宋_GB2312"/>
          <w:bCs/>
          <w:sz w:val="32"/>
          <w:szCs w:val="32"/>
        </w:rPr>
        <w:t>　</w:t>
      </w:r>
      <w:bookmarkEnd w:id="34"/>
      <w:bookmarkEnd w:id="35"/>
      <w:bookmarkEnd w:id="36"/>
      <w:bookmarkEnd w:id="37"/>
      <w:bookmarkEnd w:id="38"/>
      <w:bookmarkEnd w:id="39"/>
      <w:bookmarkEnd w:id="40"/>
      <w:bookmarkEnd w:id="41"/>
      <w:bookmarkEnd w:id="42"/>
      <w:r>
        <w:rPr>
          <w:rFonts w:ascii="Times New Roman" w:hAnsi="Times New Roman" w:eastAsia="仿宋_GB2312"/>
          <w:bCs/>
          <w:sz w:val="32"/>
          <w:szCs w:val="32"/>
        </w:rPr>
        <w:t>市、区水务部门负责本行政区域内节水工作的组织、协调、指导、监督。</w:t>
      </w:r>
    </w:p>
    <w:p>
      <w:pPr>
        <w:overflowPunct w:val="0"/>
        <w:spacing w:line="580" w:lineRule="exact"/>
        <w:ind w:firstLine="640" w:firstLineChars="200"/>
        <w:rPr>
          <w:rFonts w:ascii="Times New Roman" w:hAnsi="Times New Roman" w:eastAsia="仿宋_GB2312"/>
          <w:bCs/>
          <w:sz w:val="32"/>
          <w:szCs w:val="32"/>
        </w:rPr>
      </w:pPr>
      <w:bookmarkStart w:id="43" w:name="_Toc1757528496"/>
      <w:bookmarkStart w:id="44" w:name="_Toc1933819448"/>
      <w:bookmarkStart w:id="45" w:name="_Toc1816704388"/>
      <w:bookmarkStart w:id="46" w:name="_Toc1065731123"/>
      <w:bookmarkStart w:id="47" w:name="_Toc97816468"/>
      <w:bookmarkStart w:id="48" w:name="_Toc95151713"/>
      <w:r>
        <w:rPr>
          <w:rFonts w:hint="eastAsia" w:ascii="Times New Roman" w:hAnsi="Times New Roman" w:eastAsia="仿宋_GB2312"/>
          <w:bCs/>
          <w:sz w:val="32"/>
          <w:szCs w:val="32"/>
        </w:rPr>
        <w:t>发展改革、教育、财政、规划自然资源、生态环境、经济和信息化、住房城乡建设、卫生健康、市场监督管理、城市管理、农业农村、商务、广电、园林绿化、税务等有关部门按照职责分工做好相关的节水工作。</w:t>
      </w:r>
    </w:p>
    <w:p>
      <w:pPr>
        <w:overflowPunct w:val="0"/>
        <w:spacing w:line="580" w:lineRule="exact"/>
        <w:ind w:firstLine="640" w:firstLineChars="200"/>
        <w:rPr>
          <w:rFonts w:ascii="仿宋_GB2312" w:hAnsi="仿宋_GB2312" w:eastAsia="仿宋_GB2312" w:cs="仿宋_GB2312"/>
          <w:bCs/>
          <w:sz w:val="32"/>
          <w:szCs w:val="32"/>
        </w:rPr>
      </w:pPr>
      <w:r>
        <w:rPr>
          <w:rFonts w:ascii="Times New Roman" w:hAnsi="Times New Roman" w:eastAsia="黑体"/>
          <w:bCs/>
          <w:sz w:val="32"/>
          <w:szCs w:val="32"/>
        </w:rPr>
        <w:t>第六条　</w:t>
      </w:r>
      <w:r>
        <w:rPr>
          <w:rFonts w:hint="eastAsia" w:ascii="仿宋_GB2312" w:hAnsi="仿宋_GB2312" w:eastAsia="仿宋_GB2312" w:cs="仿宋_GB2312"/>
          <w:bCs/>
          <w:sz w:val="32"/>
          <w:szCs w:val="32"/>
        </w:rPr>
        <w:t>各级人民政府及有关部门应当加强水情、节水法律法规、节水知识的宣传教育，组织节水实践活动，开展世界水日、中国水周等主题宣传，增强全社会节水意识，营造人人参与节水的良好氛围。</w:t>
      </w:r>
    </w:p>
    <w:p>
      <w:pPr>
        <w:overflowPunct w:val="0"/>
        <w:spacing w:line="580" w:lineRule="exact"/>
        <w:ind w:firstLine="640" w:firstLineChars="200"/>
        <w:rPr>
          <w:rFonts w:ascii="Times New Roman" w:hAnsi="Times New Roman" w:eastAsia="仿宋_GB2312"/>
          <w:bCs/>
          <w:sz w:val="32"/>
          <w:szCs w:val="32"/>
        </w:rPr>
      </w:pPr>
      <w:r>
        <w:rPr>
          <w:rFonts w:ascii="Times New Roman" w:hAnsi="Times New Roman" w:eastAsia="黑体"/>
          <w:bCs/>
          <w:sz w:val="32"/>
          <w:szCs w:val="32"/>
        </w:rPr>
        <w:t>第七条</w:t>
      </w:r>
      <w:r>
        <w:rPr>
          <w:rFonts w:ascii="Times New Roman" w:hAnsi="Times New Roman" w:eastAsia="仿宋_GB2312"/>
          <w:bCs/>
          <w:sz w:val="32"/>
          <w:szCs w:val="32"/>
        </w:rPr>
        <w:t>　任何单位和个人都有节水的义务。</w:t>
      </w:r>
    </w:p>
    <w:p>
      <w:pPr>
        <w:overflowPunct w:val="0"/>
        <w:spacing w:line="580" w:lineRule="exact"/>
        <w:ind w:firstLine="640" w:firstLineChars="200"/>
        <w:rPr>
          <w:rFonts w:ascii="Times New Roman" w:hAnsi="Times New Roman" w:eastAsia="仿宋_GB2312"/>
          <w:bCs/>
          <w:sz w:val="32"/>
          <w:szCs w:val="32"/>
        </w:rPr>
      </w:pPr>
      <w:r>
        <w:rPr>
          <w:rFonts w:ascii="Times New Roman" w:hAnsi="Times New Roman" w:eastAsia="仿宋_GB2312"/>
          <w:bCs/>
          <w:sz w:val="32"/>
          <w:szCs w:val="32"/>
        </w:rPr>
        <w:t>本市对在节水工作中做出突出贡献的单位和个人，按照国家和本市有关规定给予表彰奖励。</w:t>
      </w:r>
    </w:p>
    <w:bookmarkEnd w:id="43"/>
    <w:bookmarkEnd w:id="44"/>
    <w:bookmarkEnd w:id="45"/>
    <w:bookmarkEnd w:id="46"/>
    <w:bookmarkEnd w:id="47"/>
    <w:bookmarkEnd w:id="48"/>
    <w:p>
      <w:pPr>
        <w:overflowPunct w:val="0"/>
        <w:spacing w:line="580" w:lineRule="exact"/>
        <w:rPr>
          <w:rFonts w:ascii="Times New Roman" w:hAnsi="Times New Roman" w:eastAsia="黑体"/>
          <w:bCs/>
          <w:sz w:val="32"/>
          <w:szCs w:val="32"/>
        </w:rPr>
      </w:pPr>
      <w:bookmarkStart w:id="49" w:name="_Toc94029158"/>
      <w:bookmarkEnd w:id="49"/>
      <w:bookmarkStart w:id="50" w:name="_Toc331105686"/>
      <w:bookmarkStart w:id="51" w:name="_Toc97816469"/>
      <w:bookmarkStart w:id="52" w:name="_Toc751854747"/>
      <w:bookmarkStart w:id="53" w:name="_Toc95151714"/>
      <w:bookmarkStart w:id="54" w:name="_Toc370084722"/>
      <w:bookmarkStart w:id="55" w:name="_Toc1336970116"/>
    </w:p>
    <w:p>
      <w:pPr>
        <w:overflowPunct w:val="0"/>
        <w:spacing w:line="580" w:lineRule="exact"/>
        <w:jc w:val="center"/>
        <w:rPr>
          <w:rFonts w:ascii="Times New Roman" w:hAnsi="Times New Roman" w:eastAsia="仿宋_GB2312"/>
          <w:bCs/>
          <w:sz w:val="32"/>
          <w:szCs w:val="32"/>
        </w:rPr>
      </w:pPr>
      <w:r>
        <w:rPr>
          <w:rFonts w:ascii="Times New Roman" w:hAnsi="Times New Roman" w:eastAsia="黑体"/>
          <w:bCs/>
          <w:sz w:val="32"/>
          <w:szCs w:val="32"/>
        </w:rPr>
        <w:t>第二章　规划与建设管控</w:t>
      </w:r>
      <w:bookmarkEnd w:id="50"/>
      <w:bookmarkEnd w:id="51"/>
      <w:bookmarkEnd w:id="52"/>
      <w:bookmarkEnd w:id="53"/>
      <w:bookmarkEnd w:id="54"/>
      <w:bookmarkEnd w:id="55"/>
    </w:p>
    <w:p>
      <w:pPr>
        <w:overflowPunct w:val="0"/>
        <w:spacing w:line="580" w:lineRule="exact"/>
        <w:rPr>
          <w:rFonts w:ascii="Times New Roman" w:hAnsi="Times New Roman" w:eastAsia="仿宋_GB2312"/>
          <w:bCs/>
          <w:sz w:val="32"/>
          <w:szCs w:val="32"/>
        </w:rPr>
      </w:pPr>
      <w:bookmarkStart w:id="56" w:name="_Toc95151717"/>
      <w:bookmarkStart w:id="57" w:name="_Toc1216477496"/>
      <w:bookmarkStart w:id="58" w:name="_Toc97816471"/>
      <w:bookmarkStart w:id="59" w:name="_Toc1912738093"/>
      <w:bookmarkStart w:id="60" w:name="_Toc783655058"/>
      <w:bookmarkStart w:id="61" w:name="_Toc902571947"/>
    </w:p>
    <w:bookmarkEnd w:id="56"/>
    <w:bookmarkEnd w:id="57"/>
    <w:bookmarkEnd w:id="58"/>
    <w:bookmarkEnd w:id="59"/>
    <w:bookmarkEnd w:id="60"/>
    <w:bookmarkEnd w:id="61"/>
    <w:p>
      <w:pPr>
        <w:overflowPunct w:val="0"/>
        <w:spacing w:line="580" w:lineRule="exact"/>
        <w:ind w:firstLine="640" w:firstLineChars="200"/>
        <w:rPr>
          <w:rFonts w:ascii="Times New Roman" w:hAnsi="Times New Roman" w:eastAsia="仿宋_GB2312"/>
          <w:bCs/>
          <w:sz w:val="32"/>
          <w:szCs w:val="32"/>
        </w:rPr>
      </w:pPr>
      <w:r>
        <w:rPr>
          <w:rFonts w:ascii="Times New Roman" w:hAnsi="Times New Roman" w:eastAsia="黑体"/>
          <w:bCs/>
          <w:sz w:val="32"/>
          <w:szCs w:val="32"/>
        </w:rPr>
        <w:t>第八条</w:t>
      </w:r>
      <w:r>
        <w:rPr>
          <w:rFonts w:ascii="Times New Roman" w:hAnsi="Times New Roman" w:eastAsia="仿宋_GB2312"/>
          <w:bCs/>
          <w:sz w:val="32"/>
          <w:szCs w:val="32"/>
        </w:rPr>
        <w:t>　市水务部门</w:t>
      </w:r>
      <w:r>
        <w:rPr>
          <w:rFonts w:hint="eastAsia" w:ascii="Times New Roman" w:hAnsi="Times New Roman" w:eastAsia="仿宋_GB2312"/>
          <w:bCs/>
          <w:sz w:val="32"/>
          <w:szCs w:val="32"/>
        </w:rPr>
        <w:t>应当</w:t>
      </w:r>
      <w:r>
        <w:rPr>
          <w:rFonts w:ascii="Times New Roman" w:hAnsi="Times New Roman" w:eastAsia="仿宋_GB2312"/>
          <w:bCs/>
          <w:sz w:val="32"/>
          <w:szCs w:val="32"/>
        </w:rPr>
        <w:t>会同发展改革部门依</w:t>
      </w:r>
      <w:r>
        <w:rPr>
          <w:rFonts w:hint="eastAsia" w:ascii="Times New Roman" w:hAnsi="Times New Roman" w:eastAsia="仿宋_GB2312"/>
          <w:bCs/>
          <w:sz w:val="32"/>
          <w:szCs w:val="32"/>
        </w:rPr>
        <w:t>据</w:t>
      </w:r>
      <w:r>
        <w:rPr>
          <w:rFonts w:ascii="Times New Roman" w:hAnsi="Times New Roman" w:eastAsia="仿宋_GB2312"/>
          <w:bCs/>
          <w:sz w:val="32"/>
          <w:szCs w:val="32"/>
        </w:rPr>
        <w:t>国家水资源配置方案和北京城市总体规划、国民经济和社会发展规划、水资源规划等，每五年组织制定全市水资源利用总量控制指标，明确水资源配置总量、水源构成、生产生活用水总量和河湖生态用水配置量等指标，报市人民政府批准后组织实施。</w:t>
      </w:r>
    </w:p>
    <w:p>
      <w:pPr>
        <w:overflowPunct w:val="0"/>
        <w:spacing w:line="580" w:lineRule="exact"/>
        <w:ind w:firstLine="640" w:firstLineChars="200"/>
        <w:rPr>
          <w:rFonts w:ascii="仿宋_GB2312" w:hAnsi="仿宋_GB2312" w:eastAsia="仿宋_GB2312" w:cs="仿宋_GB2312"/>
          <w:bCs/>
          <w:sz w:val="32"/>
          <w:szCs w:val="32"/>
        </w:rPr>
      </w:pPr>
      <w:r>
        <w:rPr>
          <w:rFonts w:hint="eastAsia" w:ascii="仿宋_GB2312" w:hAnsi="仿宋_GB2312" w:eastAsia="仿宋_GB2312" w:cs="仿宋_GB2312"/>
          <w:bCs/>
          <w:sz w:val="32"/>
          <w:szCs w:val="32"/>
        </w:rPr>
        <w:t>水务部门应当会同发展改革部门根据全市水资源利用总量控制指标、经济技术条件等，制定年度生产生活用水计划及水资源配置方案，报本级人民政府批准后组织实施。</w:t>
      </w:r>
    </w:p>
    <w:p>
      <w:pPr>
        <w:overflowPunct w:val="0"/>
        <w:spacing w:line="580" w:lineRule="exact"/>
        <w:ind w:firstLine="640" w:firstLineChars="200"/>
        <w:rPr>
          <w:rFonts w:ascii="Times New Roman" w:hAnsi="Times New Roman" w:eastAsia="仿宋_GB2312"/>
          <w:bCs/>
          <w:sz w:val="32"/>
          <w:szCs w:val="32"/>
        </w:rPr>
      </w:pPr>
      <w:r>
        <w:rPr>
          <w:rFonts w:ascii="Times New Roman" w:hAnsi="Times New Roman" w:eastAsia="黑体"/>
          <w:bCs/>
          <w:sz w:val="32"/>
          <w:szCs w:val="32"/>
        </w:rPr>
        <w:t>第九条</w:t>
      </w:r>
      <w:r>
        <w:rPr>
          <w:rFonts w:ascii="Times New Roman" w:hAnsi="Times New Roman" w:eastAsia="仿宋_GB2312"/>
          <w:bCs/>
          <w:sz w:val="32"/>
          <w:szCs w:val="32"/>
        </w:rPr>
        <w:t>　市水务部门应当根据经济社会发展状况、水资源条件和节水工作需要组织编制全市节水规划，报市人民政府批准后组织实施；区水务部门应当依</w:t>
      </w:r>
      <w:r>
        <w:rPr>
          <w:rFonts w:hint="eastAsia" w:ascii="Times New Roman" w:hAnsi="Times New Roman" w:eastAsia="仿宋_GB2312"/>
          <w:bCs/>
          <w:sz w:val="32"/>
          <w:szCs w:val="32"/>
        </w:rPr>
        <w:t>据</w:t>
      </w:r>
      <w:r>
        <w:rPr>
          <w:rFonts w:ascii="Times New Roman" w:hAnsi="Times New Roman" w:eastAsia="仿宋_GB2312"/>
          <w:bCs/>
          <w:sz w:val="32"/>
          <w:szCs w:val="32"/>
        </w:rPr>
        <w:t>全市节水规划，组织编制本区节水规划，报区人民政府批准后组织实施，并报市水务部门备案。经批准的节水规划不得擅自调整或者变更，确需调整或者变更的，应当经原批准机关批准。</w:t>
      </w:r>
    </w:p>
    <w:p>
      <w:pPr>
        <w:overflowPunct w:val="0"/>
        <w:spacing w:line="580" w:lineRule="exact"/>
        <w:ind w:firstLine="640" w:firstLineChars="200"/>
        <w:rPr>
          <w:rFonts w:ascii="Times New Roman" w:hAnsi="Times New Roman" w:eastAsia="仿宋_GB2312"/>
          <w:bCs/>
          <w:sz w:val="32"/>
          <w:szCs w:val="32"/>
        </w:rPr>
      </w:pPr>
      <w:r>
        <w:rPr>
          <w:rFonts w:ascii="Times New Roman" w:hAnsi="Times New Roman" w:eastAsia="黑体"/>
          <w:sz w:val="32"/>
          <w:szCs w:val="32"/>
          <w:lang w:bidi="he-IL"/>
        </w:rPr>
        <w:t>第十条　</w:t>
      </w:r>
      <w:r>
        <w:rPr>
          <w:rFonts w:hint="eastAsia" w:ascii="Times New Roman" w:hAnsi="Times New Roman" w:eastAsia="仿宋_GB2312"/>
          <w:bCs/>
          <w:sz w:val="32"/>
          <w:szCs w:val="32"/>
        </w:rPr>
        <w:t>本市建立水资源储备制度。</w:t>
      </w:r>
    </w:p>
    <w:p>
      <w:pPr>
        <w:overflowPunct w:val="0"/>
        <w:spacing w:line="580" w:lineRule="exact"/>
        <w:ind w:firstLine="640" w:firstLineChars="200"/>
        <w:rPr>
          <w:rFonts w:ascii="Times New Roman" w:hAnsi="Times New Roman" w:eastAsia="仿宋_GB2312"/>
          <w:bCs/>
          <w:sz w:val="32"/>
          <w:szCs w:val="32"/>
        </w:rPr>
      </w:pPr>
      <w:r>
        <w:rPr>
          <w:rFonts w:ascii="Times New Roman" w:hAnsi="Times New Roman" w:eastAsia="仿宋_GB2312"/>
          <w:bCs/>
          <w:sz w:val="32"/>
          <w:szCs w:val="32"/>
        </w:rPr>
        <w:t>市水务部门应当会同发展改革、规划自然资源等部门根据气候状况、水资源条件</w:t>
      </w:r>
      <w:r>
        <w:rPr>
          <w:rFonts w:hint="eastAsia" w:ascii="Times New Roman" w:hAnsi="Times New Roman" w:eastAsia="仿宋_GB2312"/>
          <w:bCs/>
          <w:sz w:val="32"/>
          <w:szCs w:val="32"/>
        </w:rPr>
        <w:t>等</w:t>
      </w:r>
      <w:r>
        <w:rPr>
          <w:rFonts w:ascii="Times New Roman" w:hAnsi="Times New Roman" w:eastAsia="仿宋_GB2312"/>
          <w:bCs/>
          <w:sz w:val="32"/>
          <w:szCs w:val="32"/>
        </w:rPr>
        <w:t>，确定</w:t>
      </w:r>
      <w:r>
        <w:rPr>
          <w:rFonts w:hint="eastAsia" w:ascii="Times New Roman" w:hAnsi="Times New Roman" w:eastAsia="仿宋_GB2312"/>
          <w:bCs/>
          <w:sz w:val="32"/>
          <w:szCs w:val="32"/>
        </w:rPr>
        <w:t>水资源</w:t>
      </w:r>
      <w:r>
        <w:rPr>
          <w:rFonts w:ascii="Times New Roman" w:hAnsi="Times New Roman" w:eastAsia="仿宋_GB2312"/>
          <w:bCs/>
          <w:sz w:val="32"/>
          <w:szCs w:val="32"/>
        </w:rPr>
        <w:t>储备空间和</w:t>
      </w:r>
      <w:r>
        <w:rPr>
          <w:rFonts w:hint="eastAsia" w:ascii="Times New Roman" w:hAnsi="Times New Roman" w:eastAsia="仿宋_GB2312"/>
          <w:bCs/>
          <w:sz w:val="32"/>
          <w:szCs w:val="32"/>
        </w:rPr>
        <w:t>储备</w:t>
      </w:r>
      <w:r>
        <w:rPr>
          <w:rFonts w:ascii="Times New Roman" w:hAnsi="Times New Roman" w:eastAsia="仿宋_GB2312"/>
          <w:bCs/>
          <w:sz w:val="32"/>
          <w:szCs w:val="32"/>
        </w:rPr>
        <w:t>水量，报市人民政府批准后组织实施。</w:t>
      </w:r>
    </w:p>
    <w:p>
      <w:pPr>
        <w:overflowPunct w:val="0"/>
        <w:spacing w:line="580" w:lineRule="exact"/>
        <w:ind w:firstLine="640" w:firstLineChars="200"/>
        <w:rPr>
          <w:rFonts w:ascii="Times New Roman" w:hAnsi="Times New Roman" w:eastAsia="仿宋_GB2312"/>
          <w:bCs/>
          <w:sz w:val="32"/>
          <w:szCs w:val="32"/>
          <w:lang w:val="en"/>
        </w:rPr>
      </w:pPr>
      <w:bookmarkStart w:id="62" w:name="_Toc2019429117"/>
      <w:r>
        <w:rPr>
          <w:rFonts w:hint="eastAsia" w:ascii="Times New Roman" w:hAnsi="Times New Roman" w:eastAsia="仿宋_GB2312"/>
          <w:bCs/>
          <w:sz w:val="32"/>
          <w:szCs w:val="32"/>
          <w:lang w:val="en"/>
        </w:rPr>
        <w:t>水务部门应当会同规划自然资源、生态环境等部门采取河湖生态补水、水源置换、人工回灌补给等措施，建设海绵城市，逐步涵养地下水水源。</w:t>
      </w:r>
    </w:p>
    <w:p>
      <w:pPr>
        <w:overflowPunct w:val="0"/>
        <w:spacing w:line="580" w:lineRule="exact"/>
        <w:ind w:firstLine="640" w:firstLineChars="200"/>
        <w:rPr>
          <w:rFonts w:ascii="Times New Roman" w:hAnsi="Times New Roman" w:eastAsia="仿宋_GB2312"/>
          <w:bCs/>
          <w:sz w:val="32"/>
          <w:szCs w:val="32"/>
        </w:rPr>
      </w:pPr>
      <w:r>
        <w:rPr>
          <w:rFonts w:ascii="Times New Roman" w:hAnsi="Times New Roman" w:eastAsia="黑体"/>
          <w:bCs/>
          <w:sz w:val="32"/>
          <w:szCs w:val="32"/>
        </w:rPr>
        <w:t>第十一条</w:t>
      </w:r>
      <w:r>
        <w:rPr>
          <w:rFonts w:ascii="Times New Roman" w:hAnsi="Times New Roman" w:eastAsia="仿宋_GB2312"/>
          <w:bCs/>
          <w:sz w:val="32"/>
          <w:szCs w:val="32"/>
        </w:rPr>
        <w:t>　</w:t>
      </w:r>
      <w:bookmarkEnd w:id="62"/>
      <w:r>
        <w:rPr>
          <w:rFonts w:ascii="Times New Roman" w:hAnsi="Times New Roman" w:eastAsia="仿宋_GB2312"/>
          <w:bCs/>
          <w:sz w:val="32"/>
          <w:szCs w:val="32"/>
        </w:rPr>
        <w:t>编制分区规划、控制性详细规划和乡镇域规划、村庄规划等国土空间规划，编制部门应当进行水资源论证，将水资源条件作为城乡规划建设的刚性约束条件，明确区、街道、乡镇和村庄用水总量、节水措施和供排水等条件，并按照国家规定由水务部门组织技术审查。</w:t>
      </w:r>
    </w:p>
    <w:p>
      <w:pPr>
        <w:overflowPunct w:val="0"/>
        <w:spacing w:line="580" w:lineRule="exact"/>
        <w:ind w:firstLine="640" w:firstLineChars="200"/>
        <w:rPr>
          <w:rFonts w:ascii="Times New Roman" w:hAnsi="Times New Roman" w:eastAsia="仿宋_GB2312"/>
          <w:bCs/>
          <w:sz w:val="32"/>
          <w:szCs w:val="32"/>
        </w:rPr>
      </w:pPr>
      <w:r>
        <w:rPr>
          <w:rFonts w:ascii="Times New Roman" w:hAnsi="Times New Roman" w:eastAsia="仿宋_GB2312"/>
          <w:bCs/>
          <w:sz w:val="32"/>
          <w:szCs w:val="32"/>
        </w:rPr>
        <w:t>编制国民经济和社会发展相关的农业、园林绿化、工业等需要进行水资源配置的专项规划、重大产业布局和开发区规划，以及涉及大规模用水或者实施后对水资源水生态造成重大影响的其他规划，编制部门应当进行水资源论证，明确用水总量和节水措施，并按照国家规定由水务部门组织技术审查。</w:t>
      </w:r>
      <w:bookmarkStart w:id="63" w:name="_Toc97816473"/>
      <w:bookmarkStart w:id="64" w:name="_Toc95151719"/>
      <w:bookmarkStart w:id="65" w:name="_Toc365100838"/>
      <w:bookmarkStart w:id="66" w:name="_Toc353327108"/>
      <w:bookmarkStart w:id="67" w:name="_Toc908543868"/>
      <w:bookmarkStart w:id="68" w:name="_Toc1374343994"/>
    </w:p>
    <w:p>
      <w:pPr>
        <w:overflowPunct w:val="0"/>
        <w:spacing w:line="580" w:lineRule="exact"/>
        <w:ind w:firstLine="640" w:firstLineChars="200"/>
        <w:rPr>
          <w:rFonts w:ascii="Times New Roman" w:hAnsi="Times New Roman" w:eastAsia="仿宋_GB2312"/>
          <w:bCs/>
          <w:sz w:val="32"/>
          <w:szCs w:val="32"/>
        </w:rPr>
      </w:pPr>
      <w:r>
        <w:rPr>
          <w:rFonts w:ascii="Times New Roman" w:hAnsi="Times New Roman" w:eastAsia="黑体"/>
          <w:bCs/>
          <w:sz w:val="32"/>
          <w:szCs w:val="32"/>
        </w:rPr>
        <w:t>第十二条</w:t>
      </w:r>
      <w:r>
        <w:rPr>
          <w:rFonts w:hint="eastAsia" w:ascii="Times New Roman" w:hAnsi="Times New Roman" w:eastAsia="黑体"/>
          <w:bCs/>
          <w:sz w:val="32"/>
          <w:szCs w:val="32"/>
        </w:rPr>
        <w:t>　</w:t>
      </w:r>
      <w:r>
        <w:rPr>
          <w:rFonts w:ascii="Times New Roman" w:hAnsi="Times New Roman" w:eastAsia="仿宋_GB2312"/>
          <w:bCs/>
          <w:sz w:val="32"/>
          <w:szCs w:val="32"/>
        </w:rPr>
        <w:t>市水务、市场监督管理部门应当根据节水工作需要，组织有关行业主管部门制定</w:t>
      </w:r>
      <w:r>
        <w:rPr>
          <w:rFonts w:hint="eastAsia" w:ascii="Times New Roman" w:hAnsi="Times New Roman" w:eastAsia="仿宋_GB2312"/>
          <w:bCs/>
          <w:sz w:val="32"/>
          <w:szCs w:val="32"/>
        </w:rPr>
        <w:t>和</w:t>
      </w:r>
      <w:r>
        <w:rPr>
          <w:rFonts w:ascii="Times New Roman" w:hAnsi="Times New Roman" w:eastAsia="仿宋_GB2312"/>
          <w:bCs/>
          <w:sz w:val="32"/>
          <w:szCs w:val="32"/>
        </w:rPr>
        <w:t>完善节水</w:t>
      </w:r>
      <w:r>
        <w:rPr>
          <w:rFonts w:hint="eastAsia" w:ascii="Times New Roman" w:hAnsi="Times New Roman" w:eastAsia="仿宋_GB2312"/>
          <w:bCs/>
          <w:sz w:val="32"/>
          <w:szCs w:val="32"/>
        </w:rPr>
        <w:t>相关</w:t>
      </w:r>
      <w:r>
        <w:rPr>
          <w:rFonts w:ascii="Times New Roman" w:hAnsi="Times New Roman" w:eastAsia="仿宋_GB2312"/>
          <w:bCs/>
          <w:sz w:val="32"/>
          <w:szCs w:val="32"/>
        </w:rPr>
        <w:t>地方标准。</w:t>
      </w:r>
    </w:p>
    <w:p>
      <w:pPr>
        <w:overflowPunct w:val="0"/>
        <w:spacing w:line="580" w:lineRule="exact"/>
        <w:ind w:firstLine="640" w:firstLineChars="200"/>
        <w:rPr>
          <w:rFonts w:ascii="Times New Roman" w:hAnsi="Times New Roman" w:eastAsia="仿宋_GB2312"/>
          <w:bCs/>
          <w:sz w:val="32"/>
          <w:szCs w:val="32"/>
        </w:rPr>
      </w:pPr>
      <w:r>
        <w:rPr>
          <w:rFonts w:ascii="Times New Roman" w:hAnsi="Times New Roman" w:eastAsia="黑体"/>
          <w:bCs/>
          <w:sz w:val="32"/>
          <w:szCs w:val="32"/>
        </w:rPr>
        <w:t>第十</w:t>
      </w:r>
      <w:r>
        <w:rPr>
          <w:rFonts w:ascii="Times New Roman" w:hAnsi="Times New Roman" w:eastAsia="黑体"/>
          <w:sz w:val="32"/>
          <w:szCs w:val="32"/>
        </w:rPr>
        <w:t>三条　</w:t>
      </w:r>
      <w:r>
        <w:rPr>
          <w:rFonts w:ascii="Times New Roman" w:hAnsi="Times New Roman" w:eastAsia="仿宋_GB2312"/>
          <w:bCs/>
          <w:sz w:val="32"/>
          <w:szCs w:val="32"/>
        </w:rPr>
        <w:t>本市相关行业产品生产和服务的用水定额由</w:t>
      </w:r>
      <w:bookmarkEnd w:id="63"/>
      <w:bookmarkEnd w:id="64"/>
      <w:bookmarkEnd w:id="65"/>
      <w:bookmarkEnd w:id="66"/>
      <w:bookmarkEnd w:id="67"/>
      <w:bookmarkEnd w:id="68"/>
      <w:r>
        <w:rPr>
          <w:rFonts w:ascii="Times New Roman" w:hAnsi="Times New Roman" w:eastAsia="仿宋_GB2312"/>
          <w:bCs/>
          <w:sz w:val="32"/>
          <w:szCs w:val="32"/>
        </w:rPr>
        <w:t>市有关行业主管部门组织编制，报市水务部门和市场监督管理部门审核同意；无行业主管部门的，由市水务部门会同市场监督管理部门组织编制。行业用水定额由市人民政府批准后向社会公布。</w:t>
      </w:r>
    </w:p>
    <w:p>
      <w:pPr>
        <w:overflowPunct w:val="0"/>
        <w:spacing w:line="580" w:lineRule="exact"/>
        <w:ind w:firstLine="640" w:firstLineChars="200"/>
        <w:rPr>
          <w:rFonts w:ascii="Times New Roman" w:hAnsi="Times New Roman" w:eastAsia="仿宋_GB2312"/>
          <w:bCs/>
          <w:sz w:val="32"/>
          <w:szCs w:val="32"/>
        </w:rPr>
      </w:pPr>
      <w:r>
        <w:rPr>
          <w:rFonts w:ascii="Times New Roman" w:hAnsi="Times New Roman" w:eastAsia="仿宋_GB2312"/>
          <w:bCs/>
          <w:sz w:val="32"/>
          <w:szCs w:val="32"/>
        </w:rPr>
        <w:t>行业用水定额应当根据本市经济社会发展水平、水资源条件、供水能力、产业结构变化和产品技术进步等情况，适时进行评估和修订。</w:t>
      </w:r>
      <w:bookmarkStart w:id="69" w:name="_Toc1234568389"/>
    </w:p>
    <w:bookmarkEnd w:id="69"/>
    <w:p>
      <w:pPr>
        <w:overflowPunct w:val="0"/>
        <w:spacing w:line="580" w:lineRule="exact"/>
        <w:ind w:firstLine="640" w:firstLineChars="200"/>
        <w:rPr>
          <w:rFonts w:ascii="Times New Roman" w:hAnsi="Times New Roman" w:eastAsia="仿宋_GB2312"/>
          <w:bCs/>
          <w:sz w:val="32"/>
          <w:szCs w:val="32"/>
        </w:rPr>
      </w:pPr>
      <w:bookmarkStart w:id="70" w:name="_Toc632149056"/>
      <w:bookmarkStart w:id="71" w:name="_Toc97816474"/>
      <w:bookmarkStart w:id="72" w:name="_Toc89432855"/>
      <w:bookmarkStart w:id="73" w:name="_Toc95151728"/>
      <w:bookmarkStart w:id="74" w:name="_Toc1048340536"/>
      <w:bookmarkStart w:id="75" w:name="_Toc1102013362"/>
      <w:r>
        <w:rPr>
          <w:rFonts w:ascii="Times New Roman" w:hAnsi="Times New Roman" w:eastAsia="黑体"/>
          <w:bCs/>
          <w:sz w:val="32"/>
          <w:szCs w:val="32"/>
        </w:rPr>
        <w:t>第十</w:t>
      </w:r>
      <w:r>
        <w:rPr>
          <w:rFonts w:ascii="Times New Roman" w:hAnsi="Times New Roman" w:eastAsia="黑体"/>
          <w:sz w:val="32"/>
          <w:szCs w:val="32"/>
        </w:rPr>
        <w:t>四</w:t>
      </w:r>
      <w:r>
        <w:rPr>
          <w:rFonts w:ascii="Times New Roman" w:hAnsi="Times New Roman" w:eastAsia="黑体"/>
          <w:bCs/>
          <w:sz w:val="32"/>
          <w:szCs w:val="32"/>
        </w:rPr>
        <w:t>条</w:t>
      </w:r>
      <w:r>
        <w:rPr>
          <w:rFonts w:ascii="Times New Roman" w:hAnsi="Times New Roman" w:eastAsia="仿宋_GB2312"/>
          <w:bCs/>
          <w:sz w:val="32"/>
          <w:szCs w:val="32"/>
        </w:rPr>
        <w:t>　</w:t>
      </w:r>
      <w:bookmarkEnd w:id="70"/>
      <w:bookmarkEnd w:id="71"/>
      <w:bookmarkEnd w:id="72"/>
      <w:bookmarkEnd w:id="73"/>
      <w:bookmarkEnd w:id="74"/>
      <w:bookmarkEnd w:id="75"/>
      <w:r>
        <w:rPr>
          <w:rFonts w:ascii="Times New Roman" w:hAnsi="Times New Roman" w:eastAsia="仿宋_GB2312"/>
          <w:bCs/>
          <w:sz w:val="32"/>
          <w:szCs w:val="32"/>
        </w:rPr>
        <w:t>市水务部门应当会同经济</w:t>
      </w:r>
      <w:r>
        <w:rPr>
          <w:rFonts w:hint="eastAsia" w:ascii="Times New Roman" w:hAnsi="Times New Roman" w:eastAsia="仿宋_GB2312"/>
          <w:bCs/>
          <w:sz w:val="32"/>
          <w:szCs w:val="32"/>
        </w:rPr>
        <w:t>和</w:t>
      </w:r>
      <w:r>
        <w:rPr>
          <w:rFonts w:ascii="Times New Roman" w:hAnsi="Times New Roman" w:eastAsia="仿宋_GB2312"/>
          <w:bCs/>
          <w:sz w:val="32"/>
          <w:szCs w:val="32"/>
        </w:rPr>
        <w:t>信息化、商务等部门依照首都城市战略定位及水资源状况，制定本市高耗水工业和服务业行业目录。　</w:t>
      </w:r>
    </w:p>
    <w:p>
      <w:pPr>
        <w:overflowPunct w:val="0"/>
        <w:spacing w:line="580" w:lineRule="exact"/>
        <w:ind w:firstLine="640" w:firstLineChars="200"/>
        <w:rPr>
          <w:rFonts w:ascii="Times New Roman" w:hAnsi="Times New Roman" w:eastAsia="仿宋_GB2312"/>
          <w:bCs/>
          <w:sz w:val="32"/>
          <w:szCs w:val="32"/>
        </w:rPr>
      </w:pPr>
      <w:r>
        <w:rPr>
          <w:rFonts w:ascii="Times New Roman" w:hAnsi="Times New Roman" w:eastAsia="仿宋_GB2312"/>
          <w:bCs/>
          <w:sz w:val="32"/>
          <w:szCs w:val="32"/>
        </w:rPr>
        <w:t>市发展改革</w:t>
      </w:r>
      <w:r>
        <w:rPr>
          <w:rFonts w:hint="eastAsia" w:ascii="Times New Roman" w:hAnsi="Times New Roman" w:eastAsia="仿宋_GB2312"/>
          <w:bCs/>
          <w:sz w:val="32"/>
          <w:szCs w:val="32"/>
        </w:rPr>
        <w:t>等</w:t>
      </w:r>
      <w:r>
        <w:rPr>
          <w:rFonts w:ascii="Times New Roman" w:hAnsi="Times New Roman" w:eastAsia="仿宋_GB2312"/>
          <w:bCs/>
          <w:sz w:val="32"/>
          <w:szCs w:val="32"/>
        </w:rPr>
        <w:t>部门拟订本市新增产业禁止限制目录应当将本市高耗水工业和服务业行业目录作为重要参考。</w:t>
      </w:r>
      <w:bookmarkStart w:id="76" w:name="_Toc1239800846"/>
      <w:bookmarkStart w:id="77" w:name="_Toc95151730"/>
      <w:bookmarkStart w:id="78" w:name="_Toc1578494658"/>
      <w:bookmarkStart w:id="79" w:name="_Toc1758540440"/>
      <w:bookmarkStart w:id="80" w:name="_Toc97816476"/>
      <w:bookmarkStart w:id="81" w:name="_Toc1765106126"/>
    </w:p>
    <w:p>
      <w:pPr>
        <w:overflowPunct w:val="0"/>
        <w:spacing w:line="580" w:lineRule="exact"/>
        <w:ind w:firstLine="600" w:firstLineChars="200"/>
        <w:rPr>
          <w:rFonts w:ascii="Times New Roman" w:hAnsi="Times New Roman" w:eastAsia="仿宋_GB2312"/>
          <w:bCs/>
          <w:sz w:val="32"/>
          <w:szCs w:val="32"/>
        </w:rPr>
      </w:pPr>
      <w:r>
        <w:rPr>
          <w:rFonts w:ascii="Times New Roman" w:hAnsi="Times New Roman" w:eastAsia="黑体"/>
          <w:bCs/>
          <w:sz w:val="30"/>
          <w:szCs w:val="30"/>
        </w:rPr>
        <w:t>第十</w:t>
      </w:r>
      <w:r>
        <w:rPr>
          <w:rFonts w:ascii="Times New Roman" w:hAnsi="Times New Roman" w:eastAsia="黑体"/>
          <w:sz w:val="30"/>
          <w:szCs w:val="30"/>
        </w:rPr>
        <w:t>五</w:t>
      </w:r>
      <w:r>
        <w:rPr>
          <w:rFonts w:ascii="Times New Roman" w:hAnsi="Times New Roman" w:eastAsia="黑体"/>
          <w:bCs/>
          <w:sz w:val="30"/>
          <w:szCs w:val="30"/>
        </w:rPr>
        <w:t>条</w:t>
      </w:r>
      <w:bookmarkEnd w:id="76"/>
      <w:bookmarkEnd w:id="77"/>
      <w:bookmarkEnd w:id="78"/>
      <w:bookmarkEnd w:id="79"/>
      <w:bookmarkEnd w:id="80"/>
      <w:bookmarkEnd w:id="81"/>
      <w:r>
        <w:rPr>
          <w:rFonts w:ascii="Times New Roman" w:hAnsi="Times New Roman" w:eastAsia="仿宋_GB2312"/>
          <w:bCs/>
          <w:sz w:val="30"/>
          <w:szCs w:val="30"/>
        </w:rPr>
        <w:t>　</w:t>
      </w:r>
      <w:r>
        <w:rPr>
          <w:rFonts w:ascii="Times New Roman" w:hAnsi="Times New Roman" w:eastAsia="仿宋_GB2312"/>
          <w:bCs/>
          <w:sz w:val="32"/>
          <w:szCs w:val="32"/>
        </w:rPr>
        <w:t>新建、改建、扩建建设项目</w:t>
      </w:r>
      <w:r>
        <w:rPr>
          <w:rFonts w:hint="eastAsia" w:ascii="Times New Roman" w:hAnsi="Times New Roman" w:eastAsia="仿宋_GB2312"/>
          <w:bCs/>
          <w:sz w:val="32"/>
          <w:szCs w:val="32"/>
        </w:rPr>
        <w:t>依法需要</w:t>
      </w:r>
      <w:r>
        <w:rPr>
          <w:rFonts w:ascii="Times New Roman" w:hAnsi="Times New Roman" w:eastAsia="仿宋_GB2312"/>
          <w:bCs/>
          <w:sz w:val="32"/>
          <w:szCs w:val="32"/>
        </w:rPr>
        <w:t>进行水资源论证、水土保持方案编制、洪水影响评价</w:t>
      </w:r>
      <w:r>
        <w:rPr>
          <w:rFonts w:hint="eastAsia" w:ascii="Times New Roman" w:hAnsi="Times New Roman" w:eastAsia="仿宋_GB2312"/>
          <w:bCs/>
          <w:sz w:val="32"/>
          <w:szCs w:val="32"/>
        </w:rPr>
        <w:t>的，应当依法办理。</w:t>
      </w:r>
    </w:p>
    <w:p>
      <w:pPr>
        <w:overflowPunct w:val="0"/>
        <w:spacing w:line="580" w:lineRule="exact"/>
        <w:ind w:firstLine="640" w:firstLineChars="200"/>
        <w:rPr>
          <w:rFonts w:ascii="Times New Roman" w:hAnsi="Times New Roman" w:eastAsia="仿宋_GB2312"/>
          <w:bCs/>
          <w:sz w:val="32"/>
          <w:szCs w:val="32"/>
        </w:rPr>
      </w:pPr>
      <w:r>
        <w:rPr>
          <w:rFonts w:ascii="Times New Roman" w:hAnsi="Times New Roman" w:eastAsia="仿宋_GB2312"/>
          <w:bCs/>
          <w:sz w:val="32"/>
          <w:szCs w:val="32"/>
        </w:rPr>
        <w:t>水务部门应当加强对新建、改建、扩建建设项目的分级分类管理，简化审批程序，对水资源论证、水土保持方案编制、洪水影响评价事项，具备条件的可以合并编制、办理，并统称为水影响评价。</w:t>
      </w:r>
    </w:p>
    <w:p>
      <w:pPr>
        <w:overflowPunct w:val="0"/>
        <w:spacing w:line="580" w:lineRule="exact"/>
        <w:ind w:firstLine="640" w:firstLineChars="200"/>
        <w:rPr>
          <w:rFonts w:ascii="Times New Roman" w:hAnsi="Times New Roman" w:eastAsia="仿宋_GB2312"/>
          <w:bCs/>
          <w:sz w:val="32"/>
          <w:szCs w:val="32"/>
          <w:lang w:val="en"/>
        </w:rPr>
      </w:pPr>
      <w:r>
        <w:rPr>
          <w:rFonts w:ascii="Times New Roman" w:hAnsi="Times New Roman" w:eastAsia="黑体"/>
          <w:bCs/>
          <w:sz w:val="32"/>
          <w:szCs w:val="32"/>
          <w:lang w:val="en"/>
        </w:rPr>
        <w:t>第十六条</w:t>
      </w:r>
      <w:r>
        <w:rPr>
          <w:rFonts w:ascii="Times New Roman" w:hAnsi="Times New Roman" w:eastAsia="仿宋_GB2312"/>
          <w:bCs/>
          <w:sz w:val="32"/>
          <w:szCs w:val="32"/>
        </w:rPr>
        <w:t>　</w:t>
      </w:r>
      <w:r>
        <w:rPr>
          <w:rFonts w:ascii="Times New Roman" w:hAnsi="Times New Roman" w:eastAsia="仿宋_GB2312"/>
          <w:bCs/>
          <w:sz w:val="32"/>
          <w:szCs w:val="32"/>
          <w:lang w:val="en"/>
        </w:rPr>
        <w:t>新建、改建、扩建建设项目，</w:t>
      </w:r>
      <w:r>
        <w:rPr>
          <w:rFonts w:ascii="Times New Roman" w:hAnsi="Times New Roman" w:eastAsia="仿宋_GB2312"/>
          <w:bCs/>
          <w:sz w:val="32"/>
          <w:szCs w:val="32"/>
          <w:lang w:bidi="ar"/>
        </w:rPr>
        <w:t>应当</w:t>
      </w:r>
      <w:r>
        <w:rPr>
          <w:rFonts w:ascii="Times New Roman" w:hAnsi="Times New Roman" w:eastAsia="仿宋_GB2312"/>
          <w:bCs/>
          <w:sz w:val="32"/>
          <w:szCs w:val="32"/>
        </w:rPr>
        <w:t>制订节水</w:t>
      </w:r>
      <w:r>
        <w:rPr>
          <w:rFonts w:ascii="Times New Roman" w:hAnsi="Times New Roman" w:eastAsia="仿宋_GB2312"/>
          <w:bCs/>
          <w:sz w:val="32"/>
          <w:szCs w:val="32"/>
          <w:lang w:bidi="ar"/>
        </w:rPr>
        <w:t>措施方案，配套建设节水设施，并将建设资金纳入项目总投资。节水设施应当与主体工程同时设计、同时施工、同时投入使用。</w:t>
      </w:r>
      <w:r>
        <w:rPr>
          <w:rFonts w:ascii="Times New Roman" w:hAnsi="Times New Roman" w:eastAsia="仿宋_GB2312"/>
          <w:bCs/>
          <w:sz w:val="32"/>
          <w:szCs w:val="32"/>
          <w:lang w:val="en"/>
        </w:rPr>
        <w:t>规划设计单位应当按照国家和本市的节水标准和规范进行节水设施设计，并单独成册。</w:t>
      </w:r>
    </w:p>
    <w:p>
      <w:pPr>
        <w:overflowPunct w:val="0"/>
        <w:spacing w:line="580" w:lineRule="exact"/>
        <w:ind w:firstLine="640" w:firstLineChars="200"/>
        <w:rPr>
          <w:rFonts w:ascii="Times New Roman" w:hAnsi="Times New Roman" w:eastAsia="黑体"/>
          <w:bCs/>
          <w:sz w:val="32"/>
          <w:szCs w:val="32"/>
        </w:rPr>
      </w:pPr>
      <w:r>
        <w:rPr>
          <w:rFonts w:ascii="Times New Roman" w:hAnsi="Times New Roman" w:eastAsia="仿宋_GB2312"/>
          <w:bCs/>
          <w:sz w:val="32"/>
          <w:szCs w:val="32"/>
          <w:lang w:val="en"/>
        </w:rPr>
        <w:t>建设项目产权单位应当将已建成的再生水回用</w:t>
      </w:r>
      <w:r>
        <w:rPr>
          <w:rFonts w:hint="eastAsia" w:ascii="Times New Roman" w:hAnsi="Times New Roman" w:eastAsia="仿宋_GB2312"/>
          <w:bCs/>
          <w:sz w:val="32"/>
          <w:szCs w:val="32"/>
          <w:lang w:val="en"/>
        </w:rPr>
        <w:t>设施</w:t>
      </w:r>
      <w:r>
        <w:rPr>
          <w:rFonts w:ascii="Times New Roman" w:hAnsi="Times New Roman" w:eastAsia="仿宋_GB2312"/>
          <w:bCs/>
          <w:sz w:val="32"/>
          <w:szCs w:val="32"/>
          <w:lang w:val="en"/>
        </w:rPr>
        <w:t>和雨水收</w:t>
      </w:r>
      <w:r>
        <w:rPr>
          <w:rFonts w:ascii="Times New Roman" w:hAnsi="Times New Roman" w:eastAsia="仿宋_GB2312"/>
          <w:bCs/>
          <w:sz w:val="32"/>
          <w:szCs w:val="32"/>
          <w:lang w:bidi="ar"/>
        </w:rPr>
        <w:t>集利用</w:t>
      </w:r>
      <w:r>
        <w:rPr>
          <w:rFonts w:hint="eastAsia" w:ascii="Times New Roman" w:hAnsi="Times New Roman" w:eastAsia="仿宋_GB2312"/>
          <w:bCs/>
          <w:sz w:val="32"/>
          <w:szCs w:val="32"/>
          <w:lang w:bidi="ar"/>
        </w:rPr>
        <w:t>设施</w:t>
      </w:r>
      <w:r>
        <w:rPr>
          <w:rFonts w:ascii="Times New Roman" w:hAnsi="Times New Roman" w:eastAsia="仿宋_GB2312"/>
          <w:bCs/>
          <w:sz w:val="32"/>
          <w:szCs w:val="32"/>
          <w:lang w:bidi="ar"/>
        </w:rPr>
        <w:t>等节水设施情况报水务部门备案。</w:t>
      </w:r>
    </w:p>
    <w:p>
      <w:pPr>
        <w:overflowPunct w:val="0"/>
        <w:spacing w:line="580" w:lineRule="exact"/>
        <w:ind w:firstLine="624" w:firstLineChars="195"/>
        <w:rPr>
          <w:rFonts w:ascii="Times New Roman" w:hAnsi="Times New Roman" w:eastAsia="仿宋_GB2312"/>
          <w:bCs/>
          <w:sz w:val="32"/>
          <w:szCs w:val="32"/>
        </w:rPr>
      </w:pPr>
      <w:r>
        <w:rPr>
          <w:rFonts w:ascii="Times New Roman" w:hAnsi="Times New Roman" w:eastAsia="仿宋_GB2312"/>
          <w:bCs/>
          <w:sz w:val="32"/>
          <w:szCs w:val="32"/>
        </w:rPr>
        <w:t>水务、规划自然资源、住房城乡建设等部门应当加强对节水设施设计、施工、验收的指导服务和监督检查。</w:t>
      </w:r>
    </w:p>
    <w:p>
      <w:pPr>
        <w:overflowPunct w:val="0"/>
        <w:spacing w:line="580" w:lineRule="exact"/>
        <w:jc w:val="center"/>
        <w:rPr>
          <w:rFonts w:ascii="Times New Roman" w:hAnsi="Times New Roman" w:eastAsia="黑体"/>
          <w:bCs/>
          <w:sz w:val="32"/>
          <w:szCs w:val="32"/>
        </w:rPr>
      </w:pPr>
      <w:bookmarkStart w:id="82" w:name="_Toc97816478"/>
      <w:bookmarkStart w:id="83" w:name="_Toc1336085284"/>
      <w:bookmarkStart w:id="84" w:name="_Toc1977898598"/>
      <w:bookmarkStart w:id="85" w:name="_Toc1573396051"/>
      <w:bookmarkStart w:id="86" w:name="_Toc95151732"/>
      <w:bookmarkStart w:id="87" w:name="_Toc327506576"/>
    </w:p>
    <w:p>
      <w:pPr>
        <w:overflowPunct w:val="0"/>
        <w:spacing w:line="580" w:lineRule="exact"/>
        <w:jc w:val="center"/>
        <w:rPr>
          <w:rFonts w:ascii="Times New Roman" w:hAnsi="Times New Roman" w:eastAsia="黑体"/>
          <w:bCs/>
          <w:sz w:val="32"/>
          <w:szCs w:val="32"/>
        </w:rPr>
      </w:pPr>
      <w:r>
        <w:rPr>
          <w:rFonts w:ascii="Times New Roman" w:hAnsi="Times New Roman" w:eastAsia="黑体"/>
          <w:bCs/>
          <w:sz w:val="32"/>
          <w:szCs w:val="32"/>
        </w:rPr>
        <w:t>第三章　全</w:t>
      </w:r>
      <w:r>
        <w:rPr>
          <w:rFonts w:hint="eastAsia" w:ascii="Times New Roman" w:hAnsi="Times New Roman" w:eastAsia="黑体"/>
          <w:bCs/>
          <w:sz w:val="32"/>
          <w:szCs w:val="32"/>
          <w:lang w:bidi="ar"/>
        </w:rPr>
        <w:t>过</w:t>
      </w:r>
      <w:r>
        <w:rPr>
          <w:rFonts w:ascii="Times New Roman" w:hAnsi="Times New Roman" w:eastAsia="黑体"/>
          <w:bCs/>
          <w:sz w:val="32"/>
          <w:szCs w:val="32"/>
        </w:rPr>
        <w:t>程节水</w:t>
      </w:r>
      <w:bookmarkEnd w:id="82"/>
      <w:bookmarkEnd w:id="83"/>
      <w:bookmarkEnd w:id="84"/>
      <w:bookmarkEnd w:id="85"/>
      <w:bookmarkEnd w:id="86"/>
      <w:bookmarkEnd w:id="87"/>
      <w:bookmarkStart w:id="88" w:name="_Toc1034517551"/>
      <w:bookmarkStart w:id="89" w:name="_Toc999020701"/>
      <w:bookmarkStart w:id="90" w:name="_Toc95151733"/>
      <w:bookmarkStart w:id="91" w:name="_Toc1462620114"/>
      <w:bookmarkStart w:id="92" w:name="_Toc2074610009"/>
      <w:bookmarkStart w:id="93" w:name="_Toc97816479"/>
    </w:p>
    <w:p>
      <w:pPr>
        <w:overflowPunct w:val="0"/>
        <w:spacing w:line="580" w:lineRule="exact"/>
        <w:jc w:val="center"/>
        <w:rPr>
          <w:rFonts w:ascii="Times New Roman" w:hAnsi="Times New Roman" w:eastAsia="黑体"/>
          <w:bCs/>
          <w:sz w:val="32"/>
          <w:szCs w:val="32"/>
        </w:rPr>
      </w:pPr>
    </w:p>
    <w:p>
      <w:pPr>
        <w:overflowPunct w:val="0"/>
        <w:spacing w:line="580" w:lineRule="exact"/>
        <w:jc w:val="center"/>
        <w:rPr>
          <w:rFonts w:ascii="Times New Roman" w:hAnsi="Times New Roman" w:eastAsia="楷体_GB2312"/>
          <w:bCs/>
          <w:sz w:val="32"/>
          <w:szCs w:val="32"/>
        </w:rPr>
      </w:pPr>
      <w:r>
        <w:rPr>
          <w:rFonts w:ascii="Times New Roman" w:hAnsi="Times New Roman" w:eastAsia="楷体_GB2312"/>
          <w:bCs/>
          <w:sz w:val="32"/>
          <w:szCs w:val="32"/>
        </w:rPr>
        <w:t>第一节　取水过程节水</w:t>
      </w:r>
      <w:bookmarkEnd w:id="88"/>
      <w:bookmarkEnd w:id="89"/>
      <w:bookmarkEnd w:id="90"/>
      <w:bookmarkEnd w:id="91"/>
      <w:bookmarkEnd w:id="92"/>
      <w:bookmarkEnd w:id="93"/>
    </w:p>
    <w:p>
      <w:pPr>
        <w:overflowPunct w:val="0"/>
        <w:spacing w:line="580" w:lineRule="exact"/>
        <w:rPr>
          <w:rFonts w:ascii="Times New Roman" w:hAnsi="Times New Roman" w:eastAsia="仿宋_GB2312"/>
          <w:bCs/>
          <w:sz w:val="32"/>
          <w:szCs w:val="32"/>
        </w:rPr>
      </w:pPr>
    </w:p>
    <w:p>
      <w:pPr>
        <w:overflowPunct w:val="0"/>
        <w:spacing w:line="580" w:lineRule="exact"/>
        <w:ind w:firstLine="640" w:firstLineChars="200"/>
        <w:rPr>
          <w:rFonts w:ascii="Times New Roman" w:hAnsi="Times New Roman" w:eastAsia="仿宋_GB2312"/>
          <w:bCs/>
          <w:sz w:val="32"/>
          <w:szCs w:val="32"/>
          <w:lang w:val="en"/>
        </w:rPr>
      </w:pPr>
      <w:bookmarkStart w:id="94" w:name="_Toc526982725"/>
      <w:bookmarkStart w:id="95" w:name="_Toc95151734"/>
      <w:bookmarkStart w:id="96" w:name="_Toc1548385052"/>
      <w:bookmarkStart w:id="97" w:name="_Toc97816480"/>
      <w:bookmarkStart w:id="98" w:name="_Toc648675374"/>
      <w:bookmarkStart w:id="99" w:name="_Toc1690519165"/>
      <w:r>
        <w:rPr>
          <w:rFonts w:ascii="Times New Roman" w:hAnsi="Times New Roman" w:eastAsia="黑体"/>
          <w:bCs/>
          <w:sz w:val="32"/>
          <w:szCs w:val="32"/>
        </w:rPr>
        <w:t>第十</w:t>
      </w:r>
      <w:r>
        <w:rPr>
          <w:rFonts w:ascii="Times New Roman" w:hAnsi="Times New Roman" w:eastAsia="黑体"/>
          <w:bCs/>
          <w:sz w:val="32"/>
          <w:szCs w:val="32"/>
          <w:lang w:val="en"/>
        </w:rPr>
        <w:t>七</w:t>
      </w:r>
      <w:r>
        <w:rPr>
          <w:rFonts w:ascii="Times New Roman" w:hAnsi="Times New Roman" w:eastAsia="黑体"/>
          <w:bCs/>
          <w:sz w:val="32"/>
          <w:szCs w:val="32"/>
        </w:rPr>
        <w:t>条</w:t>
      </w:r>
      <w:r>
        <w:rPr>
          <w:rFonts w:ascii="Times New Roman" w:hAnsi="Times New Roman" w:eastAsia="仿宋_GB2312"/>
          <w:bCs/>
          <w:sz w:val="32"/>
          <w:szCs w:val="32"/>
        </w:rPr>
        <w:t>　</w:t>
      </w:r>
      <w:bookmarkEnd w:id="94"/>
      <w:bookmarkEnd w:id="95"/>
      <w:bookmarkEnd w:id="96"/>
      <w:bookmarkEnd w:id="97"/>
      <w:bookmarkEnd w:id="98"/>
      <w:bookmarkEnd w:id="99"/>
      <w:r>
        <w:rPr>
          <w:rFonts w:ascii="Times New Roman" w:hAnsi="Times New Roman" w:eastAsia="仿宋_GB2312"/>
          <w:bCs/>
          <w:sz w:val="32"/>
          <w:szCs w:val="32"/>
          <w:lang w:val="en"/>
        </w:rPr>
        <w:t>本市统筹生产、生活、生态用水，实行多水源优化配置，优先满足城乡居民生活用水需求，鼓励利用</w:t>
      </w:r>
      <w:r>
        <w:rPr>
          <w:rFonts w:hint="eastAsia" w:ascii="Times New Roman" w:hAnsi="Times New Roman" w:eastAsia="仿宋_GB2312"/>
          <w:bCs/>
          <w:sz w:val="32"/>
          <w:szCs w:val="32"/>
          <w:lang w:val="en"/>
        </w:rPr>
        <w:t>雨水、</w:t>
      </w:r>
      <w:r>
        <w:rPr>
          <w:rFonts w:ascii="Times New Roman" w:hAnsi="Times New Roman" w:eastAsia="仿宋_GB2312"/>
          <w:bCs/>
          <w:sz w:val="32"/>
          <w:szCs w:val="32"/>
          <w:lang w:val="en"/>
        </w:rPr>
        <w:t>再生水</w:t>
      </w:r>
      <w:r>
        <w:rPr>
          <w:rFonts w:hint="eastAsia" w:ascii="Times New Roman" w:hAnsi="Times New Roman" w:eastAsia="仿宋_GB2312"/>
          <w:bCs/>
          <w:sz w:val="32"/>
          <w:szCs w:val="32"/>
          <w:lang w:val="en"/>
        </w:rPr>
        <w:t>等非常规水源</w:t>
      </w:r>
      <w:r>
        <w:rPr>
          <w:rFonts w:ascii="Times New Roman" w:hAnsi="Times New Roman" w:eastAsia="仿宋_GB2312"/>
          <w:bCs/>
          <w:sz w:val="32"/>
          <w:szCs w:val="32"/>
          <w:lang w:val="en"/>
        </w:rPr>
        <w:t>，</w:t>
      </w:r>
      <w:r>
        <w:rPr>
          <w:rFonts w:hint="eastAsia" w:ascii="Times New Roman" w:hAnsi="Times New Roman" w:eastAsia="仿宋_GB2312"/>
          <w:bCs/>
          <w:sz w:val="32"/>
          <w:szCs w:val="32"/>
          <w:lang w:val="en"/>
        </w:rPr>
        <w:t>合理</w:t>
      </w:r>
      <w:r>
        <w:rPr>
          <w:rFonts w:ascii="Times New Roman" w:hAnsi="Times New Roman" w:eastAsia="仿宋_GB2312"/>
          <w:bCs/>
          <w:sz w:val="32"/>
          <w:szCs w:val="32"/>
          <w:lang w:val="en"/>
        </w:rPr>
        <w:t>开采地下水。</w:t>
      </w:r>
      <w:bookmarkStart w:id="100" w:name="_Toc356886284"/>
      <w:bookmarkStart w:id="101" w:name="_Toc95151735"/>
      <w:bookmarkStart w:id="102" w:name="_Toc1764899814"/>
      <w:bookmarkStart w:id="103" w:name="_Toc1653847941"/>
      <w:bookmarkStart w:id="104" w:name="_Toc776709847"/>
      <w:bookmarkStart w:id="105" w:name="_Toc97816481"/>
    </w:p>
    <w:bookmarkEnd w:id="100"/>
    <w:bookmarkEnd w:id="101"/>
    <w:bookmarkEnd w:id="102"/>
    <w:bookmarkEnd w:id="103"/>
    <w:bookmarkEnd w:id="104"/>
    <w:bookmarkEnd w:id="105"/>
    <w:p>
      <w:pPr>
        <w:overflowPunct w:val="0"/>
        <w:spacing w:line="580" w:lineRule="exact"/>
        <w:ind w:firstLine="600" w:firstLineChars="200"/>
        <w:rPr>
          <w:rFonts w:ascii="Times New Roman" w:hAnsi="Times New Roman" w:eastAsia="仿宋_GB2312"/>
          <w:bCs/>
          <w:sz w:val="32"/>
          <w:szCs w:val="32"/>
        </w:rPr>
      </w:pPr>
      <w:r>
        <w:rPr>
          <w:rFonts w:ascii="Times New Roman" w:hAnsi="Times New Roman" w:eastAsia="黑体"/>
          <w:bCs/>
          <w:sz w:val="30"/>
          <w:szCs w:val="30"/>
        </w:rPr>
        <w:t>第十</w:t>
      </w:r>
      <w:r>
        <w:rPr>
          <w:rFonts w:ascii="Times New Roman" w:hAnsi="Times New Roman" w:eastAsia="黑体"/>
          <w:bCs/>
          <w:sz w:val="30"/>
          <w:szCs w:val="30"/>
          <w:lang w:val="en"/>
        </w:rPr>
        <w:t>八</w:t>
      </w:r>
      <w:r>
        <w:rPr>
          <w:rFonts w:ascii="Times New Roman" w:hAnsi="Times New Roman" w:eastAsia="黑体"/>
          <w:bCs/>
          <w:sz w:val="30"/>
          <w:szCs w:val="30"/>
        </w:rPr>
        <w:t>条</w:t>
      </w:r>
      <w:r>
        <w:rPr>
          <w:rFonts w:ascii="Times New Roman" w:hAnsi="Times New Roman" w:eastAsia="仿宋_GB2312"/>
          <w:bCs/>
          <w:sz w:val="30"/>
          <w:szCs w:val="30"/>
        </w:rPr>
        <w:t>　</w:t>
      </w:r>
      <w:r>
        <w:rPr>
          <w:rFonts w:ascii="Times New Roman" w:hAnsi="Times New Roman" w:eastAsia="仿宋_GB2312"/>
          <w:bCs/>
          <w:sz w:val="32"/>
          <w:szCs w:val="32"/>
        </w:rPr>
        <w:t>直接从河流、湖泊或者地下取水的单位和个人，</w:t>
      </w:r>
      <w:r>
        <w:rPr>
          <w:rFonts w:hint="eastAsia" w:ascii="Times New Roman" w:hAnsi="Times New Roman" w:eastAsia="仿宋_GB2312"/>
          <w:bCs/>
          <w:sz w:val="32"/>
          <w:szCs w:val="32"/>
        </w:rPr>
        <w:t>依法需要申请取水许可的，</w:t>
      </w:r>
      <w:r>
        <w:rPr>
          <w:rFonts w:ascii="Times New Roman" w:hAnsi="Times New Roman" w:eastAsia="仿宋_GB2312"/>
          <w:bCs/>
          <w:sz w:val="32"/>
          <w:szCs w:val="32"/>
        </w:rPr>
        <w:t>应当向水务部门申请。</w:t>
      </w:r>
    </w:p>
    <w:p>
      <w:pPr>
        <w:overflowPunct w:val="0"/>
        <w:spacing w:line="580" w:lineRule="exact"/>
        <w:ind w:firstLine="640" w:firstLineChars="200"/>
        <w:rPr>
          <w:rFonts w:ascii="仿宋_GB2312" w:hAnsi="仿宋_GB2312" w:eastAsia="仿宋_GB2312" w:cs="仿宋_GB2312"/>
          <w:bCs/>
          <w:sz w:val="32"/>
          <w:szCs w:val="32"/>
          <w:lang w:val="en"/>
        </w:rPr>
      </w:pPr>
      <w:r>
        <w:rPr>
          <w:rFonts w:hint="eastAsia" w:ascii="仿宋_GB2312" w:hAnsi="仿宋_GB2312" w:eastAsia="仿宋_GB2312" w:cs="仿宋_GB2312"/>
          <w:bCs/>
          <w:sz w:val="32"/>
          <w:szCs w:val="32"/>
          <w:lang w:val="en"/>
        </w:rPr>
        <w:t>取水单位和个人应当按照取水许可规定条件取水，准确计量，加强取水、输水工程设施管理维护，严格控制取水、输水损失。</w:t>
      </w:r>
    </w:p>
    <w:p>
      <w:pPr>
        <w:overflowPunct w:val="0"/>
        <w:spacing w:line="580" w:lineRule="exact"/>
        <w:ind w:firstLine="640" w:firstLineChars="200"/>
        <w:rPr>
          <w:rFonts w:ascii="Times New Roman" w:hAnsi="Times New Roman" w:eastAsia="仿宋_GB2312"/>
          <w:bCs/>
          <w:sz w:val="32"/>
          <w:szCs w:val="32"/>
          <w:lang w:val="en"/>
        </w:rPr>
      </w:pPr>
      <w:r>
        <w:rPr>
          <w:rFonts w:hint="eastAsia" w:ascii="仿宋_GB2312" w:hAnsi="仿宋_GB2312" w:eastAsia="仿宋_GB2312" w:cs="仿宋_GB2312"/>
          <w:bCs/>
          <w:sz w:val="32"/>
          <w:szCs w:val="32"/>
          <w:lang w:val="en"/>
        </w:rPr>
        <w:t>取水许可有效期届满需要延续的，取水单位和个</w:t>
      </w:r>
      <w:r>
        <w:rPr>
          <w:rFonts w:ascii="Times New Roman" w:hAnsi="Times New Roman" w:eastAsia="仿宋_GB2312"/>
          <w:bCs/>
          <w:sz w:val="32"/>
          <w:szCs w:val="32"/>
          <w:lang w:val="en"/>
        </w:rPr>
        <w:t>人应当依法提出延续申请。有效期届满未提出延续申请或者延续申请未获得批准的，水务部门依法注销取水许可证。</w:t>
      </w:r>
    </w:p>
    <w:p>
      <w:pPr>
        <w:overflowPunct w:val="0"/>
        <w:spacing w:line="580" w:lineRule="exact"/>
        <w:ind w:firstLine="640" w:firstLineChars="200"/>
        <w:outlineLvl w:val="8"/>
        <w:rPr>
          <w:rFonts w:ascii="仿宋_GB2312" w:hAnsi="仿宋_GB2312" w:eastAsia="仿宋_GB2312" w:cs="仿宋_GB2312"/>
          <w:bCs/>
          <w:sz w:val="32"/>
          <w:szCs w:val="32"/>
          <w:lang w:val="en"/>
        </w:rPr>
      </w:pPr>
      <w:bookmarkStart w:id="106" w:name="_Toc1833921430"/>
      <w:bookmarkStart w:id="107" w:name="_Toc608291921"/>
      <w:bookmarkStart w:id="108" w:name="_Toc97816483"/>
      <w:bookmarkStart w:id="109" w:name="_Toc891744560"/>
      <w:bookmarkStart w:id="110" w:name="_Toc95151737"/>
      <w:bookmarkStart w:id="111" w:name="_Toc1633253396"/>
      <w:r>
        <w:rPr>
          <w:rFonts w:ascii="Times New Roman" w:hAnsi="Times New Roman" w:eastAsia="黑体"/>
          <w:bCs/>
          <w:sz w:val="32"/>
          <w:szCs w:val="32"/>
        </w:rPr>
        <w:t>第</w:t>
      </w:r>
      <w:r>
        <w:rPr>
          <w:rFonts w:hint="eastAsia" w:ascii="Times New Roman" w:hAnsi="Times New Roman" w:eastAsia="黑体"/>
          <w:bCs/>
          <w:sz w:val="32"/>
          <w:szCs w:val="32"/>
          <w:lang w:val="en"/>
        </w:rPr>
        <w:t>十九</w:t>
      </w:r>
      <w:r>
        <w:rPr>
          <w:rFonts w:ascii="Times New Roman" w:hAnsi="Times New Roman" w:eastAsia="黑体"/>
          <w:bCs/>
          <w:sz w:val="32"/>
          <w:szCs w:val="32"/>
        </w:rPr>
        <w:t>条</w:t>
      </w:r>
      <w:bookmarkEnd w:id="106"/>
      <w:bookmarkEnd w:id="107"/>
      <w:bookmarkEnd w:id="108"/>
      <w:bookmarkEnd w:id="109"/>
      <w:bookmarkEnd w:id="110"/>
      <w:bookmarkEnd w:id="111"/>
      <w:r>
        <w:rPr>
          <w:rFonts w:ascii="Times New Roman" w:hAnsi="Times New Roman" w:eastAsia="仿宋_GB2312"/>
          <w:bCs/>
          <w:sz w:val="32"/>
          <w:szCs w:val="32"/>
        </w:rPr>
        <w:t>　</w:t>
      </w:r>
      <w:r>
        <w:rPr>
          <w:rFonts w:ascii="Times New Roman" w:hAnsi="Times New Roman" w:eastAsia="仿宋_GB2312"/>
          <w:bCs/>
          <w:sz w:val="32"/>
          <w:szCs w:val="32"/>
          <w:lang w:val="en"/>
        </w:rPr>
        <w:t>地下工程建设、矿产资源开采疏干排水的，应当</w:t>
      </w:r>
      <w:r>
        <w:rPr>
          <w:rFonts w:hint="eastAsia" w:ascii="Times New Roman" w:hAnsi="Times New Roman" w:eastAsia="仿宋_GB2312"/>
          <w:bCs/>
          <w:sz w:val="32"/>
          <w:szCs w:val="32"/>
          <w:lang w:val="en"/>
        </w:rPr>
        <w:t>依</w:t>
      </w:r>
      <w:r>
        <w:rPr>
          <w:rFonts w:ascii="Times New Roman" w:hAnsi="Times New Roman" w:eastAsia="仿宋_GB2312"/>
          <w:bCs/>
          <w:sz w:val="32"/>
          <w:szCs w:val="32"/>
          <w:lang w:val="en"/>
        </w:rPr>
        <w:t>照</w:t>
      </w:r>
      <w:r>
        <w:rPr>
          <w:rFonts w:hint="eastAsia" w:ascii="Times New Roman" w:hAnsi="Times New Roman" w:eastAsia="仿宋_GB2312"/>
          <w:bCs/>
          <w:sz w:val="32"/>
          <w:szCs w:val="32"/>
          <w:lang w:val="en"/>
        </w:rPr>
        <w:t>取水管理、地下水管理</w:t>
      </w:r>
      <w:r>
        <w:rPr>
          <w:rFonts w:ascii="Times New Roman" w:hAnsi="Times New Roman" w:eastAsia="仿宋_GB2312"/>
          <w:bCs/>
          <w:sz w:val="32"/>
          <w:szCs w:val="32"/>
          <w:lang w:val="en"/>
        </w:rPr>
        <w:t>有</w:t>
      </w:r>
      <w:r>
        <w:rPr>
          <w:rFonts w:hint="eastAsia" w:ascii="仿宋_GB2312" w:hAnsi="仿宋_GB2312" w:eastAsia="仿宋_GB2312" w:cs="仿宋_GB2312"/>
          <w:bCs/>
          <w:sz w:val="32"/>
          <w:szCs w:val="32"/>
          <w:lang w:val="en"/>
        </w:rPr>
        <w:t>关法律法规办理取水许可。疏干排水应当优先利用，无法利用的应当达标排放。</w:t>
      </w:r>
    </w:p>
    <w:p>
      <w:pPr>
        <w:overflowPunct w:val="0"/>
        <w:spacing w:line="580" w:lineRule="exact"/>
        <w:ind w:firstLine="640" w:firstLineChars="200"/>
        <w:rPr>
          <w:rFonts w:ascii="Times New Roman" w:hAnsi="Times New Roman" w:eastAsia="仿宋_GB2312"/>
          <w:bCs/>
          <w:sz w:val="32"/>
          <w:szCs w:val="32"/>
          <w:lang w:val="en"/>
        </w:rPr>
      </w:pPr>
      <w:r>
        <w:rPr>
          <w:rFonts w:hint="eastAsia" w:ascii="仿宋_GB2312" w:hAnsi="仿宋_GB2312" w:eastAsia="仿宋_GB2312" w:cs="仿宋_GB2312"/>
          <w:bCs/>
          <w:sz w:val="32"/>
          <w:szCs w:val="32"/>
          <w:lang w:val="en"/>
        </w:rPr>
        <w:t>为保障地下工程施工安全和生产安全必须进行临时应急取（排）水的，不需要申请取水许可。取（排）水单位和个人应当于临时应急取（排）水结束后五个工作日内，向水务部门</w:t>
      </w:r>
      <w:r>
        <w:rPr>
          <w:rFonts w:ascii="Times New Roman" w:hAnsi="Times New Roman" w:eastAsia="仿宋_GB2312"/>
          <w:bCs/>
          <w:sz w:val="32"/>
          <w:szCs w:val="32"/>
          <w:lang w:val="en"/>
        </w:rPr>
        <w:t>备案。</w:t>
      </w:r>
    </w:p>
    <w:p>
      <w:pPr>
        <w:overflowPunct w:val="0"/>
        <w:spacing w:line="580" w:lineRule="exact"/>
        <w:ind w:firstLine="640" w:firstLineChars="200"/>
        <w:rPr>
          <w:rFonts w:ascii="Times New Roman" w:hAnsi="Times New Roman" w:eastAsia="仿宋_GB2312"/>
          <w:bCs/>
          <w:sz w:val="32"/>
          <w:szCs w:val="32"/>
          <w:lang w:val="en"/>
        </w:rPr>
      </w:pPr>
    </w:p>
    <w:p>
      <w:pPr>
        <w:overflowPunct w:val="0"/>
        <w:spacing w:line="580" w:lineRule="exact"/>
        <w:jc w:val="center"/>
        <w:rPr>
          <w:rFonts w:ascii="Times New Roman" w:hAnsi="Times New Roman" w:eastAsia="楷体_GB2312"/>
          <w:bCs/>
          <w:sz w:val="32"/>
          <w:szCs w:val="32"/>
        </w:rPr>
      </w:pPr>
      <w:bookmarkStart w:id="112" w:name="_Toc97816484"/>
      <w:bookmarkStart w:id="113" w:name="_Toc145513793"/>
      <w:bookmarkStart w:id="114" w:name="_Toc1115092492"/>
      <w:bookmarkStart w:id="115" w:name="_Toc1129482021"/>
      <w:bookmarkStart w:id="116" w:name="_Toc834929757"/>
      <w:bookmarkStart w:id="117" w:name="_Toc95151738"/>
      <w:r>
        <w:rPr>
          <w:rFonts w:ascii="Times New Roman" w:hAnsi="Times New Roman" w:eastAsia="楷体_GB2312"/>
          <w:bCs/>
          <w:sz w:val="32"/>
          <w:szCs w:val="32"/>
        </w:rPr>
        <w:t>第二节　供水过程节水</w:t>
      </w:r>
      <w:bookmarkEnd w:id="112"/>
      <w:bookmarkEnd w:id="113"/>
      <w:bookmarkEnd w:id="114"/>
      <w:bookmarkEnd w:id="115"/>
      <w:bookmarkEnd w:id="116"/>
      <w:bookmarkEnd w:id="117"/>
    </w:p>
    <w:p>
      <w:pPr>
        <w:overflowPunct w:val="0"/>
        <w:spacing w:line="580" w:lineRule="exact"/>
        <w:ind w:firstLine="640" w:firstLineChars="200"/>
        <w:rPr>
          <w:rFonts w:ascii="Times New Roman" w:hAnsi="Times New Roman" w:eastAsia="仿宋_GB2312"/>
          <w:bCs/>
          <w:sz w:val="32"/>
          <w:szCs w:val="32"/>
        </w:rPr>
      </w:pPr>
    </w:p>
    <w:p>
      <w:pPr>
        <w:overflowPunct w:val="0"/>
        <w:spacing w:line="580" w:lineRule="exact"/>
        <w:ind w:firstLine="640" w:firstLineChars="200"/>
        <w:rPr>
          <w:rFonts w:ascii="Times New Roman" w:hAnsi="Times New Roman" w:eastAsia="仿宋_GB2312"/>
          <w:bCs/>
          <w:sz w:val="32"/>
          <w:szCs w:val="32"/>
        </w:rPr>
      </w:pPr>
      <w:r>
        <w:rPr>
          <w:rFonts w:ascii="Times New Roman" w:hAnsi="Times New Roman" w:eastAsia="黑体"/>
          <w:bCs/>
          <w:sz w:val="32"/>
          <w:szCs w:val="32"/>
        </w:rPr>
        <w:t>第</w:t>
      </w:r>
      <w:r>
        <w:rPr>
          <w:rFonts w:ascii="Times New Roman" w:hAnsi="Times New Roman" w:eastAsia="黑体"/>
          <w:bCs/>
          <w:sz w:val="32"/>
          <w:szCs w:val="32"/>
          <w:lang w:val="en"/>
        </w:rPr>
        <w:t>二十</w:t>
      </w:r>
      <w:r>
        <w:rPr>
          <w:rFonts w:ascii="Times New Roman" w:hAnsi="Times New Roman" w:eastAsia="黑体"/>
          <w:bCs/>
          <w:sz w:val="32"/>
          <w:szCs w:val="32"/>
        </w:rPr>
        <w:t>条</w:t>
      </w:r>
      <w:r>
        <w:rPr>
          <w:rFonts w:ascii="Times New Roman" w:hAnsi="Times New Roman" w:eastAsia="仿宋_GB2312"/>
          <w:bCs/>
          <w:sz w:val="32"/>
          <w:szCs w:val="32"/>
        </w:rPr>
        <w:t>　供水单位应当</w:t>
      </w:r>
      <w:r>
        <w:rPr>
          <w:rFonts w:hint="eastAsia" w:ascii="Times New Roman" w:hAnsi="Times New Roman" w:eastAsia="仿宋_GB2312"/>
          <w:bCs/>
          <w:sz w:val="32"/>
          <w:szCs w:val="32"/>
        </w:rPr>
        <w:t>按</w:t>
      </w:r>
      <w:r>
        <w:rPr>
          <w:rFonts w:ascii="Times New Roman" w:hAnsi="Times New Roman" w:eastAsia="仿宋_GB2312"/>
          <w:bCs/>
          <w:sz w:val="32"/>
          <w:szCs w:val="32"/>
        </w:rPr>
        <w:t>照本市水资源调配工作要求，开展地下水水源置换，扩大地表水供水范围，限制开采地下水。</w:t>
      </w:r>
    </w:p>
    <w:p>
      <w:pPr>
        <w:overflowPunct w:val="0"/>
        <w:spacing w:line="580" w:lineRule="exact"/>
        <w:ind w:firstLine="640" w:firstLineChars="200"/>
        <w:rPr>
          <w:rFonts w:ascii="Times New Roman" w:hAnsi="Times New Roman" w:eastAsia="仿宋_GB2312"/>
          <w:bCs/>
          <w:sz w:val="32"/>
          <w:szCs w:val="32"/>
        </w:rPr>
      </w:pPr>
      <w:r>
        <w:rPr>
          <w:rFonts w:ascii="Times New Roman" w:hAnsi="Times New Roman" w:eastAsia="仿宋_GB2312"/>
          <w:bCs/>
          <w:sz w:val="32"/>
          <w:szCs w:val="32"/>
        </w:rPr>
        <w:t>供水单位应当采用先进的制水技术、工艺和设备，提高制水效率</w:t>
      </w:r>
      <w:r>
        <w:rPr>
          <w:rFonts w:hint="eastAsia" w:ascii="Times New Roman" w:hAnsi="Times New Roman" w:eastAsia="仿宋_GB2312"/>
          <w:bCs/>
          <w:sz w:val="32"/>
          <w:szCs w:val="32"/>
        </w:rPr>
        <w:t>和质量</w:t>
      </w:r>
      <w:r>
        <w:rPr>
          <w:rFonts w:ascii="Times New Roman" w:hAnsi="Times New Roman" w:eastAsia="仿宋_GB2312"/>
          <w:bCs/>
          <w:sz w:val="32"/>
          <w:szCs w:val="32"/>
        </w:rPr>
        <w:t>，回收利用工艺尾水，不得将尾水</w:t>
      </w:r>
      <w:r>
        <w:rPr>
          <w:rFonts w:hint="eastAsia" w:ascii="Times New Roman" w:hAnsi="Times New Roman" w:eastAsia="仿宋_GB2312"/>
          <w:bCs/>
          <w:sz w:val="32"/>
          <w:szCs w:val="32"/>
          <w:lang w:val="en"/>
        </w:rPr>
        <w:t>直接</w:t>
      </w:r>
      <w:r>
        <w:rPr>
          <w:rFonts w:ascii="Times New Roman" w:hAnsi="Times New Roman" w:eastAsia="仿宋_GB2312"/>
          <w:bCs/>
          <w:sz w:val="32"/>
          <w:szCs w:val="32"/>
        </w:rPr>
        <w:t>排入污水管网，制水损耗应当</w:t>
      </w:r>
      <w:r>
        <w:rPr>
          <w:rFonts w:hint="eastAsia" w:ascii="Times New Roman" w:hAnsi="Times New Roman" w:eastAsia="仿宋_GB2312"/>
          <w:bCs/>
          <w:sz w:val="32"/>
          <w:szCs w:val="32"/>
          <w:lang w:val="en"/>
        </w:rPr>
        <w:t>符合</w:t>
      </w:r>
      <w:r>
        <w:rPr>
          <w:rFonts w:ascii="Times New Roman" w:hAnsi="Times New Roman" w:eastAsia="仿宋_GB2312"/>
          <w:bCs/>
          <w:sz w:val="32"/>
          <w:szCs w:val="32"/>
        </w:rPr>
        <w:t>国家和本市</w:t>
      </w:r>
      <w:r>
        <w:rPr>
          <w:rFonts w:hint="eastAsia" w:ascii="Times New Roman" w:hAnsi="Times New Roman" w:eastAsia="仿宋_GB2312"/>
          <w:bCs/>
          <w:sz w:val="32"/>
          <w:szCs w:val="32"/>
          <w:lang w:val="en"/>
        </w:rPr>
        <w:t>有关</w:t>
      </w:r>
      <w:r>
        <w:rPr>
          <w:rFonts w:ascii="Times New Roman" w:hAnsi="Times New Roman" w:eastAsia="仿宋_GB2312"/>
          <w:bCs/>
          <w:sz w:val="32"/>
          <w:szCs w:val="32"/>
        </w:rPr>
        <w:t>规定。</w:t>
      </w:r>
    </w:p>
    <w:p>
      <w:pPr>
        <w:overflowPunct w:val="0"/>
        <w:spacing w:line="580" w:lineRule="exact"/>
        <w:ind w:firstLine="640" w:firstLineChars="200"/>
        <w:rPr>
          <w:rFonts w:ascii="Times New Roman" w:hAnsi="Times New Roman" w:eastAsia="仿宋_GB2312"/>
          <w:bCs/>
          <w:sz w:val="32"/>
          <w:szCs w:val="32"/>
        </w:rPr>
      </w:pPr>
      <w:bookmarkStart w:id="118" w:name="_Toc1347172619"/>
      <w:bookmarkStart w:id="119" w:name="_Toc95151741"/>
      <w:bookmarkStart w:id="120" w:name="_Toc727310716"/>
      <w:bookmarkStart w:id="121" w:name="_Toc1733650599"/>
      <w:bookmarkStart w:id="122" w:name="_Toc97816487"/>
      <w:bookmarkStart w:id="123" w:name="_Toc1180278728"/>
      <w:r>
        <w:rPr>
          <w:rFonts w:ascii="Times New Roman" w:hAnsi="Times New Roman" w:eastAsia="黑体"/>
          <w:bCs/>
          <w:sz w:val="32"/>
          <w:szCs w:val="32"/>
        </w:rPr>
        <w:t>第二十</w:t>
      </w:r>
      <w:r>
        <w:rPr>
          <w:rFonts w:hint="eastAsia" w:ascii="Times New Roman" w:hAnsi="Times New Roman" w:eastAsia="黑体"/>
          <w:bCs/>
          <w:sz w:val="32"/>
          <w:szCs w:val="32"/>
        </w:rPr>
        <w:t>一</w:t>
      </w:r>
      <w:r>
        <w:rPr>
          <w:rFonts w:ascii="Times New Roman" w:hAnsi="Times New Roman" w:eastAsia="黑体"/>
          <w:bCs/>
          <w:sz w:val="32"/>
          <w:szCs w:val="32"/>
        </w:rPr>
        <w:t>条</w:t>
      </w:r>
      <w:bookmarkEnd w:id="118"/>
      <w:bookmarkEnd w:id="119"/>
      <w:bookmarkEnd w:id="120"/>
      <w:bookmarkEnd w:id="121"/>
      <w:bookmarkEnd w:id="122"/>
      <w:bookmarkEnd w:id="123"/>
      <w:r>
        <w:rPr>
          <w:rFonts w:ascii="Times New Roman" w:hAnsi="Times New Roman" w:eastAsia="仿宋_GB2312"/>
          <w:bCs/>
          <w:sz w:val="32"/>
          <w:szCs w:val="32"/>
        </w:rPr>
        <w:t>　新建、改建、扩建供水管网应当采用先进工艺和材质。</w:t>
      </w:r>
    </w:p>
    <w:p>
      <w:pPr>
        <w:overflowPunct w:val="0"/>
        <w:spacing w:line="580" w:lineRule="exact"/>
        <w:ind w:firstLine="640" w:firstLineChars="200"/>
        <w:rPr>
          <w:rFonts w:ascii="Times New Roman" w:hAnsi="Times New Roman" w:eastAsia="仿宋_GB2312"/>
          <w:bCs/>
          <w:sz w:val="32"/>
          <w:szCs w:val="32"/>
        </w:rPr>
      </w:pPr>
      <w:r>
        <w:rPr>
          <w:rFonts w:ascii="Times New Roman" w:hAnsi="Times New Roman" w:eastAsia="仿宋_GB2312"/>
          <w:bCs/>
          <w:sz w:val="32"/>
          <w:szCs w:val="32"/>
        </w:rPr>
        <w:t>供水单位应当</w:t>
      </w:r>
      <w:r>
        <w:rPr>
          <w:rFonts w:hint="eastAsia" w:ascii="Times New Roman" w:hAnsi="Times New Roman" w:eastAsia="仿宋_GB2312"/>
          <w:bCs/>
          <w:sz w:val="32"/>
          <w:szCs w:val="32"/>
          <w:lang w:val="en"/>
        </w:rPr>
        <w:t>按照国家和本市有关规定</w:t>
      </w:r>
      <w:r>
        <w:rPr>
          <w:rFonts w:ascii="Times New Roman" w:hAnsi="Times New Roman" w:eastAsia="仿宋_GB2312"/>
          <w:bCs/>
          <w:sz w:val="32"/>
          <w:szCs w:val="32"/>
        </w:rPr>
        <w:t>对供水</w:t>
      </w:r>
      <w:r>
        <w:rPr>
          <w:rFonts w:hint="eastAsia" w:ascii="Times New Roman" w:hAnsi="Times New Roman" w:eastAsia="仿宋_GB2312"/>
          <w:bCs/>
          <w:sz w:val="32"/>
          <w:szCs w:val="32"/>
        </w:rPr>
        <w:t>管网</w:t>
      </w:r>
      <w:r>
        <w:rPr>
          <w:rFonts w:ascii="Times New Roman" w:hAnsi="Times New Roman" w:eastAsia="仿宋_GB2312"/>
          <w:bCs/>
          <w:sz w:val="32"/>
          <w:szCs w:val="32"/>
        </w:rPr>
        <w:t>进行巡护、检查、维修、管理，并如实记录有关情况，</w:t>
      </w:r>
      <w:r>
        <w:rPr>
          <w:rFonts w:hint="eastAsia" w:ascii="Times New Roman" w:hAnsi="Times New Roman" w:eastAsia="仿宋_GB2312"/>
          <w:bCs/>
          <w:sz w:val="32"/>
          <w:szCs w:val="32"/>
          <w:lang w:val="en"/>
        </w:rPr>
        <w:t>应用先进技术手段</w:t>
      </w:r>
      <w:r>
        <w:rPr>
          <w:rFonts w:ascii="Times New Roman" w:hAnsi="Times New Roman" w:eastAsia="仿宋_GB2312"/>
          <w:bCs/>
          <w:sz w:val="32"/>
          <w:szCs w:val="32"/>
        </w:rPr>
        <w:t>提高供水</w:t>
      </w:r>
      <w:r>
        <w:rPr>
          <w:rFonts w:hint="eastAsia" w:ascii="Times New Roman" w:hAnsi="Times New Roman" w:eastAsia="仿宋_GB2312"/>
          <w:bCs/>
          <w:sz w:val="32"/>
          <w:szCs w:val="32"/>
        </w:rPr>
        <w:t>管网</w:t>
      </w:r>
      <w:r>
        <w:rPr>
          <w:rFonts w:ascii="Times New Roman" w:hAnsi="Times New Roman" w:eastAsia="仿宋_GB2312"/>
          <w:bCs/>
          <w:sz w:val="32"/>
          <w:szCs w:val="32"/>
        </w:rPr>
        <w:t>安全监测及维护管理水平，减少破损事故发生，控制管网漏损。公共供水管网漏损率应当符合国家和本市</w:t>
      </w:r>
      <w:r>
        <w:rPr>
          <w:rFonts w:hint="eastAsia" w:ascii="Times New Roman" w:hAnsi="Times New Roman" w:eastAsia="仿宋_GB2312"/>
          <w:bCs/>
          <w:sz w:val="32"/>
          <w:szCs w:val="32"/>
        </w:rPr>
        <w:t>有关</w:t>
      </w:r>
      <w:r>
        <w:rPr>
          <w:rFonts w:ascii="Times New Roman" w:hAnsi="Times New Roman" w:eastAsia="仿宋_GB2312"/>
          <w:bCs/>
          <w:sz w:val="32"/>
          <w:szCs w:val="32"/>
        </w:rPr>
        <w:t>规定。</w:t>
      </w:r>
    </w:p>
    <w:p>
      <w:pPr>
        <w:overflowPunct w:val="0"/>
        <w:spacing w:line="580" w:lineRule="exact"/>
        <w:ind w:firstLine="640" w:firstLineChars="200"/>
        <w:rPr>
          <w:rFonts w:ascii="Times New Roman" w:hAnsi="Times New Roman" w:eastAsia="仿宋_GB2312"/>
          <w:bCs/>
          <w:sz w:val="32"/>
          <w:szCs w:val="32"/>
        </w:rPr>
      </w:pPr>
      <w:r>
        <w:rPr>
          <w:rFonts w:ascii="Times New Roman" w:hAnsi="Times New Roman" w:eastAsia="仿宋_GB2312"/>
          <w:bCs/>
          <w:sz w:val="32"/>
          <w:szCs w:val="32"/>
        </w:rPr>
        <w:t>供水单位应当及时回应12345市民服务热线等诉求，向社会公布抢修电话，发现漏损或者接到漏损报告时及时抢修。</w:t>
      </w:r>
    </w:p>
    <w:p>
      <w:pPr>
        <w:overflowPunct w:val="0"/>
        <w:spacing w:line="580" w:lineRule="exact"/>
        <w:ind w:firstLine="640" w:firstLineChars="200"/>
        <w:rPr>
          <w:rFonts w:ascii="Times New Roman" w:hAnsi="Times New Roman" w:eastAsia="仿宋_GB2312"/>
          <w:bCs/>
          <w:sz w:val="32"/>
          <w:szCs w:val="32"/>
          <w:lang w:val="en"/>
        </w:rPr>
      </w:pPr>
      <w:r>
        <w:rPr>
          <w:rFonts w:ascii="Times New Roman" w:hAnsi="Times New Roman" w:eastAsia="黑体"/>
          <w:bCs/>
          <w:sz w:val="32"/>
          <w:szCs w:val="32"/>
        </w:rPr>
        <w:t>第二十</w:t>
      </w:r>
      <w:r>
        <w:rPr>
          <w:rFonts w:hint="eastAsia" w:ascii="Times New Roman" w:hAnsi="Times New Roman" w:eastAsia="黑体"/>
          <w:bCs/>
          <w:sz w:val="32"/>
          <w:szCs w:val="32"/>
        </w:rPr>
        <w:t>二</w:t>
      </w:r>
      <w:r>
        <w:rPr>
          <w:rFonts w:ascii="Times New Roman" w:hAnsi="Times New Roman" w:eastAsia="黑体"/>
          <w:bCs/>
          <w:sz w:val="32"/>
          <w:szCs w:val="32"/>
        </w:rPr>
        <w:t>条</w:t>
      </w:r>
      <w:r>
        <w:rPr>
          <w:rFonts w:ascii="Times New Roman" w:hAnsi="Times New Roman" w:eastAsia="仿宋_GB2312"/>
          <w:bCs/>
          <w:sz w:val="32"/>
          <w:szCs w:val="32"/>
        </w:rPr>
        <w:t>　</w:t>
      </w:r>
      <w:r>
        <w:rPr>
          <w:rFonts w:hint="eastAsia" w:ascii="Times New Roman" w:hAnsi="Times New Roman" w:eastAsia="仿宋_GB2312"/>
          <w:bCs/>
          <w:sz w:val="32"/>
          <w:szCs w:val="32"/>
          <w:lang w:val="en"/>
        </w:rPr>
        <w:t>供水管网超过使用年限或者工艺、材质不合格的，市、区人民政府应当制定改造计划，组织供水单位、物业服务人、用水户等有关单位和个人实施。</w:t>
      </w:r>
    </w:p>
    <w:p>
      <w:pPr>
        <w:overflowPunct w:val="0"/>
        <w:spacing w:line="580" w:lineRule="exact"/>
        <w:ind w:firstLine="640" w:firstLineChars="200"/>
        <w:rPr>
          <w:rFonts w:ascii="Times New Roman" w:hAnsi="Times New Roman" w:eastAsia="仿宋_GB2312"/>
          <w:bCs/>
          <w:sz w:val="32"/>
          <w:szCs w:val="32"/>
        </w:rPr>
      </w:pPr>
      <w:bookmarkStart w:id="124" w:name="_Toc944797669"/>
      <w:r>
        <w:rPr>
          <w:rFonts w:ascii="Times New Roman" w:hAnsi="Times New Roman" w:eastAsia="黑体"/>
          <w:bCs/>
          <w:sz w:val="32"/>
          <w:szCs w:val="32"/>
        </w:rPr>
        <w:t>第二十</w:t>
      </w:r>
      <w:r>
        <w:rPr>
          <w:rFonts w:hint="eastAsia" w:ascii="Times New Roman" w:hAnsi="Times New Roman" w:eastAsia="黑体"/>
          <w:bCs/>
          <w:sz w:val="32"/>
          <w:szCs w:val="32"/>
        </w:rPr>
        <w:t>三</w:t>
      </w:r>
      <w:r>
        <w:rPr>
          <w:rFonts w:ascii="Times New Roman" w:hAnsi="Times New Roman" w:eastAsia="黑体"/>
          <w:bCs/>
          <w:sz w:val="32"/>
          <w:szCs w:val="32"/>
        </w:rPr>
        <w:t>条</w:t>
      </w:r>
      <w:r>
        <w:rPr>
          <w:rFonts w:ascii="Times New Roman" w:hAnsi="Times New Roman" w:eastAsia="仿宋_GB2312"/>
          <w:bCs/>
          <w:sz w:val="32"/>
          <w:szCs w:val="32"/>
        </w:rPr>
        <w:t>　</w:t>
      </w:r>
      <w:bookmarkEnd w:id="124"/>
      <w:r>
        <w:rPr>
          <w:rFonts w:ascii="Times New Roman" w:hAnsi="Times New Roman" w:eastAsia="仿宋_GB2312"/>
          <w:bCs/>
          <w:sz w:val="32"/>
          <w:szCs w:val="32"/>
        </w:rPr>
        <w:t>供水单位应当遵守下列规定：</w:t>
      </w:r>
    </w:p>
    <w:p>
      <w:pPr>
        <w:overflowPunct w:val="0"/>
        <w:spacing w:line="580" w:lineRule="exact"/>
        <w:ind w:firstLine="640" w:firstLineChars="200"/>
        <w:rPr>
          <w:rFonts w:ascii="Times New Roman" w:hAnsi="Times New Roman" w:eastAsia="仿宋_GB2312"/>
          <w:bCs/>
          <w:sz w:val="32"/>
          <w:szCs w:val="32"/>
        </w:rPr>
      </w:pPr>
      <w:r>
        <w:rPr>
          <w:rFonts w:ascii="Times New Roman" w:hAnsi="Times New Roman" w:eastAsia="仿宋_GB2312"/>
          <w:bCs/>
          <w:sz w:val="32"/>
          <w:szCs w:val="32"/>
        </w:rPr>
        <w:t>（一）明确负责节水工作的机构或者人员，建立节水管理制度</w:t>
      </w:r>
      <w:r>
        <w:rPr>
          <w:rFonts w:hint="eastAsia" w:ascii="Times New Roman" w:hAnsi="Times New Roman" w:eastAsia="仿宋_GB2312"/>
          <w:bCs/>
          <w:sz w:val="32"/>
          <w:szCs w:val="32"/>
          <w:lang w:val="en"/>
        </w:rPr>
        <w:t>，确定节水</w:t>
      </w:r>
      <w:r>
        <w:rPr>
          <w:rFonts w:ascii="Times New Roman" w:hAnsi="Times New Roman" w:eastAsia="仿宋_GB2312"/>
          <w:bCs/>
          <w:sz w:val="32"/>
          <w:szCs w:val="32"/>
        </w:rPr>
        <w:t>目标；</w:t>
      </w:r>
    </w:p>
    <w:p>
      <w:pPr>
        <w:overflowPunct w:val="0"/>
        <w:spacing w:line="580" w:lineRule="exact"/>
        <w:ind w:firstLine="640" w:firstLineChars="200"/>
        <w:rPr>
          <w:rFonts w:ascii="Times New Roman" w:hAnsi="Times New Roman" w:eastAsia="仿宋_GB2312"/>
          <w:bCs/>
          <w:sz w:val="32"/>
          <w:szCs w:val="32"/>
        </w:rPr>
      </w:pPr>
      <w:r>
        <w:rPr>
          <w:rFonts w:ascii="Times New Roman" w:hAnsi="Times New Roman" w:eastAsia="仿宋_GB2312"/>
          <w:bCs/>
          <w:sz w:val="32"/>
          <w:szCs w:val="32"/>
        </w:rPr>
        <w:t>（二）取水、供水过程安装</w:t>
      </w:r>
      <w:r>
        <w:rPr>
          <w:rFonts w:hint="eastAsia" w:ascii="Times New Roman" w:hAnsi="Times New Roman" w:eastAsia="仿宋_GB2312"/>
          <w:bCs/>
          <w:sz w:val="32"/>
          <w:szCs w:val="32"/>
          <w:lang w:val="en"/>
        </w:rPr>
        <w:t>水</w:t>
      </w:r>
      <w:r>
        <w:rPr>
          <w:rFonts w:ascii="Times New Roman" w:hAnsi="Times New Roman" w:eastAsia="仿宋_GB2312"/>
          <w:bCs/>
          <w:sz w:val="32"/>
          <w:szCs w:val="32"/>
        </w:rPr>
        <w:t>计量设施，建立健全</w:t>
      </w:r>
      <w:r>
        <w:rPr>
          <w:rFonts w:hint="eastAsia" w:ascii="Times New Roman" w:hAnsi="Times New Roman" w:eastAsia="仿宋_GB2312"/>
          <w:bCs/>
          <w:sz w:val="32"/>
          <w:szCs w:val="32"/>
          <w:lang w:val="en"/>
        </w:rPr>
        <w:t>水</w:t>
      </w:r>
      <w:r>
        <w:rPr>
          <w:rFonts w:ascii="Times New Roman" w:hAnsi="Times New Roman" w:eastAsia="仿宋_GB2312"/>
          <w:bCs/>
          <w:sz w:val="32"/>
          <w:szCs w:val="32"/>
        </w:rPr>
        <w:t>计量设施信息台账</w:t>
      </w:r>
      <w:r>
        <w:rPr>
          <w:rFonts w:hint="eastAsia" w:ascii="Times New Roman" w:hAnsi="Times New Roman" w:eastAsia="仿宋_GB2312"/>
          <w:bCs/>
          <w:sz w:val="32"/>
          <w:szCs w:val="32"/>
        </w:rPr>
        <w:t>。</w:t>
      </w:r>
      <w:r>
        <w:rPr>
          <w:rFonts w:ascii="Times New Roman" w:hAnsi="Times New Roman" w:eastAsia="仿宋_GB2312"/>
          <w:bCs/>
          <w:sz w:val="32"/>
          <w:szCs w:val="32"/>
        </w:rPr>
        <w:t>具备智能远传条件的，安装在线</w:t>
      </w:r>
      <w:r>
        <w:rPr>
          <w:rFonts w:hint="eastAsia" w:ascii="Times New Roman" w:hAnsi="Times New Roman" w:eastAsia="仿宋_GB2312"/>
          <w:bCs/>
          <w:sz w:val="32"/>
          <w:szCs w:val="32"/>
          <w:lang w:val="en"/>
        </w:rPr>
        <w:t>远传水</w:t>
      </w:r>
      <w:r>
        <w:rPr>
          <w:rFonts w:ascii="Times New Roman" w:hAnsi="Times New Roman" w:eastAsia="仿宋_GB2312"/>
          <w:bCs/>
          <w:sz w:val="32"/>
          <w:szCs w:val="32"/>
        </w:rPr>
        <w:t>计量设施，并与水务部门数据共享；</w:t>
      </w:r>
    </w:p>
    <w:p>
      <w:pPr>
        <w:overflowPunct w:val="0"/>
        <w:spacing w:line="580" w:lineRule="exact"/>
        <w:ind w:firstLine="640" w:firstLineChars="200"/>
        <w:rPr>
          <w:rFonts w:ascii="Times New Roman" w:hAnsi="Times New Roman" w:eastAsia="仿宋_GB2312"/>
          <w:bCs/>
          <w:sz w:val="32"/>
          <w:szCs w:val="32"/>
        </w:rPr>
      </w:pPr>
      <w:r>
        <w:rPr>
          <w:rFonts w:ascii="Times New Roman" w:hAnsi="Times New Roman" w:eastAsia="仿宋_GB2312"/>
          <w:bCs/>
          <w:sz w:val="32"/>
          <w:szCs w:val="32"/>
        </w:rPr>
        <w:t>（三）建立用水户及</w:t>
      </w:r>
      <w:r>
        <w:rPr>
          <w:rFonts w:hint="eastAsia" w:ascii="Times New Roman" w:hAnsi="Times New Roman" w:eastAsia="仿宋_GB2312"/>
          <w:bCs/>
          <w:sz w:val="32"/>
          <w:szCs w:val="32"/>
        </w:rPr>
        <w:t>其</w:t>
      </w:r>
      <w:r>
        <w:rPr>
          <w:rFonts w:ascii="Times New Roman" w:hAnsi="Times New Roman" w:eastAsia="仿宋_GB2312"/>
          <w:bCs/>
          <w:sz w:val="32"/>
          <w:szCs w:val="32"/>
        </w:rPr>
        <w:t>用水信息数据库，并与水务等部门</w:t>
      </w:r>
      <w:r>
        <w:rPr>
          <w:rFonts w:hint="eastAsia" w:ascii="Times New Roman" w:hAnsi="Times New Roman" w:eastAsia="仿宋_GB2312"/>
          <w:bCs/>
          <w:sz w:val="32"/>
          <w:szCs w:val="32"/>
        </w:rPr>
        <w:t>数据</w:t>
      </w:r>
      <w:r>
        <w:rPr>
          <w:rFonts w:ascii="Times New Roman" w:hAnsi="Times New Roman" w:eastAsia="仿宋_GB2312"/>
          <w:bCs/>
          <w:sz w:val="32"/>
          <w:szCs w:val="32"/>
        </w:rPr>
        <w:t>共享；</w:t>
      </w:r>
    </w:p>
    <w:p>
      <w:pPr>
        <w:overflowPunct w:val="0"/>
        <w:spacing w:line="580" w:lineRule="exact"/>
        <w:ind w:firstLine="640" w:firstLineChars="200"/>
        <w:rPr>
          <w:rFonts w:ascii="Times New Roman" w:hAnsi="Times New Roman" w:eastAsia="仿宋_GB2312"/>
          <w:bCs/>
          <w:sz w:val="32"/>
          <w:szCs w:val="32"/>
        </w:rPr>
      </w:pPr>
      <w:r>
        <w:rPr>
          <w:rFonts w:ascii="Times New Roman" w:hAnsi="Times New Roman" w:eastAsia="仿宋_GB2312"/>
          <w:bCs/>
          <w:sz w:val="32"/>
          <w:szCs w:val="32"/>
        </w:rPr>
        <w:t>（四）按照国家和本市有关规定收费。</w:t>
      </w:r>
    </w:p>
    <w:p>
      <w:pPr>
        <w:overflowPunct w:val="0"/>
        <w:spacing w:line="580" w:lineRule="exact"/>
        <w:ind w:firstLine="640" w:firstLineChars="200"/>
        <w:rPr>
          <w:rFonts w:ascii="Times New Roman" w:hAnsi="Times New Roman" w:eastAsia="仿宋_GB2312"/>
          <w:bCs/>
          <w:spacing w:val="-4"/>
          <w:sz w:val="32"/>
          <w:szCs w:val="32"/>
        </w:rPr>
      </w:pPr>
      <w:bookmarkStart w:id="125" w:name="_Toc1160119601"/>
      <w:bookmarkStart w:id="126" w:name="_Toc1839271023"/>
      <w:bookmarkStart w:id="127" w:name="_Toc2064521648"/>
      <w:bookmarkStart w:id="128" w:name="_Toc901997678"/>
      <w:r>
        <w:rPr>
          <w:rFonts w:ascii="Times New Roman" w:hAnsi="Times New Roman" w:eastAsia="黑体"/>
          <w:bCs/>
          <w:sz w:val="32"/>
          <w:szCs w:val="32"/>
        </w:rPr>
        <w:t>第二十</w:t>
      </w:r>
      <w:r>
        <w:rPr>
          <w:rFonts w:hint="eastAsia" w:ascii="Times New Roman" w:hAnsi="Times New Roman" w:eastAsia="黑体"/>
          <w:bCs/>
          <w:sz w:val="32"/>
          <w:szCs w:val="32"/>
        </w:rPr>
        <w:t>四</w:t>
      </w:r>
      <w:r>
        <w:rPr>
          <w:rFonts w:ascii="Times New Roman" w:hAnsi="Times New Roman" w:eastAsia="黑体"/>
          <w:bCs/>
          <w:sz w:val="32"/>
          <w:szCs w:val="32"/>
        </w:rPr>
        <w:t>条</w:t>
      </w:r>
      <w:bookmarkEnd w:id="125"/>
      <w:bookmarkEnd w:id="126"/>
      <w:bookmarkEnd w:id="127"/>
      <w:bookmarkEnd w:id="128"/>
      <w:r>
        <w:rPr>
          <w:rFonts w:ascii="Times New Roman" w:hAnsi="Times New Roman" w:eastAsia="仿宋_GB2312"/>
          <w:bCs/>
          <w:sz w:val="32"/>
          <w:szCs w:val="32"/>
        </w:rPr>
        <w:t>　水务部门应当会同有关部门建立健全供水单位节水工作考核制度，将制水损耗、公共供水管网漏损率、信息</w:t>
      </w:r>
      <w:r>
        <w:rPr>
          <w:rFonts w:ascii="Times New Roman" w:hAnsi="Times New Roman" w:eastAsia="仿宋_GB2312"/>
          <w:bCs/>
          <w:spacing w:val="-4"/>
          <w:sz w:val="32"/>
          <w:szCs w:val="32"/>
        </w:rPr>
        <w:t>共享与公开等纳入考核内容</w:t>
      </w:r>
      <w:r>
        <w:rPr>
          <w:rFonts w:hint="eastAsia" w:ascii="Times New Roman" w:hAnsi="Times New Roman" w:eastAsia="仿宋_GB2312"/>
          <w:bCs/>
          <w:spacing w:val="-4"/>
          <w:sz w:val="32"/>
          <w:szCs w:val="32"/>
          <w:lang w:val="en"/>
        </w:rPr>
        <w:t>，考核结果作为节水工作奖励的参考</w:t>
      </w:r>
      <w:r>
        <w:rPr>
          <w:rFonts w:ascii="Times New Roman" w:hAnsi="Times New Roman" w:eastAsia="仿宋_GB2312"/>
          <w:bCs/>
          <w:spacing w:val="-4"/>
          <w:sz w:val="32"/>
          <w:szCs w:val="32"/>
        </w:rPr>
        <w:t>。</w:t>
      </w:r>
    </w:p>
    <w:p>
      <w:pPr>
        <w:overflowPunct w:val="0"/>
        <w:spacing w:line="580" w:lineRule="exact"/>
        <w:ind w:firstLine="640" w:firstLineChars="200"/>
        <w:rPr>
          <w:rFonts w:ascii="Times New Roman" w:hAnsi="Times New Roman" w:eastAsia="仿宋_GB2312"/>
          <w:bCs/>
          <w:sz w:val="32"/>
          <w:szCs w:val="32"/>
        </w:rPr>
      </w:pPr>
      <w:r>
        <w:rPr>
          <w:rFonts w:ascii="Times New Roman" w:hAnsi="Times New Roman" w:eastAsia="黑体"/>
          <w:bCs/>
          <w:sz w:val="32"/>
          <w:szCs w:val="32"/>
        </w:rPr>
        <w:t>第二十</w:t>
      </w:r>
      <w:r>
        <w:rPr>
          <w:rFonts w:hint="eastAsia" w:ascii="Times New Roman" w:hAnsi="Times New Roman" w:eastAsia="黑体"/>
          <w:bCs/>
          <w:sz w:val="32"/>
          <w:szCs w:val="32"/>
        </w:rPr>
        <w:t>五</w:t>
      </w:r>
      <w:r>
        <w:rPr>
          <w:rFonts w:ascii="Times New Roman" w:hAnsi="Times New Roman" w:eastAsia="黑体"/>
          <w:bCs/>
          <w:sz w:val="32"/>
          <w:szCs w:val="32"/>
        </w:rPr>
        <w:t>条</w:t>
      </w:r>
      <w:r>
        <w:rPr>
          <w:rFonts w:ascii="Times New Roman" w:hAnsi="Times New Roman" w:eastAsia="仿宋_GB2312"/>
          <w:bCs/>
          <w:sz w:val="32"/>
          <w:szCs w:val="32"/>
        </w:rPr>
        <w:t>　新建、改建</w:t>
      </w:r>
      <w:r>
        <w:rPr>
          <w:rFonts w:hint="eastAsia" w:ascii="Times New Roman" w:hAnsi="Times New Roman" w:eastAsia="仿宋_GB2312"/>
          <w:bCs/>
          <w:sz w:val="32"/>
          <w:szCs w:val="32"/>
          <w:lang w:val="en"/>
        </w:rPr>
        <w:t>、扩建</w:t>
      </w:r>
      <w:r>
        <w:rPr>
          <w:rFonts w:ascii="Times New Roman" w:hAnsi="Times New Roman" w:eastAsia="仿宋_GB2312"/>
          <w:bCs/>
          <w:sz w:val="32"/>
          <w:szCs w:val="32"/>
        </w:rPr>
        <w:t>建设项目开工前，建设单位或者施工单位应当向供水单位查明地下</w:t>
      </w:r>
      <w:r>
        <w:rPr>
          <w:rFonts w:hint="eastAsia" w:ascii="Times New Roman" w:hAnsi="Times New Roman" w:eastAsia="仿宋_GB2312"/>
          <w:bCs/>
          <w:sz w:val="32"/>
          <w:szCs w:val="32"/>
        </w:rPr>
        <w:t>供水</w:t>
      </w:r>
      <w:r>
        <w:rPr>
          <w:rFonts w:ascii="Times New Roman" w:hAnsi="Times New Roman" w:eastAsia="仿宋_GB2312"/>
          <w:bCs/>
          <w:sz w:val="32"/>
          <w:szCs w:val="32"/>
        </w:rPr>
        <w:t>管网情况，供水单位应当及时、准确提供相关情况。</w:t>
      </w:r>
    </w:p>
    <w:p>
      <w:pPr>
        <w:overflowPunct w:val="0"/>
        <w:spacing w:line="580" w:lineRule="exact"/>
        <w:ind w:firstLine="640" w:firstLineChars="200"/>
        <w:rPr>
          <w:rFonts w:ascii="Times New Roman" w:hAnsi="Times New Roman" w:eastAsia="仿宋_GB2312"/>
          <w:bCs/>
          <w:sz w:val="32"/>
          <w:szCs w:val="32"/>
        </w:rPr>
      </w:pPr>
      <w:r>
        <w:rPr>
          <w:rFonts w:ascii="Times New Roman" w:hAnsi="Times New Roman" w:eastAsia="仿宋_GB2312"/>
          <w:bCs/>
          <w:sz w:val="32"/>
          <w:szCs w:val="32"/>
        </w:rPr>
        <w:t>施工影响公共供水管</w:t>
      </w:r>
      <w:r>
        <w:rPr>
          <w:rFonts w:hint="eastAsia" w:ascii="Times New Roman" w:hAnsi="Times New Roman" w:eastAsia="仿宋_GB2312"/>
          <w:bCs/>
          <w:sz w:val="32"/>
          <w:szCs w:val="32"/>
          <w:lang w:val="en"/>
        </w:rPr>
        <w:t>网</w:t>
      </w:r>
      <w:r>
        <w:rPr>
          <w:rFonts w:ascii="Times New Roman" w:hAnsi="Times New Roman" w:eastAsia="仿宋_GB2312"/>
          <w:bCs/>
          <w:sz w:val="32"/>
          <w:szCs w:val="32"/>
        </w:rPr>
        <w:t>安全的，建设单位或者施工单位应当</w:t>
      </w:r>
      <w:r>
        <w:rPr>
          <w:rFonts w:ascii="Times New Roman" w:hAnsi="Times New Roman" w:eastAsia="仿宋_GB2312"/>
          <w:bCs/>
          <w:spacing w:val="-4"/>
          <w:sz w:val="32"/>
          <w:szCs w:val="32"/>
        </w:rPr>
        <w:t>与</w:t>
      </w:r>
      <w:r>
        <w:rPr>
          <w:rFonts w:hint="eastAsia" w:ascii="Times New Roman" w:hAnsi="Times New Roman" w:eastAsia="仿宋_GB2312"/>
          <w:bCs/>
          <w:spacing w:val="-4"/>
          <w:sz w:val="32"/>
          <w:szCs w:val="32"/>
        </w:rPr>
        <w:t>公共</w:t>
      </w:r>
      <w:r>
        <w:rPr>
          <w:rFonts w:ascii="Times New Roman" w:hAnsi="Times New Roman" w:eastAsia="仿宋_GB2312"/>
          <w:bCs/>
          <w:spacing w:val="-4"/>
          <w:sz w:val="32"/>
          <w:szCs w:val="32"/>
        </w:rPr>
        <w:t>供水单位商定</w:t>
      </w:r>
      <w:r>
        <w:rPr>
          <w:rFonts w:hint="eastAsia" w:ascii="Times New Roman" w:hAnsi="Times New Roman" w:eastAsia="仿宋_GB2312"/>
          <w:bCs/>
          <w:spacing w:val="-4"/>
          <w:sz w:val="32"/>
          <w:szCs w:val="32"/>
        </w:rPr>
        <w:t>并采取</w:t>
      </w:r>
      <w:r>
        <w:rPr>
          <w:rFonts w:ascii="Times New Roman" w:hAnsi="Times New Roman" w:eastAsia="仿宋_GB2312"/>
          <w:bCs/>
          <w:spacing w:val="-4"/>
          <w:sz w:val="32"/>
          <w:szCs w:val="32"/>
        </w:rPr>
        <w:t>相应的保护措施，由施工单位负责实施。</w:t>
      </w:r>
    </w:p>
    <w:p>
      <w:pPr>
        <w:overflowPunct w:val="0"/>
        <w:spacing w:line="580" w:lineRule="exact"/>
        <w:ind w:firstLine="640" w:firstLineChars="200"/>
        <w:rPr>
          <w:rFonts w:ascii="Times New Roman" w:hAnsi="Times New Roman" w:eastAsia="仿宋_GB2312"/>
          <w:bCs/>
          <w:sz w:val="32"/>
          <w:szCs w:val="32"/>
        </w:rPr>
      </w:pPr>
    </w:p>
    <w:p>
      <w:pPr>
        <w:overflowPunct w:val="0"/>
        <w:spacing w:line="580" w:lineRule="exact"/>
        <w:jc w:val="center"/>
        <w:rPr>
          <w:rFonts w:ascii="Times New Roman" w:hAnsi="Times New Roman" w:eastAsia="楷体_GB2312"/>
          <w:bCs/>
          <w:sz w:val="32"/>
          <w:szCs w:val="32"/>
        </w:rPr>
      </w:pPr>
      <w:bookmarkStart w:id="129" w:name="_Toc94029189"/>
      <w:bookmarkEnd w:id="129"/>
      <w:bookmarkStart w:id="130" w:name="_Toc94029191"/>
      <w:bookmarkEnd w:id="130"/>
      <w:bookmarkStart w:id="131" w:name="_Toc94029190"/>
      <w:bookmarkEnd w:id="131"/>
      <w:bookmarkStart w:id="132" w:name="_Toc1887489453"/>
      <w:bookmarkStart w:id="133" w:name="_Toc1597460521"/>
      <w:bookmarkStart w:id="134" w:name="_Toc1918317158"/>
      <w:bookmarkStart w:id="135" w:name="_Toc95151746"/>
      <w:bookmarkStart w:id="136" w:name="_Toc97816492"/>
      <w:bookmarkStart w:id="137" w:name="_Toc1381113680"/>
      <w:r>
        <w:rPr>
          <w:rFonts w:ascii="Times New Roman" w:hAnsi="Times New Roman" w:eastAsia="楷体_GB2312"/>
          <w:bCs/>
          <w:sz w:val="32"/>
          <w:szCs w:val="32"/>
        </w:rPr>
        <w:t>第三节　用水过程节水</w:t>
      </w:r>
      <w:bookmarkEnd w:id="132"/>
      <w:bookmarkEnd w:id="133"/>
      <w:bookmarkEnd w:id="134"/>
      <w:bookmarkEnd w:id="135"/>
      <w:bookmarkEnd w:id="136"/>
      <w:bookmarkEnd w:id="137"/>
    </w:p>
    <w:p>
      <w:pPr>
        <w:overflowPunct w:val="0"/>
        <w:spacing w:line="580" w:lineRule="exact"/>
        <w:ind w:firstLine="640" w:firstLineChars="200"/>
        <w:rPr>
          <w:rFonts w:ascii="Times New Roman" w:hAnsi="Times New Roman" w:eastAsia="仿宋_GB2312"/>
          <w:bCs/>
          <w:sz w:val="32"/>
          <w:szCs w:val="32"/>
        </w:rPr>
      </w:pPr>
      <w:bookmarkStart w:id="138" w:name="_Toc95151748"/>
      <w:bookmarkEnd w:id="138"/>
    </w:p>
    <w:p>
      <w:pPr>
        <w:overflowPunct w:val="0"/>
        <w:spacing w:line="580" w:lineRule="exact"/>
        <w:ind w:firstLine="640" w:firstLineChars="200"/>
        <w:rPr>
          <w:rFonts w:ascii="仿宋_GB2312" w:hAnsi="仿宋_GB2312" w:eastAsia="仿宋_GB2312" w:cs="仿宋_GB2312"/>
          <w:bCs/>
          <w:sz w:val="32"/>
          <w:szCs w:val="32"/>
          <w:lang w:val="en"/>
        </w:rPr>
      </w:pPr>
      <w:r>
        <w:rPr>
          <w:rFonts w:ascii="Times New Roman" w:hAnsi="Times New Roman" w:eastAsia="黑体"/>
          <w:bCs/>
          <w:sz w:val="32"/>
          <w:szCs w:val="32"/>
        </w:rPr>
        <w:t>第二十</w:t>
      </w:r>
      <w:r>
        <w:rPr>
          <w:rFonts w:hint="eastAsia" w:ascii="Times New Roman" w:hAnsi="Times New Roman" w:eastAsia="黑体"/>
          <w:bCs/>
          <w:sz w:val="32"/>
          <w:szCs w:val="32"/>
        </w:rPr>
        <w:t>六</w:t>
      </w:r>
      <w:r>
        <w:rPr>
          <w:rFonts w:ascii="Times New Roman" w:hAnsi="Times New Roman" w:eastAsia="黑体"/>
          <w:bCs/>
          <w:sz w:val="32"/>
          <w:szCs w:val="32"/>
        </w:rPr>
        <w:t>条</w:t>
      </w:r>
      <w:r>
        <w:rPr>
          <w:rFonts w:ascii="Times New Roman" w:hAnsi="Times New Roman" w:eastAsia="仿宋_GB2312"/>
          <w:bCs/>
          <w:sz w:val="32"/>
          <w:szCs w:val="32"/>
        </w:rPr>
        <w:t>　</w:t>
      </w:r>
      <w:r>
        <w:rPr>
          <w:rFonts w:hint="eastAsia" w:ascii="仿宋_GB2312" w:hAnsi="仿宋_GB2312" w:eastAsia="仿宋_GB2312" w:cs="仿宋_GB2312"/>
          <w:bCs/>
          <w:sz w:val="32"/>
          <w:szCs w:val="32"/>
          <w:lang w:val="en"/>
        </w:rPr>
        <w:t>本市对用水户实行分类管理，按照用水性质分为居民用水户、非居民用水户。</w:t>
      </w:r>
    </w:p>
    <w:p>
      <w:pPr>
        <w:overflowPunct w:val="0"/>
        <w:spacing w:line="580" w:lineRule="exact"/>
        <w:ind w:firstLine="640" w:firstLineChars="200"/>
        <w:rPr>
          <w:rFonts w:ascii="Times New Roman" w:hAnsi="Times New Roman" w:eastAsia="仿宋_GB2312"/>
          <w:bCs/>
          <w:sz w:val="32"/>
          <w:szCs w:val="32"/>
        </w:rPr>
      </w:pPr>
      <w:r>
        <w:rPr>
          <w:rFonts w:ascii="Times New Roman" w:hAnsi="Times New Roman" w:eastAsia="仿宋_GB2312"/>
          <w:bCs/>
          <w:sz w:val="32"/>
          <w:szCs w:val="32"/>
        </w:rPr>
        <w:t>用水应当计量、缴费。</w:t>
      </w:r>
    </w:p>
    <w:p>
      <w:pPr>
        <w:overflowPunct w:val="0"/>
        <w:spacing w:line="580" w:lineRule="exact"/>
        <w:ind w:firstLine="640" w:firstLineChars="200"/>
        <w:rPr>
          <w:rFonts w:ascii="Times New Roman" w:hAnsi="Times New Roman" w:eastAsia="仿宋_GB2312"/>
          <w:bCs/>
          <w:sz w:val="32"/>
          <w:szCs w:val="32"/>
        </w:rPr>
      </w:pPr>
      <w:r>
        <w:rPr>
          <w:rFonts w:ascii="Times New Roman" w:hAnsi="Times New Roman" w:eastAsia="黑体"/>
          <w:bCs/>
          <w:sz w:val="32"/>
          <w:szCs w:val="32"/>
        </w:rPr>
        <w:t>第</w:t>
      </w:r>
      <w:r>
        <w:rPr>
          <w:rFonts w:hint="eastAsia" w:ascii="Times New Roman" w:hAnsi="Times New Roman" w:eastAsia="黑体"/>
          <w:bCs/>
          <w:sz w:val="32"/>
          <w:szCs w:val="32"/>
        </w:rPr>
        <w:t>二十七</w:t>
      </w:r>
      <w:r>
        <w:rPr>
          <w:rFonts w:ascii="Times New Roman" w:hAnsi="Times New Roman" w:eastAsia="黑体"/>
          <w:bCs/>
          <w:sz w:val="32"/>
          <w:szCs w:val="32"/>
        </w:rPr>
        <w:t>条</w:t>
      </w:r>
      <w:r>
        <w:rPr>
          <w:rFonts w:ascii="Times New Roman" w:hAnsi="Times New Roman" w:eastAsia="仿宋_GB2312"/>
          <w:bCs/>
          <w:sz w:val="32"/>
          <w:szCs w:val="32"/>
        </w:rPr>
        <w:t>　市发展改革部门应当会同</w:t>
      </w:r>
      <w:r>
        <w:rPr>
          <w:rFonts w:hint="eastAsia" w:ascii="Times New Roman" w:hAnsi="Times New Roman" w:eastAsia="仿宋_GB2312"/>
          <w:bCs/>
          <w:sz w:val="32"/>
          <w:szCs w:val="32"/>
          <w:lang w:val="en"/>
        </w:rPr>
        <w:t>财政、经济和信息化、城市管理、水务、园林绿化、农业农村、税务等</w:t>
      </w:r>
      <w:r>
        <w:rPr>
          <w:rFonts w:ascii="Times New Roman" w:hAnsi="Times New Roman" w:eastAsia="仿宋_GB2312"/>
          <w:bCs/>
          <w:sz w:val="32"/>
          <w:szCs w:val="32"/>
        </w:rPr>
        <w:t>部门根据经济社会发展</w:t>
      </w:r>
      <w:r>
        <w:rPr>
          <w:rFonts w:hint="eastAsia" w:ascii="Times New Roman" w:hAnsi="Times New Roman" w:eastAsia="仿宋_GB2312"/>
          <w:bCs/>
          <w:sz w:val="32"/>
          <w:szCs w:val="32"/>
        </w:rPr>
        <w:t>状况</w:t>
      </w:r>
      <w:r>
        <w:rPr>
          <w:rFonts w:ascii="Times New Roman" w:hAnsi="Times New Roman" w:eastAsia="仿宋_GB2312"/>
          <w:bCs/>
          <w:sz w:val="32"/>
          <w:szCs w:val="32"/>
        </w:rPr>
        <w:t>、水资源</w:t>
      </w:r>
      <w:r>
        <w:rPr>
          <w:rFonts w:hint="eastAsia" w:ascii="Times New Roman" w:hAnsi="Times New Roman" w:eastAsia="仿宋_GB2312"/>
          <w:bCs/>
          <w:sz w:val="32"/>
          <w:szCs w:val="32"/>
        </w:rPr>
        <w:t>条件</w:t>
      </w:r>
      <w:r>
        <w:rPr>
          <w:rFonts w:ascii="Times New Roman" w:hAnsi="Times New Roman" w:eastAsia="仿宋_GB2312"/>
          <w:bCs/>
          <w:sz w:val="32"/>
          <w:szCs w:val="32"/>
        </w:rPr>
        <w:t>、用水定额标准、供水成本、用</w:t>
      </w:r>
      <w:r>
        <w:rPr>
          <w:rFonts w:hint="eastAsia" w:ascii="Times New Roman" w:hAnsi="Times New Roman" w:eastAsia="仿宋_GB2312"/>
          <w:bCs/>
          <w:sz w:val="32"/>
          <w:szCs w:val="32"/>
        </w:rPr>
        <w:t>水</w:t>
      </w:r>
      <w:r>
        <w:rPr>
          <w:rFonts w:ascii="Times New Roman" w:hAnsi="Times New Roman" w:eastAsia="仿宋_GB2312"/>
          <w:bCs/>
          <w:sz w:val="32"/>
          <w:szCs w:val="32"/>
        </w:rPr>
        <w:t>户承受能力等因素，建立</w:t>
      </w:r>
      <w:r>
        <w:rPr>
          <w:rFonts w:hint="eastAsia" w:ascii="Times New Roman" w:hAnsi="Times New Roman" w:eastAsia="仿宋_GB2312"/>
          <w:bCs/>
          <w:sz w:val="32"/>
          <w:szCs w:val="32"/>
          <w:lang w:val="en"/>
        </w:rPr>
        <w:t>健全</w:t>
      </w:r>
      <w:r>
        <w:rPr>
          <w:rFonts w:ascii="Times New Roman" w:hAnsi="Times New Roman" w:eastAsia="仿宋_GB2312"/>
          <w:bCs/>
          <w:sz w:val="32"/>
          <w:szCs w:val="32"/>
        </w:rPr>
        <w:t>有利于促进节水的</w:t>
      </w:r>
      <w:r>
        <w:rPr>
          <w:rFonts w:hint="eastAsia" w:ascii="Times New Roman" w:hAnsi="Times New Roman" w:eastAsia="仿宋_GB2312"/>
          <w:bCs/>
          <w:sz w:val="32"/>
          <w:szCs w:val="32"/>
          <w:lang w:val="en"/>
        </w:rPr>
        <w:t>差异化水</w:t>
      </w:r>
      <w:r>
        <w:rPr>
          <w:rFonts w:ascii="Times New Roman" w:hAnsi="Times New Roman" w:eastAsia="仿宋_GB2312"/>
          <w:bCs/>
          <w:sz w:val="32"/>
          <w:szCs w:val="32"/>
        </w:rPr>
        <w:t>价制度，完善水价形成机制，引导和促进全社会节水。</w:t>
      </w:r>
    </w:p>
    <w:p>
      <w:pPr>
        <w:overflowPunct w:val="0"/>
        <w:spacing w:line="580" w:lineRule="exact"/>
        <w:ind w:firstLine="640" w:firstLineChars="200"/>
        <w:rPr>
          <w:rFonts w:ascii="Times New Roman" w:hAnsi="Times New Roman" w:eastAsia="仿宋_GB2312"/>
          <w:bCs/>
          <w:sz w:val="32"/>
          <w:szCs w:val="32"/>
          <w:lang w:val="en"/>
        </w:rPr>
      </w:pPr>
      <w:r>
        <w:rPr>
          <w:rFonts w:hint="eastAsia" w:ascii="Times New Roman" w:hAnsi="Times New Roman" w:eastAsia="仿宋_GB2312"/>
          <w:bCs/>
          <w:sz w:val="32"/>
          <w:szCs w:val="32"/>
          <w:lang w:val="en"/>
        </w:rPr>
        <w:t>城镇居民生活用水和纳入城镇公共供水范围的农村生活用水实行阶梯水价，非居民用水实行超定额累进加价，特殊用水行业用水实行特殊水价。</w:t>
      </w:r>
    </w:p>
    <w:p>
      <w:pPr>
        <w:overflowPunct w:val="0"/>
        <w:spacing w:line="580" w:lineRule="exact"/>
        <w:ind w:firstLine="600" w:firstLineChars="200"/>
        <w:rPr>
          <w:rFonts w:ascii="Times New Roman" w:hAnsi="Times New Roman" w:eastAsia="仿宋_GB2312"/>
          <w:bCs/>
          <w:sz w:val="30"/>
          <w:szCs w:val="30"/>
          <w:lang w:val="en"/>
        </w:rPr>
      </w:pPr>
      <w:r>
        <w:rPr>
          <w:rFonts w:ascii="Times New Roman" w:hAnsi="Times New Roman" w:eastAsia="黑体"/>
          <w:bCs/>
          <w:sz w:val="30"/>
          <w:szCs w:val="30"/>
        </w:rPr>
        <w:t>第二十八条</w:t>
      </w:r>
      <w:r>
        <w:rPr>
          <w:rFonts w:ascii="Times New Roman" w:hAnsi="Times New Roman" w:eastAsia="仿宋_GB2312"/>
          <w:bCs/>
          <w:sz w:val="32"/>
          <w:szCs w:val="32"/>
        </w:rPr>
        <w:t>　居民用水</w:t>
      </w:r>
      <w:r>
        <w:rPr>
          <w:rFonts w:hint="eastAsia" w:ascii="Times New Roman" w:hAnsi="Times New Roman" w:eastAsia="仿宋_GB2312"/>
          <w:bCs/>
          <w:sz w:val="32"/>
          <w:szCs w:val="32"/>
        </w:rPr>
        <w:t>户应当自觉遵守下列规定：</w:t>
      </w:r>
    </w:p>
    <w:p>
      <w:pPr>
        <w:overflowPunct w:val="0"/>
        <w:spacing w:line="580" w:lineRule="exact"/>
        <w:ind w:firstLine="640" w:firstLineChars="200"/>
        <w:rPr>
          <w:rFonts w:ascii="Times New Roman" w:hAnsi="Times New Roman" w:eastAsia="仿宋_GB2312"/>
          <w:bCs/>
          <w:sz w:val="32"/>
          <w:szCs w:val="32"/>
        </w:rPr>
      </w:pPr>
      <w:r>
        <w:rPr>
          <w:rFonts w:hint="eastAsia" w:ascii="Times New Roman" w:hAnsi="Times New Roman" w:eastAsia="仿宋_GB2312"/>
          <w:bCs/>
          <w:sz w:val="32"/>
          <w:szCs w:val="32"/>
        </w:rPr>
        <w:t>（一）了解水情水价，</w:t>
      </w:r>
      <w:r>
        <w:rPr>
          <w:rFonts w:ascii="Times New Roman" w:hAnsi="Times New Roman" w:eastAsia="仿宋_GB2312"/>
          <w:bCs/>
          <w:sz w:val="32"/>
          <w:szCs w:val="32"/>
        </w:rPr>
        <w:t>增强节水意识</w:t>
      </w:r>
      <w:r>
        <w:rPr>
          <w:rFonts w:hint="eastAsia" w:ascii="Times New Roman" w:hAnsi="Times New Roman" w:eastAsia="仿宋_GB2312"/>
          <w:bCs/>
          <w:sz w:val="32"/>
          <w:szCs w:val="32"/>
        </w:rPr>
        <w:t>；</w:t>
      </w:r>
    </w:p>
    <w:p>
      <w:pPr>
        <w:overflowPunct w:val="0"/>
        <w:spacing w:line="580" w:lineRule="exact"/>
        <w:ind w:firstLine="640" w:firstLineChars="200"/>
        <w:rPr>
          <w:rFonts w:ascii="Times New Roman" w:hAnsi="Times New Roman" w:eastAsia="仿宋_GB2312"/>
          <w:bCs/>
          <w:sz w:val="32"/>
          <w:szCs w:val="32"/>
        </w:rPr>
      </w:pPr>
      <w:r>
        <w:rPr>
          <w:rFonts w:hint="eastAsia" w:ascii="Times New Roman" w:hAnsi="Times New Roman" w:eastAsia="仿宋_GB2312"/>
          <w:bCs/>
          <w:sz w:val="32"/>
          <w:szCs w:val="32"/>
        </w:rPr>
        <w:t>（二）学习节水知识，掌握节水方法，培养节水型生活方式；</w:t>
      </w:r>
    </w:p>
    <w:p>
      <w:pPr>
        <w:overflowPunct w:val="0"/>
        <w:spacing w:line="580" w:lineRule="exact"/>
        <w:ind w:firstLine="640" w:firstLineChars="200"/>
        <w:rPr>
          <w:rFonts w:ascii="Times New Roman" w:hAnsi="Times New Roman" w:eastAsia="仿宋_GB2312"/>
          <w:bCs/>
          <w:sz w:val="32"/>
          <w:szCs w:val="32"/>
        </w:rPr>
      </w:pPr>
      <w:r>
        <w:rPr>
          <w:rFonts w:hint="eastAsia" w:ascii="Times New Roman" w:hAnsi="Times New Roman" w:eastAsia="仿宋_GB2312"/>
          <w:bCs/>
          <w:sz w:val="32"/>
          <w:szCs w:val="32"/>
        </w:rPr>
        <w:t>（三）选用节水型生活用水器具并保障良好运行，不购买国家明令淘汰的落后的、耗水量高的设备和产品；</w:t>
      </w:r>
    </w:p>
    <w:p>
      <w:pPr>
        <w:overflowPunct w:val="0"/>
        <w:spacing w:line="580" w:lineRule="exact"/>
        <w:ind w:firstLine="640" w:firstLineChars="200"/>
        <w:rPr>
          <w:rFonts w:ascii="Times New Roman" w:hAnsi="Times New Roman" w:eastAsia="仿宋_GB2312"/>
          <w:bCs/>
          <w:sz w:val="32"/>
          <w:szCs w:val="32"/>
        </w:rPr>
      </w:pPr>
      <w:r>
        <w:rPr>
          <w:rFonts w:hint="eastAsia" w:ascii="Times New Roman" w:hAnsi="Times New Roman" w:eastAsia="仿宋_GB2312"/>
          <w:bCs/>
          <w:sz w:val="32"/>
          <w:szCs w:val="32"/>
        </w:rPr>
        <w:t>（四）</w:t>
      </w:r>
      <w:r>
        <w:rPr>
          <w:rFonts w:ascii="Times New Roman" w:hAnsi="Times New Roman" w:eastAsia="仿宋_GB2312"/>
          <w:bCs/>
          <w:sz w:val="32"/>
          <w:szCs w:val="32"/>
        </w:rPr>
        <w:t>积极配合节水改造，发现跑冒滴漏等情况及时维修</w:t>
      </w:r>
      <w:r>
        <w:rPr>
          <w:rFonts w:hint="eastAsia" w:ascii="Times New Roman" w:hAnsi="Times New Roman" w:eastAsia="仿宋_GB2312"/>
          <w:bCs/>
          <w:sz w:val="32"/>
          <w:szCs w:val="32"/>
        </w:rPr>
        <w:t>。</w:t>
      </w:r>
    </w:p>
    <w:p>
      <w:pPr>
        <w:overflowPunct w:val="0"/>
        <w:spacing w:line="580" w:lineRule="exact"/>
        <w:ind w:firstLine="640" w:firstLineChars="200"/>
        <w:rPr>
          <w:rFonts w:ascii="Times New Roman" w:hAnsi="Times New Roman" w:eastAsia="仿宋_GB2312"/>
          <w:bCs/>
          <w:sz w:val="32"/>
          <w:szCs w:val="32"/>
        </w:rPr>
      </w:pPr>
      <w:r>
        <w:rPr>
          <w:rFonts w:ascii="Times New Roman" w:hAnsi="Times New Roman" w:eastAsia="仿宋_GB2312"/>
          <w:bCs/>
          <w:sz w:val="32"/>
          <w:szCs w:val="32"/>
        </w:rPr>
        <w:t>居民</w:t>
      </w:r>
      <w:r>
        <w:rPr>
          <w:rFonts w:hint="eastAsia" w:ascii="Times New Roman" w:hAnsi="Times New Roman" w:eastAsia="仿宋_GB2312"/>
          <w:bCs/>
          <w:sz w:val="32"/>
          <w:szCs w:val="32"/>
        </w:rPr>
        <w:t>生活</w:t>
      </w:r>
      <w:r>
        <w:rPr>
          <w:rFonts w:ascii="Times New Roman" w:hAnsi="Times New Roman" w:eastAsia="仿宋_GB2312"/>
          <w:bCs/>
          <w:sz w:val="32"/>
          <w:szCs w:val="32"/>
        </w:rPr>
        <w:t>用水确需变更为非居民用水的，</w:t>
      </w:r>
      <w:r>
        <w:rPr>
          <w:rFonts w:hint="eastAsia" w:ascii="Times New Roman" w:hAnsi="Times New Roman" w:eastAsia="仿宋_GB2312"/>
          <w:bCs/>
          <w:sz w:val="32"/>
          <w:szCs w:val="32"/>
        </w:rPr>
        <w:t>居民用水户</w:t>
      </w:r>
      <w:r>
        <w:rPr>
          <w:rFonts w:ascii="Times New Roman" w:hAnsi="Times New Roman" w:eastAsia="仿宋_GB2312"/>
          <w:bCs/>
          <w:sz w:val="32"/>
          <w:szCs w:val="32"/>
        </w:rPr>
        <w:t>应当</w:t>
      </w:r>
      <w:r>
        <w:rPr>
          <w:rFonts w:hint="eastAsia" w:ascii="Times New Roman" w:hAnsi="Times New Roman" w:eastAsia="仿宋_GB2312"/>
          <w:bCs/>
          <w:sz w:val="32"/>
          <w:szCs w:val="32"/>
        </w:rPr>
        <w:t>及时</w:t>
      </w:r>
      <w:r>
        <w:rPr>
          <w:rFonts w:ascii="Times New Roman" w:hAnsi="Times New Roman" w:eastAsia="仿宋_GB2312"/>
          <w:bCs/>
          <w:sz w:val="32"/>
          <w:szCs w:val="32"/>
        </w:rPr>
        <w:t>向供水单位报告，纳入非居民用水户管理，单独计量、缴费。</w:t>
      </w:r>
    </w:p>
    <w:p>
      <w:pPr>
        <w:overflowPunct w:val="0"/>
        <w:spacing w:line="580" w:lineRule="exact"/>
        <w:ind w:firstLine="640" w:firstLineChars="200"/>
        <w:rPr>
          <w:rFonts w:ascii="Times New Roman" w:hAnsi="Times New Roman" w:eastAsia="仿宋_GB2312"/>
          <w:bCs/>
          <w:sz w:val="32"/>
          <w:szCs w:val="32"/>
        </w:rPr>
      </w:pPr>
      <w:r>
        <w:rPr>
          <w:rFonts w:ascii="Times New Roman" w:hAnsi="Times New Roman" w:eastAsia="仿宋_GB2312"/>
          <w:bCs/>
          <w:sz w:val="32"/>
          <w:szCs w:val="32"/>
        </w:rPr>
        <w:t>农村生活用水应当安装</w:t>
      </w:r>
      <w:r>
        <w:rPr>
          <w:rFonts w:hint="eastAsia" w:ascii="Times New Roman" w:hAnsi="Times New Roman" w:eastAsia="仿宋_GB2312"/>
          <w:bCs/>
          <w:sz w:val="32"/>
          <w:szCs w:val="32"/>
        </w:rPr>
        <w:t>、</w:t>
      </w:r>
      <w:r>
        <w:rPr>
          <w:rFonts w:ascii="Times New Roman" w:hAnsi="Times New Roman" w:eastAsia="仿宋_GB2312"/>
          <w:bCs/>
          <w:sz w:val="32"/>
          <w:szCs w:val="32"/>
        </w:rPr>
        <w:t>使用</w:t>
      </w:r>
      <w:r>
        <w:rPr>
          <w:rFonts w:hint="eastAsia" w:ascii="Times New Roman" w:hAnsi="Times New Roman" w:eastAsia="仿宋_GB2312"/>
          <w:bCs/>
          <w:sz w:val="32"/>
          <w:szCs w:val="32"/>
        </w:rPr>
        <w:t>水</w:t>
      </w:r>
      <w:r>
        <w:rPr>
          <w:rFonts w:ascii="Times New Roman" w:hAnsi="Times New Roman" w:eastAsia="仿宋_GB2312"/>
          <w:bCs/>
          <w:sz w:val="32"/>
          <w:szCs w:val="32"/>
        </w:rPr>
        <w:t>计量设施，不得免费供水或者实行包费制。</w:t>
      </w:r>
    </w:p>
    <w:p>
      <w:pPr>
        <w:overflowPunct w:val="0"/>
        <w:spacing w:line="580" w:lineRule="exact"/>
        <w:ind w:firstLine="640" w:firstLineChars="200"/>
        <w:rPr>
          <w:rFonts w:ascii="Times New Roman" w:hAnsi="Times New Roman" w:eastAsia="仿宋_GB2312"/>
          <w:bCs/>
          <w:sz w:val="32"/>
          <w:szCs w:val="32"/>
        </w:rPr>
      </w:pPr>
      <w:bookmarkStart w:id="139" w:name="_Toc512434506"/>
      <w:bookmarkStart w:id="140" w:name="_Toc826499887"/>
      <w:bookmarkStart w:id="141" w:name="_Toc95151751"/>
      <w:bookmarkStart w:id="142" w:name="_Toc1684291346"/>
      <w:bookmarkStart w:id="143" w:name="_Toc97816496"/>
      <w:bookmarkStart w:id="144" w:name="_Toc1367572118"/>
      <w:r>
        <w:rPr>
          <w:rFonts w:ascii="Times New Roman" w:hAnsi="Times New Roman" w:eastAsia="黑体"/>
          <w:bCs/>
          <w:sz w:val="32"/>
          <w:szCs w:val="32"/>
        </w:rPr>
        <w:t>第二十九条</w:t>
      </w:r>
      <w:r>
        <w:rPr>
          <w:rFonts w:ascii="Times New Roman" w:hAnsi="Times New Roman" w:eastAsia="仿宋_GB2312"/>
          <w:bCs/>
          <w:sz w:val="32"/>
          <w:szCs w:val="32"/>
        </w:rPr>
        <w:t>　</w:t>
      </w:r>
      <w:bookmarkEnd w:id="139"/>
      <w:bookmarkEnd w:id="140"/>
      <w:bookmarkEnd w:id="141"/>
      <w:bookmarkEnd w:id="142"/>
      <w:bookmarkEnd w:id="143"/>
      <w:bookmarkEnd w:id="144"/>
      <w:r>
        <w:rPr>
          <w:rFonts w:ascii="Times New Roman" w:hAnsi="Times New Roman" w:eastAsia="仿宋_GB2312"/>
          <w:bCs/>
          <w:sz w:val="32"/>
          <w:szCs w:val="32"/>
        </w:rPr>
        <w:t>非居民用水户应当按照规定向供水单位提供基本信息、用水信息，并按照登记的用水性质用水</w:t>
      </w:r>
      <w:r>
        <w:rPr>
          <w:rFonts w:hint="eastAsia" w:ascii="Times New Roman" w:hAnsi="Times New Roman" w:eastAsia="仿宋_GB2312"/>
          <w:bCs/>
          <w:sz w:val="32"/>
          <w:szCs w:val="32"/>
          <w:lang w:val="en"/>
        </w:rPr>
        <w:t>，遵守定额管理、计划用水管理等制度，按时足额缴费</w:t>
      </w:r>
      <w:r>
        <w:rPr>
          <w:rFonts w:ascii="Times New Roman" w:hAnsi="Times New Roman" w:eastAsia="仿宋_GB2312"/>
          <w:bCs/>
          <w:sz w:val="32"/>
          <w:szCs w:val="32"/>
        </w:rPr>
        <w:t>。</w:t>
      </w:r>
    </w:p>
    <w:p>
      <w:pPr>
        <w:overflowPunct w:val="0"/>
        <w:spacing w:line="580" w:lineRule="exact"/>
        <w:ind w:firstLine="640" w:firstLineChars="200"/>
        <w:rPr>
          <w:rFonts w:ascii="Times New Roman" w:hAnsi="Times New Roman" w:eastAsia="仿宋_GB2312"/>
          <w:bCs/>
          <w:sz w:val="32"/>
          <w:szCs w:val="32"/>
          <w:lang w:val="en"/>
        </w:rPr>
      </w:pPr>
      <w:r>
        <w:rPr>
          <w:rFonts w:ascii="Times New Roman" w:hAnsi="Times New Roman" w:eastAsia="仿宋_GB2312"/>
          <w:bCs/>
          <w:sz w:val="32"/>
          <w:szCs w:val="32"/>
        </w:rPr>
        <w:t>本市对</w:t>
      </w:r>
      <w:r>
        <w:rPr>
          <w:rFonts w:hint="eastAsia" w:ascii="Times New Roman" w:hAnsi="Times New Roman" w:eastAsia="仿宋_GB2312"/>
          <w:bCs/>
          <w:sz w:val="32"/>
          <w:szCs w:val="32"/>
          <w:lang w:val="en"/>
        </w:rPr>
        <w:t>纳入取水许可管理的单位和用水量较大的</w:t>
      </w:r>
      <w:r>
        <w:rPr>
          <w:rFonts w:ascii="Times New Roman" w:hAnsi="Times New Roman" w:eastAsia="仿宋_GB2312"/>
          <w:bCs/>
          <w:sz w:val="32"/>
          <w:szCs w:val="32"/>
        </w:rPr>
        <w:t>非居民用水户用水实行计划用水管理和定额管理相结合的制度。水务部门按</w:t>
      </w:r>
      <w:r>
        <w:rPr>
          <w:rFonts w:hint="eastAsia" w:ascii="Times New Roman" w:hAnsi="Times New Roman" w:eastAsia="仿宋_GB2312"/>
          <w:bCs/>
          <w:sz w:val="32"/>
          <w:szCs w:val="32"/>
        </w:rPr>
        <w:t>照年度生产生活用水</w:t>
      </w:r>
      <w:r>
        <w:rPr>
          <w:rFonts w:hint="eastAsia" w:ascii="Times New Roman" w:hAnsi="Times New Roman" w:eastAsia="仿宋_GB2312"/>
          <w:bCs/>
          <w:sz w:val="32"/>
          <w:szCs w:val="32"/>
          <w:lang w:val="en"/>
        </w:rPr>
        <w:t>计划、行业用水定额和用水户用水情况核算下达用水指标；无行业用水定额的，参照行业用水水平核算下达用水指标</w:t>
      </w:r>
      <w:r>
        <w:rPr>
          <w:rFonts w:ascii="Times New Roman" w:hAnsi="Times New Roman" w:eastAsia="仿宋_GB2312"/>
          <w:bCs/>
          <w:sz w:val="32"/>
          <w:szCs w:val="32"/>
        </w:rPr>
        <w:t>。用水可能超出用水指标时，水务部门应当给予警示；</w:t>
      </w:r>
      <w:r>
        <w:rPr>
          <w:rFonts w:hint="eastAsia" w:ascii="Times New Roman" w:hAnsi="Times New Roman" w:eastAsia="仿宋_GB2312"/>
          <w:bCs/>
          <w:sz w:val="32"/>
          <w:szCs w:val="32"/>
          <w:lang w:val="en"/>
        </w:rPr>
        <w:t>超出用水指标百分之二十的，水务部门应当督促、指导。具体办法由市水务部门会同发展改革、财政、税务等部门制定，报市人民政府批准后组织实施。</w:t>
      </w:r>
    </w:p>
    <w:p>
      <w:pPr>
        <w:overflowPunct w:val="0"/>
        <w:spacing w:line="580" w:lineRule="exact"/>
        <w:ind w:firstLine="640" w:firstLineChars="200"/>
        <w:rPr>
          <w:rFonts w:ascii="Times New Roman" w:hAnsi="Times New Roman" w:eastAsia="仿宋_GB2312"/>
          <w:bCs/>
          <w:sz w:val="32"/>
          <w:szCs w:val="32"/>
          <w:lang w:val="en"/>
        </w:rPr>
      </w:pPr>
      <w:r>
        <w:rPr>
          <w:rFonts w:hint="eastAsia" w:ascii="Times New Roman" w:hAnsi="Times New Roman" w:eastAsia="仿宋_GB2312"/>
          <w:bCs/>
          <w:sz w:val="32"/>
          <w:szCs w:val="32"/>
          <w:lang w:val="en"/>
        </w:rPr>
        <w:t>园林绿化、环境卫生、建筑施工等需要临时用水的，应当向水务部门申请临时用水指标。</w:t>
      </w:r>
    </w:p>
    <w:p>
      <w:pPr>
        <w:overflowPunct w:val="0"/>
        <w:spacing w:line="580" w:lineRule="exact"/>
        <w:ind w:firstLine="640" w:firstLineChars="200"/>
        <w:rPr>
          <w:rFonts w:ascii="Times New Roman" w:hAnsi="Times New Roman" w:eastAsia="仿宋_GB2312"/>
          <w:bCs/>
          <w:sz w:val="32"/>
          <w:szCs w:val="32"/>
          <w:lang w:val="en"/>
        </w:rPr>
      </w:pPr>
      <w:bookmarkStart w:id="145" w:name="_Toc95151752"/>
      <w:bookmarkEnd w:id="145"/>
      <w:r>
        <w:rPr>
          <w:rFonts w:ascii="Times New Roman" w:hAnsi="Times New Roman" w:eastAsia="黑体"/>
          <w:bCs/>
          <w:sz w:val="32"/>
          <w:szCs w:val="32"/>
        </w:rPr>
        <w:t>第三十条</w:t>
      </w:r>
      <w:r>
        <w:rPr>
          <w:rFonts w:ascii="Times New Roman" w:hAnsi="Times New Roman" w:eastAsia="仿宋_GB2312"/>
          <w:bCs/>
          <w:sz w:val="32"/>
          <w:szCs w:val="32"/>
        </w:rPr>
        <w:t>　</w:t>
      </w:r>
      <w:r>
        <w:rPr>
          <w:rFonts w:hint="eastAsia" w:ascii="Times New Roman" w:hAnsi="Times New Roman" w:eastAsia="仿宋_GB2312"/>
          <w:bCs/>
          <w:sz w:val="32"/>
          <w:szCs w:val="32"/>
          <w:lang w:val="en"/>
        </w:rPr>
        <w:t>非居民用水户应当遵守下列规定：</w:t>
      </w:r>
    </w:p>
    <w:p>
      <w:pPr>
        <w:overflowPunct w:val="0"/>
        <w:spacing w:line="580" w:lineRule="exact"/>
        <w:ind w:firstLine="640" w:firstLineChars="200"/>
        <w:rPr>
          <w:rFonts w:ascii="仿宋_GB2312" w:hAnsi="仿宋_GB2312" w:eastAsia="仿宋_GB2312" w:cs="仿宋_GB2312"/>
          <w:bCs/>
          <w:sz w:val="32"/>
          <w:szCs w:val="32"/>
          <w:lang w:val="en"/>
        </w:rPr>
      </w:pPr>
      <w:r>
        <w:rPr>
          <w:rFonts w:hint="eastAsia" w:ascii="仿宋_GB2312" w:hAnsi="仿宋_GB2312" w:eastAsia="仿宋_GB2312" w:cs="仿宋_GB2312"/>
          <w:bCs/>
          <w:sz w:val="32"/>
          <w:szCs w:val="32"/>
          <w:lang w:val="en"/>
        </w:rPr>
        <w:t>（一）</w:t>
      </w:r>
      <w:r>
        <w:rPr>
          <w:rFonts w:hint="eastAsia" w:ascii="Times New Roman" w:hAnsi="Times New Roman" w:eastAsia="仿宋_GB2312"/>
          <w:bCs/>
          <w:sz w:val="32"/>
          <w:szCs w:val="32"/>
          <w:lang w:val="en"/>
        </w:rPr>
        <w:t>明确负责节水工作的机构或者人员；</w:t>
      </w:r>
    </w:p>
    <w:p>
      <w:pPr>
        <w:overflowPunct w:val="0"/>
        <w:spacing w:line="580" w:lineRule="exact"/>
        <w:ind w:firstLine="640" w:firstLineChars="200"/>
        <w:rPr>
          <w:rFonts w:ascii="仿宋_GB2312" w:hAnsi="仿宋_GB2312" w:eastAsia="仿宋_GB2312" w:cs="仿宋_GB2312"/>
          <w:bCs/>
          <w:sz w:val="32"/>
          <w:szCs w:val="32"/>
          <w:lang w:val="en"/>
        </w:rPr>
      </w:pPr>
      <w:r>
        <w:rPr>
          <w:rFonts w:hint="eastAsia" w:ascii="仿宋_GB2312" w:hAnsi="仿宋_GB2312" w:eastAsia="仿宋_GB2312" w:cs="仿宋_GB2312"/>
          <w:bCs/>
          <w:sz w:val="32"/>
          <w:szCs w:val="32"/>
          <w:lang w:val="en"/>
        </w:rPr>
        <w:t>（二）建立健全节水管理制度，</w:t>
      </w:r>
      <w:r>
        <w:rPr>
          <w:rFonts w:hint="eastAsia" w:ascii="Times New Roman" w:hAnsi="Times New Roman" w:eastAsia="仿宋_GB2312"/>
          <w:bCs/>
          <w:sz w:val="32"/>
          <w:szCs w:val="32"/>
          <w:lang w:val="en"/>
        </w:rPr>
        <w:t>开展节水宣传教育和培训</w:t>
      </w:r>
      <w:r>
        <w:rPr>
          <w:rFonts w:hint="eastAsia" w:ascii="仿宋_GB2312" w:hAnsi="仿宋_GB2312" w:eastAsia="仿宋_GB2312" w:cs="仿宋_GB2312"/>
          <w:bCs/>
          <w:sz w:val="32"/>
          <w:szCs w:val="32"/>
          <w:lang w:val="en"/>
        </w:rPr>
        <w:t>，建设节水型单位；</w:t>
      </w:r>
    </w:p>
    <w:p>
      <w:pPr>
        <w:overflowPunct w:val="0"/>
        <w:spacing w:line="580" w:lineRule="exact"/>
        <w:ind w:firstLine="640" w:firstLineChars="200"/>
        <w:rPr>
          <w:rFonts w:ascii="Times New Roman" w:hAnsi="Times New Roman" w:eastAsia="仿宋_GB2312"/>
          <w:bCs/>
          <w:sz w:val="32"/>
          <w:szCs w:val="32"/>
          <w:lang w:val="en"/>
        </w:rPr>
      </w:pPr>
      <w:r>
        <w:rPr>
          <w:rFonts w:hint="eastAsia" w:ascii="Times New Roman" w:hAnsi="Times New Roman" w:eastAsia="仿宋_GB2312"/>
          <w:bCs/>
          <w:sz w:val="32"/>
          <w:szCs w:val="32"/>
          <w:lang w:val="en"/>
        </w:rPr>
        <w:t>（三）创造条件利用雨水、再生水等非常规水源；</w:t>
      </w:r>
    </w:p>
    <w:p>
      <w:pPr>
        <w:overflowPunct w:val="0"/>
        <w:spacing w:line="580" w:lineRule="exact"/>
        <w:ind w:firstLine="640" w:firstLineChars="200"/>
        <w:rPr>
          <w:rFonts w:ascii="Times New Roman" w:hAnsi="Times New Roman" w:eastAsia="仿宋_GB2312"/>
          <w:bCs/>
          <w:sz w:val="32"/>
          <w:szCs w:val="32"/>
          <w:lang w:val="en"/>
        </w:rPr>
      </w:pPr>
      <w:r>
        <w:rPr>
          <w:rFonts w:hint="eastAsia" w:ascii="Times New Roman" w:hAnsi="Times New Roman" w:eastAsia="仿宋_GB2312"/>
          <w:bCs/>
          <w:sz w:val="32"/>
          <w:szCs w:val="32"/>
          <w:lang w:val="en"/>
        </w:rPr>
        <w:t>（四）开展内部用水情况统计，实行两类以上不同用途用水分类装表计量和分级装表计量，加强水计量设施运行维护，建立用水台账；</w:t>
      </w:r>
    </w:p>
    <w:p>
      <w:pPr>
        <w:overflowPunct w:val="0"/>
        <w:spacing w:line="580" w:lineRule="exact"/>
        <w:ind w:firstLine="640" w:firstLineChars="200"/>
        <w:rPr>
          <w:rFonts w:ascii="Times New Roman" w:hAnsi="Times New Roman" w:eastAsia="仿宋_GB2312"/>
          <w:bCs/>
          <w:sz w:val="32"/>
          <w:szCs w:val="32"/>
          <w:lang w:val="en"/>
        </w:rPr>
      </w:pPr>
      <w:r>
        <w:rPr>
          <w:rFonts w:hint="eastAsia" w:ascii="Times New Roman" w:hAnsi="Times New Roman" w:eastAsia="仿宋_GB2312"/>
          <w:bCs/>
          <w:sz w:val="32"/>
          <w:szCs w:val="32"/>
          <w:lang w:val="en"/>
        </w:rPr>
        <w:t>（五）改造或者更换国家明令淘汰的落后的、耗水量高的技术、工艺、设备和产品；</w:t>
      </w:r>
    </w:p>
    <w:p>
      <w:pPr>
        <w:overflowPunct w:val="0"/>
        <w:spacing w:line="580" w:lineRule="exact"/>
        <w:ind w:firstLine="640" w:firstLineChars="200"/>
        <w:rPr>
          <w:rFonts w:ascii="Times New Roman" w:hAnsi="Times New Roman" w:eastAsia="仿宋_GB2312"/>
          <w:bCs/>
          <w:sz w:val="32"/>
          <w:szCs w:val="32"/>
          <w:lang w:val="en"/>
        </w:rPr>
      </w:pPr>
      <w:r>
        <w:rPr>
          <w:rFonts w:hint="eastAsia" w:ascii="Times New Roman" w:hAnsi="Times New Roman" w:eastAsia="仿宋_GB2312"/>
          <w:bCs/>
          <w:sz w:val="32"/>
          <w:szCs w:val="32"/>
          <w:lang w:val="en"/>
        </w:rPr>
        <w:t>（六）加强取用水设施设备的运行维护，保障节水设施正常运行，防止发生跑冒滴漏等情况。</w:t>
      </w:r>
    </w:p>
    <w:p>
      <w:pPr>
        <w:overflowPunct w:val="0"/>
        <w:spacing w:line="580" w:lineRule="exact"/>
        <w:ind w:firstLine="640" w:firstLineChars="200"/>
        <w:rPr>
          <w:rFonts w:ascii="Times New Roman" w:hAnsi="Times New Roman" w:eastAsia="仿宋_GB2312"/>
          <w:bCs/>
          <w:sz w:val="32"/>
          <w:szCs w:val="32"/>
        </w:rPr>
      </w:pPr>
      <w:r>
        <w:rPr>
          <w:rFonts w:ascii="Times New Roman" w:hAnsi="Times New Roman" w:eastAsia="黑体"/>
          <w:bCs/>
          <w:sz w:val="32"/>
          <w:szCs w:val="32"/>
        </w:rPr>
        <w:t>第三十一条</w:t>
      </w:r>
      <w:r>
        <w:rPr>
          <w:rFonts w:hint="eastAsia" w:ascii="Times New Roman" w:hAnsi="Times New Roman" w:eastAsia="仿宋_GB2312"/>
          <w:bCs/>
          <w:sz w:val="32"/>
          <w:szCs w:val="32"/>
        </w:rPr>
        <w:t>　</w:t>
      </w:r>
      <w:r>
        <w:rPr>
          <w:rFonts w:ascii="Times New Roman" w:hAnsi="Times New Roman" w:eastAsia="仿宋_GB2312"/>
          <w:bCs/>
          <w:sz w:val="32"/>
          <w:szCs w:val="32"/>
        </w:rPr>
        <w:t>非居民用水户应当按照国家和本市有关规定开展水平衡测试或者用水分析，并根据测试或者分析结果改进用水方式或者生</w:t>
      </w:r>
      <w:r>
        <w:rPr>
          <w:rFonts w:hint="eastAsia" w:ascii="Times New Roman" w:hAnsi="Times New Roman" w:eastAsia="仿宋_GB2312"/>
          <w:bCs/>
          <w:sz w:val="32"/>
          <w:szCs w:val="32"/>
        </w:rPr>
        <w:t>产</w:t>
      </w:r>
      <w:r>
        <w:rPr>
          <w:rFonts w:hint="eastAsia" w:ascii="Times New Roman" w:hAnsi="Times New Roman" w:eastAsia="仿宋_GB2312"/>
          <w:bCs/>
          <w:sz w:val="32"/>
          <w:szCs w:val="32"/>
          <w:lang w:val="en"/>
        </w:rPr>
        <w:t>技术、</w:t>
      </w:r>
      <w:r>
        <w:rPr>
          <w:rFonts w:hint="eastAsia" w:ascii="Times New Roman" w:hAnsi="Times New Roman" w:eastAsia="仿宋_GB2312"/>
          <w:bCs/>
          <w:sz w:val="32"/>
          <w:szCs w:val="32"/>
        </w:rPr>
        <w:t>工艺、</w:t>
      </w:r>
      <w:r>
        <w:rPr>
          <w:rFonts w:ascii="Times New Roman" w:hAnsi="Times New Roman" w:eastAsia="仿宋_GB2312"/>
          <w:bCs/>
          <w:sz w:val="32"/>
          <w:szCs w:val="32"/>
        </w:rPr>
        <w:t>设备</w:t>
      </w:r>
      <w:r>
        <w:rPr>
          <w:rFonts w:hint="eastAsia" w:ascii="Times New Roman" w:hAnsi="Times New Roman" w:eastAsia="仿宋_GB2312"/>
          <w:bCs/>
          <w:sz w:val="32"/>
          <w:szCs w:val="32"/>
        </w:rPr>
        <w:t>和</w:t>
      </w:r>
      <w:r>
        <w:rPr>
          <w:rFonts w:ascii="Times New Roman" w:hAnsi="Times New Roman" w:eastAsia="仿宋_GB2312"/>
          <w:bCs/>
          <w:sz w:val="32"/>
          <w:szCs w:val="32"/>
        </w:rPr>
        <w:t>产品等。</w:t>
      </w:r>
    </w:p>
    <w:p>
      <w:pPr>
        <w:overflowPunct w:val="0"/>
        <w:spacing w:line="580" w:lineRule="exact"/>
        <w:ind w:firstLine="640" w:firstLineChars="200"/>
        <w:rPr>
          <w:rFonts w:ascii="Times New Roman" w:hAnsi="Times New Roman" w:eastAsia="仿宋_GB2312"/>
          <w:bCs/>
          <w:sz w:val="32"/>
          <w:szCs w:val="32"/>
        </w:rPr>
      </w:pPr>
      <w:r>
        <w:rPr>
          <w:rFonts w:ascii="Times New Roman" w:hAnsi="Times New Roman" w:eastAsia="黑体"/>
          <w:bCs/>
          <w:sz w:val="32"/>
          <w:szCs w:val="32"/>
        </w:rPr>
        <w:t>第三十二条</w:t>
      </w:r>
      <w:r>
        <w:rPr>
          <w:rFonts w:ascii="Times New Roman" w:hAnsi="Times New Roman" w:eastAsia="仿宋_GB2312"/>
          <w:bCs/>
          <w:sz w:val="32"/>
          <w:szCs w:val="32"/>
        </w:rPr>
        <w:t>　禁止产生或者使用有毒有害物质的单位将其生产用水管</w:t>
      </w:r>
      <w:r>
        <w:rPr>
          <w:rFonts w:hint="eastAsia" w:ascii="Times New Roman" w:hAnsi="Times New Roman" w:eastAsia="仿宋_GB2312"/>
          <w:bCs/>
          <w:sz w:val="32"/>
          <w:szCs w:val="32"/>
        </w:rPr>
        <w:t>网</w:t>
      </w:r>
      <w:r>
        <w:rPr>
          <w:rFonts w:ascii="Times New Roman" w:hAnsi="Times New Roman" w:eastAsia="仿宋_GB2312"/>
          <w:bCs/>
          <w:sz w:val="32"/>
          <w:szCs w:val="32"/>
        </w:rPr>
        <w:t>与供水管</w:t>
      </w:r>
      <w:r>
        <w:rPr>
          <w:rFonts w:hint="eastAsia" w:ascii="Times New Roman" w:hAnsi="Times New Roman" w:eastAsia="仿宋_GB2312"/>
          <w:bCs/>
          <w:sz w:val="32"/>
          <w:szCs w:val="32"/>
          <w:lang w:val="en"/>
        </w:rPr>
        <w:t>网</w:t>
      </w:r>
      <w:r>
        <w:rPr>
          <w:rFonts w:ascii="Times New Roman" w:hAnsi="Times New Roman" w:eastAsia="仿宋_GB2312"/>
          <w:bCs/>
          <w:sz w:val="32"/>
          <w:szCs w:val="32"/>
        </w:rPr>
        <w:t>直接连接；禁止将再生水</w:t>
      </w:r>
      <w:r>
        <w:rPr>
          <w:rFonts w:hint="eastAsia" w:ascii="Times New Roman" w:hAnsi="Times New Roman" w:eastAsia="仿宋_GB2312"/>
          <w:bCs/>
          <w:sz w:val="32"/>
          <w:szCs w:val="32"/>
          <w:lang w:val="en"/>
        </w:rPr>
        <w:t>、供暖</w:t>
      </w:r>
      <w:r>
        <w:rPr>
          <w:rFonts w:ascii="Times New Roman" w:hAnsi="Times New Roman" w:eastAsia="仿宋_GB2312"/>
          <w:bCs/>
          <w:sz w:val="32"/>
          <w:szCs w:val="32"/>
        </w:rPr>
        <w:t>等非饮用水管</w:t>
      </w:r>
      <w:r>
        <w:rPr>
          <w:rFonts w:hint="eastAsia" w:ascii="Times New Roman" w:hAnsi="Times New Roman" w:eastAsia="仿宋_GB2312"/>
          <w:bCs/>
          <w:sz w:val="32"/>
          <w:szCs w:val="32"/>
          <w:lang w:val="en"/>
        </w:rPr>
        <w:t>网</w:t>
      </w:r>
      <w:r>
        <w:rPr>
          <w:rFonts w:ascii="Times New Roman" w:hAnsi="Times New Roman" w:eastAsia="仿宋_GB2312"/>
          <w:bCs/>
          <w:sz w:val="32"/>
          <w:szCs w:val="32"/>
        </w:rPr>
        <w:t>与供水管</w:t>
      </w:r>
      <w:r>
        <w:rPr>
          <w:rFonts w:hint="eastAsia" w:ascii="Times New Roman" w:hAnsi="Times New Roman" w:eastAsia="仿宋_GB2312"/>
          <w:bCs/>
          <w:sz w:val="32"/>
          <w:szCs w:val="32"/>
          <w:lang w:val="en"/>
        </w:rPr>
        <w:t>网</w:t>
      </w:r>
      <w:r>
        <w:rPr>
          <w:rFonts w:ascii="Times New Roman" w:hAnsi="Times New Roman" w:eastAsia="仿宋_GB2312"/>
          <w:bCs/>
          <w:sz w:val="32"/>
          <w:szCs w:val="32"/>
        </w:rPr>
        <w:t>连接；禁止将雨水管</w:t>
      </w:r>
      <w:r>
        <w:rPr>
          <w:rFonts w:hint="eastAsia" w:ascii="Times New Roman" w:hAnsi="Times New Roman" w:eastAsia="仿宋_GB2312"/>
          <w:bCs/>
          <w:sz w:val="32"/>
          <w:szCs w:val="32"/>
          <w:lang w:val="en"/>
        </w:rPr>
        <w:t>网、</w:t>
      </w:r>
      <w:r>
        <w:rPr>
          <w:rFonts w:ascii="Times New Roman" w:hAnsi="Times New Roman" w:eastAsia="仿宋_GB2312"/>
          <w:bCs/>
          <w:sz w:val="32"/>
          <w:szCs w:val="32"/>
        </w:rPr>
        <w:t>污水管</w:t>
      </w:r>
      <w:r>
        <w:rPr>
          <w:rFonts w:hint="eastAsia" w:ascii="Times New Roman" w:hAnsi="Times New Roman" w:eastAsia="仿宋_GB2312"/>
          <w:bCs/>
          <w:sz w:val="32"/>
          <w:szCs w:val="32"/>
          <w:lang w:val="en"/>
        </w:rPr>
        <w:t>网、</w:t>
      </w:r>
      <w:r>
        <w:rPr>
          <w:rFonts w:ascii="Times New Roman" w:hAnsi="Times New Roman" w:eastAsia="仿宋_GB2312"/>
          <w:bCs/>
          <w:sz w:val="32"/>
          <w:szCs w:val="32"/>
        </w:rPr>
        <w:t>再生水管</w:t>
      </w:r>
      <w:r>
        <w:rPr>
          <w:rFonts w:hint="eastAsia" w:ascii="Times New Roman" w:hAnsi="Times New Roman" w:eastAsia="仿宋_GB2312"/>
          <w:bCs/>
          <w:sz w:val="32"/>
          <w:szCs w:val="32"/>
          <w:lang w:val="en"/>
        </w:rPr>
        <w:t>网</w:t>
      </w:r>
      <w:r>
        <w:rPr>
          <w:rFonts w:ascii="Times New Roman" w:hAnsi="Times New Roman" w:eastAsia="仿宋_GB2312"/>
          <w:bCs/>
          <w:sz w:val="32"/>
          <w:szCs w:val="32"/>
        </w:rPr>
        <w:t>混接。</w:t>
      </w:r>
    </w:p>
    <w:p>
      <w:pPr>
        <w:overflowPunct w:val="0"/>
        <w:spacing w:line="580" w:lineRule="exact"/>
        <w:ind w:firstLine="640" w:firstLineChars="200"/>
        <w:rPr>
          <w:rFonts w:ascii="Times New Roman" w:hAnsi="Times New Roman" w:eastAsia="仿宋_GB2312"/>
          <w:bCs/>
          <w:sz w:val="32"/>
          <w:szCs w:val="32"/>
        </w:rPr>
      </w:pPr>
      <w:r>
        <w:rPr>
          <w:rFonts w:ascii="Times New Roman" w:hAnsi="Times New Roman" w:eastAsia="仿宋_GB2312"/>
          <w:bCs/>
          <w:sz w:val="32"/>
          <w:szCs w:val="32"/>
        </w:rPr>
        <w:t>禁止破坏或者损坏供水管</w:t>
      </w:r>
      <w:r>
        <w:rPr>
          <w:rFonts w:hint="eastAsia" w:ascii="Times New Roman" w:hAnsi="Times New Roman" w:eastAsia="仿宋_GB2312"/>
          <w:bCs/>
          <w:sz w:val="32"/>
          <w:szCs w:val="32"/>
          <w:lang w:val="en"/>
        </w:rPr>
        <w:t>网</w:t>
      </w:r>
      <w:r>
        <w:rPr>
          <w:rFonts w:ascii="Times New Roman" w:hAnsi="Times New Roman" w:eastAsia="仿宋_GB2312"/>
          <w:bCs/>
          <w:sz w:val="32"/>
          <w:szCs w:val="32"/>
        </w:rPr>
        <w:t>、雨水管</w:t>
      </w:r>
      <w:r>
        <w:rPr>
          <w:rFonts w:hint="eastAsia" w:ascii="Times New Roman" w:hAnsi="Times New Roman" w:eastAsia="仿宋_GB2312"/>
          <w:bCs/>
          <w:sz w:val="32"/>
          <w:szCs w:val="32"/>
          <w:lang w:val="en"/>
        </w:rPr>
        <w:t>网</w:t>
      </w:r>
      <w:r>
        <w:rPr>
          <w:rFonts w:ascii="Times New Roman" w:hAnsi="Times New Roman" w:eastAsia="仿宋_GB2312"/>
          <w:bCs/>
          <w:sz w:val="32"/>
          <w:szCs w:val="32"/>
        </w:rPr>
        <w:t>、污水管</w:t>
      </w:r>
      <w:r>
        <w:rPr>
          <w:rFonts w:hint="eastAsia" w:ascii="Times New Roman" w:hAnsi="Times New Roman" w:eastAsia="仿宋_GB2312"/>
          <w:bCs/>
          <w:sz w:val="32"/>
          <w:szCs w:val="32"/>
          <w:lang w:val="en"/>
        </w:rPr>
        <w:t>网</w:t>
      </w:r>
      <w:r>
        <w:rPr>
          <w:rFonts w:ascii="Times New Roman" w:hAnsi="Times New Roman" w:eastAsia="仿宋_GB2312"/>
          <w:bCs/>
          <w:sz w:val="32"/>
          <w:szCs w:val="32"/>
        </w:rPr>
        <w:t>、再生水管</w:t>
      </w:r>
      <w:r>
        <w:rPr>
          <w:rFonts w:hint="eastAsia" w:ascii="Times New Roman" w:hAnsi="Times New Roman" w:eastAsia="仿宋_GB2312"/>
          <w:bCs/>
          <w:sz w:val="32"/>
          <w:szCs w:val="32"/>
          <w:lang w:val="en"/>
        </w:rPr>
        <w:t>网</w:t>
      </w:r>
      <w:r>
        <w:rPr>
          <w:rFonts w:ascii="Times New Roman" w:hAnsi="Times New Roman" w:eastAsia="仿宋_GB2312"/>
          <w:bCs/>
          <w:sz w:val="32"/>
          <w:szCs w:val="32"/>
        </w:rPr>
        <w:t>及其附属设施</w:t>
      </w:r>
      <w:bookmarkStart w:id="146" w:name="tiao_17_kuan_1_xiang_7"/>
      <w:bookmarkEnd w:id="146"/>
      <w:r>
        <w:rPr>
          <w:rFonts w:ascii="Times New Roman" w:hAnsi="Times New Roman" w:eastAsia="仿宋_GB2312"/>
          <w:bCs/>
          <w:sz w:val="32"/>
          <w:szCs w:val="32"/>
        </w:rPr>
        <w:t>。</w:t>
      </w:r>
    </w:p>
    <w:p>
      <w:pPr>
        <w:overflowPunct w:val="0"/>
        <w:spacing w:line="580" w:lineRule="exact"/>
        <w:ind w:firstLine="640" w:firstLineChars="200"/>
        <w:rPr>
          <w:rFonts w:ascii="Times New Roman" w:hAnsi="Times New Roman" w:eastAsia="仿宋_GB2312"/>
          <w:bCs/>
          <w:sz w:val="32"/>
          <w:szCs w:val="32"/>
        </w:rPr>
      </w:pPr>
      <w:r>
        <w:rPr>
          <w:rFonts w:ascii="Times New Roman" w:hAnsi="Times New Roman" w:eastAsia="黑体"/>
          <w:bCs/>
          <w:sz w:val="32"/>
          <w:szCs w:val="32"/>
        </w:rPr>
        <w:t>第三十三条</w:t>
      </w:r>
      <w:r>
        <w:rPr>
          <w:rFonts w:ascii="Times New Roman" w:hAnsi="Times New Roman" w:eastAsia="仿宋_GB2312"/>
          <w:bCs/>
          <w:sz w:val="32"/>
          <w:szCs w:val="32"/>
        </w:rPr>
        <w:t>　市农业农村、园林绿化部门</w:t>
      </w:r>
      <w:r>
        <w:rPr>
          <w:rFonts w:hint="eastAsia" w:ascii="Times New Roman" w:hAnsi="Times New Roman" w:eastAsia="仿宋_GB2312"/>
          <w:bCs/>
          <w:sz w:val="32"/>
          <w:szCs w:val="32"/>
        </w:rPr>
        <w:t>应当</w:t>
      </w:r>
      <w:r>
        <w:rPr>
          <w:rFonts w:ascii="Times New Roman" w:hAnsi="Times New Roman" w:eastAsia="仿宋_GB2312"/>
          <w:bCs/>
          <w:sz w:val="32"/>
          <w:szCs w:val="32"/>
        </w:rPr>
        <w:t>会同有关部门调整农业生产布局和林、牧、渔业用水结构，推进用水计量管理。</w:t>
      </w:r>
    </w:p>
    <w:p>
      <w:pPr>
        <w:overflowPunct w:val="0"/>
        <w:spacing w:line="580" w:lineRule="exact"/>
        <w:ind w:firstLine="640" w:firstLineChars="200"/>
        <w:rPr>
          <w:rFonts w:ascii="Times New Roman" w:hAnsi="Times New Roman" w:eastAsia="仿宋_GB2312"/>
          <w:bCs/>
          <w:sz w:val="32"/>
          <w:szCs w:val="32"/>
        </w:rPr>
      </w:pPr>
      <w:r>
        <w:rPr>
          <w:rFonts w:ascii="Times New Roman" w:hAnsi="Times New Roman" w:eastAsia="仿宋_GB2312"/>
          <w:bCs/>
          <w:sz w:val="32"/>
          <w:szCs w:val="32"/>
        </w:rPr>
        <w:t>区人民政府应当根据本行政区域内的水资源状况，指导农业生产经营单位和个人合理调整</w:t>
      </w:r>
      <w:r>
        <w:rPr>
          <w:rFonts w:hint="eastAsia" w:ascii="Times New Roman" w:hAnsi="Times New Roman" w:eastAsia="仿宋_GB2312"/>
          <w:bCs/>
          <w:sz w:val="32"/>
          <w:szCs w:val="32"/>
        </w:rPr>
        <w:t>农</w:t>
      </w:r>
      <w:r>
        <w:rPr>
          <w:rFonts w:ascii="Times New Roman" w:hAnsi="Times New Roman" w:eastAsia="仿宋_GB2312"/>
          <w:bCs/>
          <w:sz w:val="32"/>
          <w:szCs w:val="32"/>
        </w:rPr>
        <w:t>作物种植结构，发展高效益节水型农业，</w:t>
      </w:r>
      <w:r>
        <w:rPr>
          <w:rFonts w:hint="eastAsia" w:ascii="Times New Roman" w:hAnsi="Times New Roman" w:eastAsia="仿宋_GB2312"/>
          <w:bCs/>
          <w:sz w:val="32"/>
          <w:szCs w:val="32"/>
          <w:lang w:val="en"/>
        </w:rPr>
        <w:t>鼓励种植抗旱节水型农作物</w:t>
      </w:r>
      <w:r>
        <w:rPr>
          <w:rFonts w:ascii="Times New Roman" w:hAnsi="Times New Roman" w:eastAsia="仿宋_GB2312"/>
          <w:bCs/>
          <w:sz w:val="32"/>
          <w:szCs w:val="32"/>
        </w:rPr>
        <w:t>。</w:t>
      </w:r>
    </w:p>
    <w:p>
      <w:pPr>
        <w:overflowPunct w:val="0"/>
        <w:spacing w:line="580" w:lineRule="exact"/>
        <w:ind w:firstLine="640" w:firstLineChars="200"/>
        <w:rPr>
          <w:rFonts w:ascii="Times New Roman" w:hAnsi="Times New Roman" w:eastAsia="仿宋_GB2312"/>
          <w:bCs/>
          <w:sz w:val="32"/>
          <w:szCs w:val="32"/>
        </w:rPr>
      </w:pPr>
      <w:r>
        <w:rPr>
          <w:rFonts w:ascii="Times New Roman" w:hAnsi="Times New Roman" w:eastAsia="黑体"/>
          <w:bCs/>
          <w:sz w:val="32"/>
          <w:szCs w:val="32"/>
        </w:rPr>
        <w:t>第</w:t>
      </w:r>
      <w:r>
        <w:rPr>
          <w:rFonts w:ascii="Times New Roman" w:hAnsi="Times New Roman" w:eastAsia="黑体"/>
          <w:bCs/>
          <w:sz w:val="32"/>
          <w:szCs w:val="32"/>
          <w:lang w:bidi="ar"/>
        </w:rPr>
        <w:t>三十四</w:t>
      </w:r>
      <w:r>
        <w:rPr>
          <w:rFonts w:ascii="Times New Roman" w:hAnsi="Times New Roman" w:eastAsia="黑体"/>
          <w:bCs/>
          <w:sz w:val="32"/>
          <w:szCs w:val="32"/>
        </w:rPr>
        <w:t>条</w:t>
      </w:r>
      <w:r>
        <w:rPr>
          <w:rFonts w:ascii="Times New Roman" w:hAnsi="Times New Roman" w:eastAsia="仿宋_GB2312"/>
          <w:bCs/>
          <w:sz w:val="32"/>
          <w:szCs w:val="32"/>
        </w:rPr>
        <w:t>　种植业应当采取管道输水、渠道防渗、喷灌、微灌等先进的节水灌溉方式，提高用水效率；鼓励非食用农产品生产使用再生水；养殖业应当使用节水器具。</w:t>
      </w:r>
    </w:p>
    <w:p>
      <w:pPr>
        <w:overflowPunct w:val="0"/>
        <w:spacing w:line="580" w:lineRule="exact"/>
        <w:ind w:firstLine="640" w:firstLineChars="200"/>
        <w:rPr>
          <w:rFonts w:ascii="Times New Roman" w:hAnsi="Times New Roman" w:eastAsia="仿宋_GB2312"/>
          <w:bCs/>
          <w:sz w:val="32"/>
          <w:szCs w:val="32"/>
        </w:rPr>
      </w:pPr>
      <w:r>
        <w:rPr>
          <w:rFonts w:ascii="Times New Roman" w:hAnsi="Times New Roman" w:eastAsia="黑体"/>
          <w:bCs/>
          <w:sz w:val="32"/>
          <w:szCs w:val="32"/>
        </w:rPr>
        <w:t>第三十</w:t>
      </w:r>
      <w:r>
        <w:rPr>
          <w:rFonts w:ascii="Times New Roman" w:hAnsi="Times New Roman" w:eastAsia="黑体"/>
          <w:bCs/>
          <w:sz w:val="32"/>
          <w:szCs w:val="32"/>
          <w:lang w:bidi="ar"/>
        </w:rPr>
        <w:t>五</w:t>
      </w:r>
      <w:r>
        <w:rPr>
          <w:rFonts w:ascii="Times New Roman" w:hAnsi="Times New Roman" w:eastAsia="黑体"/>
          <w:bCs/>
          <w:sz w:val="32"/>
          <w:szCs w:val="32"/>
        </w:rPr>
        <w:t>条</w:t>
      </w:r>
      <w:r>
        <w:rPr>
          <w:rFonts w:ascii="Times New Roman" w:hAnsi="Times New Roman" w:eastAsia="仿宋_GB2312"/>
          <w:bCs/>
          <w:sz w:val="32"/>
          <w:szCs w:val="32"/>
        </w:rPr>
        <w:t>　园林绿化部门应当选择节水耐旱植物品种，优</w:t>
      </w:r>
      <w:r>
        <w:rPr>
          <w:rFonts w:ascii="Times New Roman" w:hAnsi="Times New Roman" w:eastAsia="仿宋_GB2312"/>
          <w:bCs/>
          <w:spacing w:val="-4"/>
          <w:sz w:val="32"/>
          <w:szCs w:val="32"/>
        </w:rPr>
        <w:t>先使用雨水、再生水等非常规水源，逐步减少使用地下水、自来水。</w:t>
      </w:r>
    </w:p>
    <w:p>
      <w:pPr>
        <w:overflowPunct w:val="0"/>
        <w:spacing w:line="580" w:lineRule="exact"/>
        <w:ind w:firstLine="640" w:firstLineChars="200"/>
        <w:rPr>
          <w:rFonts w:ascii="Times New Roman" w:hAnsi="Times New Roman" w:eastAsia="仿宋_GB2312"/>
          <w:bCs/>
          <w:sz w:val="32"/>
          <w:szCs w:val="32"/>
        </w:rPr>
      </w:pPr>
      <w:r>
        <w:rPr>
          <w:rFonts w:hint="eastAsia" w:ascii="Times New Roman" w:hAnsi="Times New Roman" w:eastAsia="仿宋_GB2312"/>
          <w:bCs/>
          <w:sz w:val="32"/>
          <w:szCs w:val="32"/>
          <w:lang w:bidi="ar"/>
        </w:rPr>
        <w:t>园林绿化用水</w:t>
      </w:r>
      <w:r>
        <w:rPr>
          <w:rFonts w:ascii="Times New Roman" w:hAnsi="Times New Roman" w:eastAsia="仿宋_GB2312"/>
          <w:bCs/>
          <w:sz w:val="32"/>
          <w:szCs w:val="32"/>
        </w:rPr>
        <w:t>应当采用喷灌、微灌等节水灌溉方式；不具备节水灌溉条件的，应当采取其他节水</w:t>
      </w:r>
      <w:r>
        <w:rPr>
          <w:rFonts w:hint="eastAsia" w:ascii="Times New Roman" w:hAnsi="Times New Roman" w:eastAsia="仿宋_GB2312"/>
          <w:bCs/>
          <w:sz w:val="32"/>
          <w:szCs w:val="32"/>
          <w:lang w:val="en"/>
        </w:rPr>
        <w:t>措施，并有计划地组织开展节水改造</w:t>
      </w:r>
      <w:r>
        <w:rPr>
          <w:rFonts w:ascii="Times New Roman" w:hAnsi="Times New Roman" w:eastAsia="仿宋_GB2312"/>
          <w:bCs/>
          <w:sz w:val="32"/>
          <w:szCs w:val="32"/>
        </w:rPr>
        <w:t>。造林项目抚育期满后，</w:t>
      </w:r>
      <w:r>
        <w:rPr>
          <w:rFonts w:hint="eastAsia" w:ascii="Times New Roman" w:hAnsi="Times New Roman" w:eastAsia="仿宋_GB2312"/>
          <w:bCs/>
          <w:sz w:val="32"/>
          <w:szCs w:val="32"/>
        </w:rPr>
        <w:t>由</w:t>
      </w:r>
      <w:r>
        <w:rPr>
          <w:rFonts w:ascii="Times New Roman" w:hAnsi="Times New Roman" w:eastAsia="仿宋_GB2312"/>
          <w:bCs/>
          <w:sz w:val="32"/>
          <w:szCs w:val="32"/>
        </w:rPr>
        <w:t>水务部门根据实际情况核算下达用水指标。</w:t>
      </w:r>
    </w:p>
    <w:p>
      <w:pPr>
        <w:overflowPunct w:val="0"/>
        <w:spacing w:line="580" w:lineRule="exact"/>
        <w:ind w:firstLine="640" w:firstLineChars="200"/>
        <w:rPr>
          <w:rFonts w:ascii="Times New Roman" w:hAnsi="Times New Roman" w:eastAsia="仿宋_GB2312"/>
          <w:bCs/>
          <w:sz w:val="32"/>
          <w:szCs w:val="32"/>
          <w:lang w:val="en"/>
        </w:rPr>
      </w:pPr>
      <w:r>
        <w:rPr>
          <w:rFonts w:ascii="Times New Roman" w:hAnsi="Times New Roman" w:eastAsia="仿宋_GB2312"/>
          <w:bCs/>
          <w:sz w:val="32"/>
          <w:szCs w:val="32"/>
        </w:rPr>
        <w:t>住宅小区、单位内部的景观用水</w:t>
      </w:r>
      <w:r>
        <w:rPr>
          <w:rFonts w:hint="eastAsia" w:ascii="Times New Roman" w:hAnsi="Times New Roman" w:eastAsia="仿宋_GB2312"/>
          <w:bCs/>
          <w:sz w:val="32"/>
          <w:szCs w:val="32"/>
          <w:lang w:val="en"/>
        </w:rPr>
        <w:t>禁止使用地下水、自来水。</w:t>
      </w:r>
    </w:p>
    <w:p>
      <w:pPr>
        <w:overflowPunct w:val="0"/>
        <w:spacing w:line="580" w:lineRule="exact"/>
        <w:ind w:firstLine="640" w:firstLineChars="200"/>
        <w:rPr>
          <w:rFonts w:ascii="Times New Roman" w:hAnsi="Times New Roman" w:eastAsia="仿宋_GB2312"/>
          <w:bCs/>
          <w:sz w:val="32"/>
          <w:szCs w:val="32"/>
        </w:rPr>
      </w:pPr>
      <w:bookmarkStart w:id="147" w:name="_Toc1604218449"/>
      <w:bookmarkStart w:id="148" w:name="_Toc97816501"/>
      <w:bookmarkStart w:id="149" w:name="_Toc656289978"/>
      <w:bookmarkStart w:id="150" w:name="_Toc953589384"/>
      <w:bookmarkStart w:id="151" w:name="_Toc674870989"/>
      <w:bookmarkStart w:id="152" w:name="_Toc95151760"/>
      <w:r>
        <w:rPr>
          <w:rFonts w:ascii="Times New Roman" w:hAnsi="Times New Roman" w:eastAsia="黑体"/>
          <w:bCs/>
          <w:sz w:val="32"/>
          <w:szCs w:val="32"/>
        </w:rPr>
        <w:t>第三十</w:t>
      </w:r>
      <w:r>
        <w:rPr>
          <w:rFonts w:ascii="Times New Roman" w:hAnsi="Times New Roman" w:eastAsia="黑体"/>
          <w:bCs/>
          <w:sz w:val="32"/>
          <w:szCs w:val="32"/>
          <w:lang w:bidi="ar"/>
        </w:rPr>
        <w:t>六</w:t>
      </w:r>
      <w:r>
        <w:rPr>
          <w:rFonts w:ascii="Times New Roman" w:hAnsi="Times New Roman" w:eastAsia="黑体"/>
          <w:bCs/>
          <w:sz w:val="32"/>
          <w:szCs w:val="32"/>
        </w:rPr>
        <w:t>条</w:t>
      </w:r>
      <w:r>
        <w:rPr>
          <w:rFonts w:ascii="Times New Roman" w:hAnsi="Times New Roman" w:eastAsia="仿宋_GB2312"/>
          <w:bCs/>
          <w:sz w:val="32"/>
          <w:szCs w:val="32"/>
        </w:rPr>
        <w:t>　</w:t>
      </w:r>
      <w:bookmarkEnd w:id="147"/>
      <w:bookmarkEnd w:id="148"/>
      <w:bookmarkEnd w:id="149"/>
      <w:bookmarkEnd w:id="150"/>
      <w:bookmarkEnd w:id="151"/>
      <w:bookmarkEnd w:id="152"/>
      <w:r>
        <w:rPr>
          <w:rFonts w:ascii="Times New Roman" w:hAnsi="Times New Roman" w:eastAsia="仿宋_GB2312"/>
          <w:bCs/>
          <w:sz w:val="32"/>
          <w:szCs w:val="32"/>
        </w:rPr>
        <w:t>工业用水应当采用先进技术、工艺、设备和产</w:t>
      </w:r>
      <w:r>
        <w:rPr>
          <w:rFonts w:ascii="Times New Roman" w:hAnsi="Times New Roman" w:eastAsia="仿宋_GB2312"/>
          <w:bCs/>
          <w:spacing w:val="-6"/>
          <w:sz w:val="32"/>
          <w:szCs w:val="32"/>
        </w:rPr>
        <w:t>品，增加循环用水次数，提高水的重复利用率。水的重复利用率应当达到强制性标准。未达到强制性标准的，应当及时进行技术改造。</w:t>
      </w:r>
    </w:p>
    <w:p>
      <w:pPr>
        <w:overflowPunct w:val="0"/>
        <w:spacing w:line="580" w:lineRule="exact"/>
        <w:ind w:firstLine="640" w:firstLineChars="200"/>
        <w:rPr>
          <w:rFonts w:ascii="Times New Roman" w:hAnsi="Times New Roman" w:eastAsia="仿宋_GB2312"/>
          <w:bCs/>
          <w:sz w:val="32"/>
          <w:szCs w:val="32"/>
        </w:rPr>
      </w:pPr>
      <w:r>
        <w:rPr>
          <w:rFonts w:ascii="Times New Roman" w:hAnsi="Times New Roman" w:eastAsia="仿宋_GB2312"/>
          <w:bCs/>
          <w:sz w:val="32"/>
          <w:szCs w:val="32"/>
        </w:rPr>
        <w:t>本市严格限制以水为主要原料的生产项目。对已有的以水为主要原料的生产企业，不再增加用水</w:t>
      </w:r>
      <w:r>
        <w:rPr>
          <w:rFonts w:hint="eastAsia" w:ascii="Times New Roman" w:hAnsi="Times New Roman" w:eastAsia="仿宋_GB2312"/>
          <w:bCs/>
          <w:sz w:val="32"/>
          <w:szCs w:val="32"/>
        </w:rPr>
        <w:t>指标</w:t>
      </w:r>
      <w:r>
        <w:rPr>
          <w:rFonts w:ascii="Times New Roman" w:hAnsi="Times New Roman" w:eastAsia="仿宋_GB2312"/>
          <w:bCs/>
          <w:sz w:val="32"/>
          <w:szCs w:val="32"/>
        </w:rPr>
        <w:t>。纯净水生产企业产水率</w:t>
      </w:r>
      <w:r>
        <w:rPr>
          <w:rFonts w:hint="eastAsia" w:ascii="Times New Roman" w:hAnsi="Times New Roman" w:eastAsia="仿宋_GB2312"/>
          <w:bCs/>
          <w:sz w:val="32"/>
          <w:szCs w:val="32"/>
          <w:lang w:val="en"/>
        </w:rPr>
        <w:t>应当符合</w:t>
      </w:r>
      <w:r>
        <w:rPr>
          <w:rFonts w:ascii="Times New Roman" w:hAnsi="Times New Roman" w:eastAsia="仿宋_GB2312"/>
          <w:bCs/>
          <w:sz w:val="32"/>
          <w:szCs w:val="32"/>
        </w:rPr>
        <w:t>国家和本市有关规定。</w:t>
      </w:r>
    </w:p>
    <w:p>
      <w:pPr>
        <w:overflowPunct w:val="0"/>
        <w:spacing w:line="580" w:lineRule="exact"/>
        <w:ind w:firstLine="640" w:firstLineChars="200"/>
        <w:rPr>
          <w:rFonts w:ascii="Times New Roman" w:hAnsi="Times New Roman" w:eastAsia="仿宋_GB2312"/>
          <w:bCs/>
          <w:sz w:val="32"/>
          <w:szCs w:val="32"/>
        </w:rPr>
      </w:pPr>
      <w:r>
        <w:rPr>
          <w:rFonts w:ascii="Times New Roman" w:hAnsi="Times New Roman" w:eastAsia="仿宋_GB2312"/>
          <w:bCs/>
          <w:sz w:val="32"/>
          <w:szCs w:val="32"/>
        </w:rPr>
        <w:t>以水为主要原料生成高纯度试剂的单位，应当采用节水型生</w:t>
      </w:r>
      <w:r>
        <w:rPr>
          <w:rFonts w:hint="eastAsia" w:ascii="仿宋_GB2312" w:hAnsi="仿宋_GB2312" w:eastAsia="仿宋_GB2312" w:cs="仿宋_GB2312"/>
          <w:bCs/>
          <w:sz w:val="32"/>
          <w:szCs w:val="32"/>
        </w:rPr>
        <w:t>产</w:t>
      </w:r>
      <w:r>
        <w:rPr>
          <w:rFonts w:hint="eastAsia" w:ascii="Times New Roman" w:hAnsi="Times New Roman" w:eastAsia="仿宋_GB2312"/>
          <w:bCs/>
          <w:sz w:val="32"/>
          <w:szCs w:val="32"/>
        </w:rPr>
        <w:t>技术和工艺，减少水资源的损耗，回收利用生产后的尾水。</w:t>
      </w:r>
    </w:p>
    <w:p>
      <w:pPr>
        <w:overflowPunct w:val="0"/>
        <w:spacing w:line="580" w:lineRule="exact"/>
        <w:ind w:firstLine="640" w:firstLineChars="200"/>
        <w:rPr>
          <w:rFonts w:ascii="Times New Roman" w:hAnsi="Times New Roman" w:eastAsia="仿宋_GB2312"/>
          <w:bCs/>
          <w:sz w:val="32"/>
          <w:szCs w:val="32"/>
        </w:rPr>
      </w:pPr>
      <w:r>
        <w:rPr>
          <w:rFonts w:ascii="Times New Roman" w:hAnsi="Times New Roman" w:eastAsia="仿宋_GB2312"/>
          <w:bCs/>
          <w:sz w:val="32"/>
          <w:szCs w:val="32"/>
        </w:rPr>
        <w:t>现场制售饮用水的单位和个人应当按照有关标准规范，安装尾水回收设施，对尾水进行利用，不得直接排放</w:t>
      </w:r>
      <w:r>
        <w:rPr>
          <w:rFonts w:hint="eastAsia" w:ascii="Times New Roman" w:hAnsi="Times New Roman" w:eastAsia="仿宋_GB2312"/>
          <w:bCs/>
          <w:sz w:val="32"/>
          <w:szCs w:val="32"/>
        </w:rPr>
        <w:t>尾水</w:t>
      </w:r>
      <w:r>
        <w:rPr>
          <w:rFonts w:ascii="Times New Roman" w:hAnsi="Times New Roman" w:eastAsia="仿宋_GB2312"/>
          <w:bCs/>
          <w:sz w:val="32"/>
          <w:szCs w:val="32"/>
        </w:rPr>
        <w:t>，并依照本市有关规定向设施所在地卫生健康部门备案。</w:t>
      </w:r>
    </w:p>
    <w:p>
      <w:pPr>
        <w:overflowPunct w:val="0"/>
        <w:spacing w:line="610" w:lineRule="exact"/>
        <w:ind w:firstLine="640" w:firstLineChars="200"/>
        <w:rPr>
          <w:rFonts w:ascii="Times New Roman" w:hAnsi="Times New Roman" w:eastAsia="仿宋_GB2312"/>
          <w:bCs/>
          <w:sz w:val="32"/>
          <w:szCs w:val="32"/>
        </w:rPr>
      </w:pPr>
      <w:bookmarkStart w:id="153" w:name="_Toc95151761"/>
      <w:bookmarkStart w:id="154" w:name="_Toc1357404427"/>
      <w:bookmarkStart w:id="155" w:name="_Toc2019639971"/>
      <w:bookmarkStart w:id="156" w:name="_Toc356273350"/>
      <w:bookmarkStart w:id="157" w:name="_Toc97816502"/>
      <w:bookmarkStart w:id="158" w:name="_Toc1746627091"/>
      <w:r>
        <w:rPr>
          <w:rFonts w:ascii="Times New Roman" w:hAnsi="Times New Roman" w:eastAsia="黑体"/>
          <w:bCs/>
          <w:sz w:val="32"/>
          <w:szCs w:val="32"/>
        </w:rPr>
        <w:t>第三十</w:t>
      </w:r>
      <w:r>
        <w:rPr>
          <w:rFonts w:ascii="Times New Roman" w:hAnsi="Times New Roman" w:eastAsia="黑体"/>
          <w:bCs/>
          <w:sz w:val="32"/>
          <w:szCs w:val="32"/>
          <w:lang w:bidi="ar"/>
        </w:rPr>
        <w:t>七</w:t>
      </w:r>
      <w:r>
        <w:rPr>
          <w:rFonts w:ascii="Times New Roman" w:hAnsi="Times New Roman" w:eastAsia="黑体"/>
          <w:bCs/>
          <w:sz w:val="32"/>
          <w:szCs w:val="32"/>
        </w:rPr>
        <w:t>条</w:t>
      </w:r>
      <w:r>
        <w:rPr>
          <w:rFonts w:ascii="Times New Roman" w:hAnsi="Times New Roman" w:eastAsia="仿宋_GB2312"/>
          <w:bCs/>
          <w:sz w:val="32"/>
          <w:szCs w:val="32"/>
        </w:rPr>
        <w:t>　</w:t>
      </w:r>
      <w:bookmarkEnd w:id="153"/>
      <w:bookmarkEnd w:id="154"/>
      <w:bookmarkEnd w:id="155"/>
      <w:bookmarkEnd w:id="156"/>
      <w:bookmarkEnd w:id="157"/>
      <w:bookmarkEnd w:id="158"/>
      <w:r>
        <w:rPr>
          <w:rFonts w:ascii="Times New Roman" w:hAnsi="Times New Roman" w:eastAsia="仿宋_GB2312"/>
          <w:bCs/>
          <w:sz w:val="32"/>
          <w:szCs w:val="32"/>
        </w:rPr>
        <w:t>服务业用水单位应当制定并落实节水措施，按照规定安装</w:t>
      </w:r>
      <w:r>
        <w:rPr>
          <w:rFonts w:hint="eastAsia" w:ascii="Times New Roman" w:hAnsi="Times New Roman" w:eastAsia="仿宋_GB2312"/>
          <w:bCs/>
          <w:sz w:val="32"/>
          <w:szCs w:val="32"/>
        </w:rPr>
        <w:t>、</w:t>
      </w:r>
      <w:r>
        <w:rPr>
          <w:rFonts w:ascii="Times New Roman" w:hAnsi="Times New Roman" w:eastAsia="仿宋_GB2312"/>
          <w:bCs/>
          <w:sz w:val="32"/>
          <w:szCs w:val="32"/>
        </w:rPr>
        <w:t>使用循环用水设施。</w:t>
      </w:r>
    </w:p>
    <w:p>
      <w:pPr>
        <w:overflowPunct w:val="0"/>
        <w:spacing w:line="610" w:lineRule="exact"/>
        <w:ind w:firstLine="640" w:firstLineChars="200"/>
        <w:rPr>
          <w:rFonts w:ascii="Times New Roman" w:hAnsi="Times New Roman" w:eastAsia="仿宋_GB2312"/>
          <w:bCs/>
          <w:sz w:val="32"/>
          <w:szCs w:val="32"/>
        </w:rPr>
      </w:pPr>
      <w:r>
        <w:rPr>
          <w:rFonts w:ascii="Times New Roman" w:hAnsi="Times New Roman" w:eastAsia="仿宋_GB2312"/>
          <w:bCs/>
          <w:sz w:val="32"/>
          <w:szCs w:val="32"/>
        </w:rPr>
        <w:t>本市严格限制高尔夫球场、高档洗浴场所等高耗水服务业发展。高尔夫球场、人造滑雪场等高耗水服务业应当充分使用雨水、再生水等非常规水源。</w:t>
      </w:r>
    </w:p>
    <w:p>
      <w:pPr>
        <w:overflowPunct w:val="0"/>
        <w:spacing w:line="610" w:lineRule="exact"/>
        <w:ind w:firstLine="640" w:firstLineChars="200"/>
        <w:rPr>
          <w:rFonts w:ascii="Times New Roman" w:hAnsi="Times New Roman" w:eastAsia="仿宋_GB2312"/>
          <w:bCs/>
          <w:sz w:val="32"/>
          <w:szCs w:val="32"/>
        </w:rPr>
      </w:pPr>
      <w:bookmarkStart w:id="159" w:name="_Toc1271729768"/>
      <w:bookmarkStart w:id="160" w:name="_Toc1281135654"/>
      <w:bookmarkStart w:id="161" w:name="_Toc97816503"/>
      <w:bookmarkStart w:id="162" w:name="_Toc95151762"/>
      <w:bookmarkStart w:id="163" w:name="_Toc437732410"/>
      <w:bookmarkStart w:id="164" w:name="_Toc1987638851"/>
      <w:r>
        <w:rPr>
          <w:rFonts w:ascii="Times New Roman" w:hAnsi="Times New Roman" w:eastAsia="黑体"/>
          <w:bCs/>
          <w:sz w:val="32"/>
          <w:szCs w:val="32"/>
        </w:rPr>
        <w:t>第三十</w:t>
      </w:r>
      <w:r>
        <w:rPr>
          <w:rFonts w:ascii="Times New Roman" w:hAnsi="Times New Roman" w:eastAsia="黑体"/>
          <w:bCs/>
          <w:sz w:val="32"/>
          <w:szCs w:val="32"/>
          <w:lang w:bidi="ar"/>
        </w:rPr>
        <w:t>八</w:t>
      </w:r>
      <w:r>
        <w:rPr>
          <w:rFonts w:ascii="Times New Roman" w:hAnsi="Times New Roman" w:eastAsia="黑体"/>
          <w:bCs/>
          <w:sz w:val="32"/>
          <w:szCs w:val="32"/>
        </w:rPr>
        <w:t>条</w:t>
      </w:r>
      <w:bookmarkEnd w:id="159"/>
      <w:bookmarkEnd w:id="160"/>
      <w:bookmarkEnd w:id="161"/>
      <w:bookmarkEnd w:id="162"/>
      <w:bookmarkEnd w:id="163"/>
      <w:bookmarkEnd w:id="164"/>
      <w:r>
        <w:rPr>
          <w:rFonts w:ascii="Times New Roman" w:hAnsi="Times New Roman" w:eastAsia="仿宋_GB2312"/>
          <w:bCs/>
          <w:sz w:val="32"/>
          <w:szCs w:val="32"/>
        </w:rPr>
        <w:t>　提供洗车服务的用水户应当建设</w:t>
      </w:r>
      <w:r>
        <w:rPr>
          <w:rFonts w:hint="eastAsia" w:ascii="Times New Roman" w:hAnsi="Times New Roman" w:eastAsia="仿宋_GB2312"/>
          <w:bCs/>
          <w:sz w:val="32"/>
          <w:szCs w:val="32"/>
        </w:rPr>
        <w:t>、使用</w:t>
      </w:r>
      <w:r>
        <w:rPr>
          <w:rFonts w:ascii="Times New Roman" w:hAnsi="Times New Roman" w:eastAsia="仿宋_GB2312"/>
          <w:bCs/>
          <w:sz w:val="32"/>
          <w:szCs w:val="32"/>
        </w:rPr>
        <w:t>循环用水设施，并向水务部门报送已建成循环用水设施的登记表；位于再生水输配管</w:t>
      </w:r>
      <w:r>
        <w:rPr>
          <w:rFonts w:hint="eastAsia" w:ascii="Times New Roman" w:hAnsi="Times New Roman" w:eastAsia="仿宋_GB2312"/>
          <w:bCs/>
          <w:sz w:val="32"/>
          <w:szCs w:val="32"/>
        </w:rPr>
        <w:t>网</w:t>
      </w:r>
      <w:r>
        <w:rPr>
          <w:rFonts w:ascii="Times New Roman" w:hAnsi="Times New Roman" w:eastAsia="仿宋_GB2312"/>
          <w:bCs/>
          <w:sz w:val="32"/>
          <w:szCs w:val="32"/>
        </w:rPr>
        <w:t>覆盖</w:t>
      </w:r>
      <w:r>
        <w:rPr>
          <w:rFonts w:hint="eastAsia" w:ascii="Times New Roman" w:hAnsi="Times New Roman" w:eastAsia="仿宋_GB2312"/>
          <w:bCs/>
          <w:sz w:val="32"/>
          <w:szCs w:val="32"/>
        </w:rPr>
        <w:t>范围</w:t>
      </w:r>
      <w:r>
        <w:rPr>
          <w:rFonts w:ascii="Times New Roman" w:hAnsi="Times New Roman" w:eastAsia="仿宋_GB2312"/>
          <w:bCs/>
          <w:sz w:val="32"/>
          <w:szCs w:val="32"/>
        </w:rPr>
        <w:t>内的，应当使用再生水，</w:t>
      </w:r>
      <w:r>
        <w:rPr>
          <w:rFonts w:hint="eastAsia" w:ascii="Times New Roman" w:hAnsi="Times New Roman" w:eastAsia="仿宋_GB2312"/>
          <w:bCs/>
          <w:sz w:val="32"/>
          <w:szCs w:val="32"/>
        </w:rPr>
        <w:t>并</w:t>
      </w:r>
      <w:r>
        <w:rPr>
          <w:rFonts w:ascii="Times New Roman" w:hAnsi="Times New Roman" w:eastAsia="仿宋_GB2312"/>
          <w:bCs/>
          <w:sz w:val="32"/>
          <w:szCs w:val="32"/>
        </w:rPr>
        <w:t>按照要求向水务部门提供再生水供水合同。</w:t>
      </w:r>
    </w:p>
    <w:p>
      <w:pPr>
        <w:overflowPunct w:val="0"/>
        <w:spacing w:line="610" w:lineRule="exact"/>
        <w:ind w:firstLine="640" w:firstLineChars="200"/>
        <w:rPr>
          <w:rFonts w:ascii="Times New Roman" w:hAnsi="Times New Roman" w:eastAsia="仿宋_GB2312"/>
          <w:bCs/>
          <w:sz w:val="32"/>
          <w:szCs w:val="32"/>
        </w:rPr>
      </w:pPr>
      <w:r>
        <w:rPr>
          <w:rFonts w:ascii="Times New Roman" w:hAnsi="Times New Roman" w:eastAsia="黑体"/>
          <w:bCs/>
          <w:sz w:val="32"/>
          <w:szCs w:val="32"/>
        </w:rPr>
        <w:t>第</w:t>
      </w:r>
      <w:r>
        <w:rPr>
          <w:rFonts w:hint="eastAsia" w:ascii="Times New Roman" w:hAnsi="Times New Roman" w:eastAsia="黑体"/>
          <w:bCs/>
          <w:sz w:val="32"/>
          <w:szCs w:val="32"/>
          <w:lang w:bidi="ar"/>
        </w:rPr>
        <w:t>三十九</w:t>
      </w:r>
      <w:r>
        <w:rPr>
          <w:rFonts w:ascii="Times New Roman" w:hAnsi="Times New Roman" w:eastAsia="黑体"/>
          <w:bCs/>
          <w:sz w:val="32"/>
          <w:szCs w:val="32"/>
        </w:rPr>
        <w:t>条</w:t>
      </w:r>
      <w:r>
        <w:rPr>
          <w:rFonts w:ascii="Times New Roman" w:hAnsi="Times New Roman" w:eastAsia="仿宋_GB2312"/>
          <w:bCs/>
          <w:sz w:val="32"/>
          <w:szCs w:val="32"/>
        </w:rPr>
        <w:t>　</w:t>
      </w:r>
      <w:r>
        <w:rPr>
          <w:rFonts w:hint="eastAsia" w:ascii="Times New Roman" w:hAnsi="Times New Roman" w:eastAsia="仿宋_GB2312"/>
          <w:bCs/>
          <w:sz w:val="32"/>
          <w:szCs w:val="32"/>
          <w:lang w:val="en"/>
        </w:rPr>
        <w:t>任何单位和个人不得从园林绿化、环境卫生、消防等公共用水设施非法用水。</w:t>
      </w:r>
    </w:p>
    <w:p>
      <w:pPr>
        <w:overflowPunct w:val="0"/>
        <w:spacing w:line="610" w:lineRule="exact"/>
        <w:ind w:firstLine="640" w:firstLineChars="200"/>
        <w:rPr>
          <w:rFonts w:ascii="Times New Roman" w:hAnsi="Times New Roman" w:eastAsia="仿宋_GB2312"/>
          <w:bCs/>
          <w:sz w:val="32"/>
          <w:szCs w:val="32"/>
          <w:lang w:val="en"/>
        </w:rPr>
      </w:pPr>
      <w:r>
        <w:rPr>
          <w:rFonts w:hint="eastAsia" w:ascii="Times New Roman" w:hAnsi="Times New Roman" w:eastAsia="仿宋_GB2312"/>
          <w:bCs/>
          <w:sz w:val="32"/>
          <w:szCs w:val="32"/>
          <w:lang w:val="en"/>
        </w:rPr>
        <w:t>园林绿化、环境卫生、消防等公共用水设施的管理责任人应当加强日常巡查和维护管理，采取有效措施保障正常运行，防止水的渗漏、流失；发现浪费用水或者非法用水的，有权予以劝阻、制止；对劝阻、制止无效的，应当及时向水务部门报告。</w:t>
      </w:r>
    </w:p>
    <w:p>
      <w:pPr>
        <w:overflowPunct w:val="0"/>
        <w:spacing w:line="610" w:lineRule="exact"/>
        <w:ind w:firstLine="640" w:firstLineChars="200"/>
        <w:rPr>
          <w:rFonts w:ascii="Times New Roman" w:hAnsi="Times New Roman" w:eastAsia="仿宋_GB2312"/>
          <w:bCs/>
          <w:sz w:val="32"/>
          <w:szCs w:val="32"/>
        </w:rPr>
      </w:pPr>
      <w:r>
        <w:rPr>
          <w:rFonts w:ascii="Times New Roman" w:hAnsi="Times New Roman" w:eastAsia="黑体"/>
          <w:bCs/>
          <w:sz w:val="32"/>
          <w:szCs w:val="32"/>
        </w:rPr>
        <w:t>第</w:t>
      </w:r>
      <w:r>
        <w:rPr>
          <w:rFonts w:ascii="Times New Roman" w:hAnsi="Times New Roman" w:eastAsia="黑体"/>
          <w:bCs/>
          <w:sz w:val="32"/>
          <w:szCs w:val="32"/>
          <w:lang w:bidi="ar"/>
        </w:rPr>
        <w:t>四十</w:t>
      </w:r>
      <w:r>
        <w:rPr>
          <w:rFonts w:ascii="Times New Roman" w:hAnsi="Times New Roman" w:eastAsia="黑体"/>
          <w:bCs/>
          <w:sz w:val="32"/>
          <w:szCs w:val="32"/>
        </w:rPr>
        <w:t>条</w:t>
      </w:r>
      <w:r>
        <w:rPr>
          <w:rFonts w:ascii="Times New Roman" w:hAnsi="Times New Roman" w:eastAsia="仿宋_GB2312"/>
          <w:bCs/>
          <w:sz w:val="32"/>
          <w:szCs w:val="32"/>
        </w:rPr>
        <w:t>　国家机关</w:t>
      </w:r>
      <w:r>
        <w:rPr>
          <w:rFonts w:hint="eastAsia" w:ascii="Times New Roman" w:hAnsi="Times New Roman" w:eastAsia="仿宋_GB2312"/>
          <w:bCs/>
          <w:sz w:val="32"/>
          <w:szCs w:val="32"/>
        </w:rPr>
        <w:t>及</w:t>
      </w:r>
      <w:r>
        <w:rPr>
          <w:rFonts w:ascii="Times New Roman" w:hAnsi="Times New Roman" w:eastAsia="仿宋_GB2312"/>
          <w:bCs/>
          <w:sz w:val="32"/>
          <w:szCs w:val="32"/>
        </w:rPr>
        <w:t>使用财政性资金的事业单位</w:t>
      </w:r>
      <w:r>
        <w:rPr>
          <w:rFonts w:hint="eastAsia" w:ascii="Times New Roman" w:hAnsi="Times New Roman" w:eastAsia="仿宋_GB2312"/>
          <w:bCs/>
          <w:sz w:val="32"/>
          <w:szCs w:val="32"/>
        </w:rPr>
        <w:t>、</w:t>
      </w:r>
      <w:r>
        <w:rPr>
          <w:rFonts w:ascii="Times New Roman" w:hAnsi="Times New Roman" w:eastAsia="仿宋_GB2312"/>
          <w:bCs/>
          <w:sz w:val="32"/>
          <w:szCs w:val="32"/>
        </w:rPr>
        <w:t>团体组织等应当加强内部节水管理，厉行节约，杜绝</w:t>
      </w:r>
      <w:r>
        <w:rPr>
          <w:rFonts w:hint="eastAsia" w:ascii="Times New Roman" w:hAnsi="Times New Roman" w:eastAsia="仿宋_GB2312"/>
          <w:bCs/>
          <w:sz w:val="32"/>
          <w:szCs w:val="32"/>
        </w:rPr>
        <w:t>瓶装饮用水</w:t>
      </w:r>
      <w:r>
        <w:rPr>
          <w:rFonts w:ascii="Times New Roman" w:hAnsi="Times New Roman" w:eastAsia="仿宋_GB2312"/>
          <w:bCs/>
          <w:sz w:val="32"/>
          <w:szCs w:val="32"/>
        </w:rPr>
        <w:t>浪费</w:t>
      </w:r>
      <w:r>
        <w:rPr>
          <w:rFonts w:hint="eastAsia" w:ascii="Times New Roman" w:hAnsi="Times New Roman" w:eastAsia="仿宋_GB2312"/>
          <w:bCs/>
          <w:sz w:val="32"/>
          <w:szCs w:val="32"/>
        </w:rPr>
        <w:t>等现象</w:t>
      </w:r>
      <w:r>
        <w:rPr>
          <w:rFonts w:ascii="Times New Roman" w:hAnsi="Times New Roman" w:eastAsia="仿宋_GB2312"/>
          <w:bCs/>
          <w:sz w:val="32"/>
          <w:szCs w:val="32"/>
        </w:rPr>
        <w:t>，带头使用节水产品和设备，建设节水型单位。</w:t>
      </w:r>
    </w:p>
    <w:p>
      <w:pPr>
        <w:overflowPunct w:val="0"/>
        <w:spacing w:line="610" w:lineRule="exact"/>
        <w:ind w:firstLine="648"/>
        <w:rPr>
          <w:rFonts w:ascii="Times New Roman" w:hAnsi="Times New Roman" w:eastAsia="仿宋_GB2312"/>
          <w:bCs/>
          <w:sz w:val="32"/>
          <w:szCs w:val="32"/>
        </w:rPr>
      </w:pPr>
      <w:bookmarkStart w:id="165" w:name="_Toc95151771"/>
      <w:bookmarkStart w:id="166" w:name="_Toc1305361353"/>
      <w:bookmarkStart w:id="167" w:name="_Toc1767184365"/>
      <w:bookmarkStart w:id="168" w:name="_Toc1091148479"/>
      <w:bookmarkStart w:id="169" w:name="_Toc531972650"/>
      <w:bookmarkStart w:id="170" w:name="_Toc97816508"/>
      <w:r>
        <w:rPr>
          <w:rFonts w:ascii="Times New Roman" w:hAnsi="Times New Roman" w:eastAsia="方正黑体_GBK"/>
          <w:bCs/>
          <w:sz w:val="32"/>
          <w:szCs w:val="32"/>
        </w:rPr>
        <w:t>第</w:t>
      </w:r>
      <w:r>
        <w:rPr>
          <w:rFonts w:ascii="Times New Roman" w:hAnsi="Times New Roman" w:eastAsia="黑体"/>
          <w:bCs/>
          <w:sz w:val="32"/>
          <w:szCs w:val="32"/>
          <w:lang w:bidi="ar"/>
        </w:rPr>
        <w:t>四十</w:t>
      </w:r>
      <w:r>
        <w:rPr>
          <w:rFonts w:hint="eastAsia" w:ascii="Times New Roman" w:hAnsi="Times New Roman" w:eastAsia="黑体"/>
          <w:bCs/>
          <w:sz w:val="32"/>
          <w:szCs w:val="32"/>
          <w:lang w:bidi="ar"/>
        </w:rPr>
        <w:t>一</w:t>
      </w:r>
      <w:r>
        <w:rPr>
          <w:rFonts w:ascii="Times New Roman" w:hAnsi="Times New Roman" w:eastAsia="方正黑体_GBK"/>
          <w:bCs/>
          <w:sz w:val="32"/>
          <w:szCs w:val="32"/>
        </w:rPr>
        <w:t>条</w:t>
      </w:r>
      <w:r>
        <w:rPr>
          <w:rFonts w:ascii="Times New Roman" w:hAnsi="Times New Roman" w:eastAsia="仿宋_GB2312"/>
          <w:bCs/>
          <w:sz w:val="32"/>
          <w:szCs w:val="32"/>
        </w:rPr>
        <w:t>　因</w:t>
      </w:r>
      <w:r>
        <w:rPr>
          <w:rFonts w:hint="eastAsia" w:ascii="Times New Roman" w:hAnsi="Times New Roman" w:eastAsia="仿宋_GB2312"/>
          <w:bCs/>
          <w:sz w:val="32"/>
          <w:szCs w:val="32"/>
          <w:lang w:val="en"/>
        </w:rPr>
        <w:t>重大或者特别重大</w:t>
      </w:r>
      <w:r>
        <w:rPr>
          <w:rFonts w:ascii="Times New Roman" w:hAnsi="Times New Roman" w:eastAsia="仿宋_GB2312"/>
          <w:bCs/>
          <w:sz w:val="32"/>
          <w:szCs w:val="32"/>
        </w:rPr>
        <w:t>突发事件影响正常供水的或者用水量达到日供</w:t>
      </w:r>
      <w:r>
        <w:rPr>
          <w:rFonts w:hint="eastAsia" w:ascii="Times New Roman" w:hAnsi="Times New Roman" w:eastAsia="仿宋_GB2312"/>
          <w:bCs/>
          <w:sz w:val="32"/>
          <w:szCs w:val="32"/>
        </w:rPr>
        <w:t>水能力百分之九十</w:t>
      </w:r>
      <w:r>
        <w:rPr>
          <w:rFonts w:ascii="Times New Roman" w:hAnsi="Times New Roman" w:eastAsia="仿宋_GB2312"/>
          <w:bCs/>
          <w:sz w:val="32"/>
          <w:szCs w:val="32"/>
        </w:rPr>
        <w:t>时，经市人民政府批准，可以采取限制性用水措施。</w:t>
      </w:r>
    </w:p>
    <w:p>
      <w:pPr>
        <w:overflowPunct w:val="0"/>
        <w:spacing w:line="610" w:lineRule="exact"/>
        <w:jc w:val="center"/>
        <w:rPr>
          <w:rFonts w:ascii="Times New Roman" w:hAnsi="Times New Roman" w:eastAsia="楷体_GB2312"/>
          <w:bCs/>
          <w:sz w:val="32"/>
          <w:szCs w:val="32"/>
        </w:rPr>
      </w:pPr>
      <w:r>
        <w:rPr>
          <w:rFonts w:ascii="Times New Roman" w:hAnsi="Times New Roman" w:eastAsia="楷体_GB2312"/>
          <w:bCs/>
          <w:sz w:val="32"/>
          <w:szCs w:val="32"/>
        </w:rPr>
        <w:t>第四节　非常规水源利用</w:t>
      </w:r>
      <w:bookmarkEnd w:id="165"/>
      <w:bookmarkEnd w:id="166"/>
      <w:bookmarkEnd w:id="167"/>
      <w:bookmarkEnd w:id="168"/>
      <w:bookmarkEnd w:id="169"/>
      <w:bookmarkEnd w:id="170"/>
    </w:p>
    <w:p>
      <w:pPr>
        <w:overflowPunct w:val="0"/>
        <w:spacing w:line="580" w:lineRule="exact"/>
        <w:ind w:firstLine="640" w:firstLineChars="200"/>
        <w:rPr>
          <w:rFonts w:ascii="Times New Roman" w:hAnsi="Times New Roman" w:eastAsia="仿宋_GB2312"/>
          <w:bCs/>
          <w:sz w:val="32"/>
          <w:szCs w:val="32"/>
        </w:rPr>
      </w:pPr>
      <w:bookmarkStart w:id="171" w:name="_Toc2027279742"/>
      <w:bookmarkStart w:id="172" w:name="_Toc97816509"/>
      <w:bookmarkStart w:id="173" w:name="_Toc1793272145"/>
      <w:bookmarkStart w:id="174" w:name="_Toc417103281"/>
      <w:bookmarkStart w:id="175" w:name="_Toc1812374755"/>
      <w:bookmarkStart w:id="176" w:name="_Toc95151772"/>
    </w:p>
    <w:p>
      <w:pPr>
        <w:overflowPunct w:val="0"/>
        <w:spacing w:line="580" w:lineRule="exact"/>
        <w:ind w:firstLine="640" w:firstLineChars="200"/>
        <w:rPr>
          <w:rFonts w:ascii="Times New Roman" w:hAnsi="Times New Roman" w:eastAsia="仿宋_GB2312"/>
          <w:bCs/>
          <w:sz w:val="32"/>
          <w:szCs w:val="32"/>
        </w:rPr>
      </w:pPr>
      <w:r>
        <w:rPr>
          <w:rFonts w:ascii="Times New Roman" w:hAnsi="Times New Roman" w:eastAsia="黑体"/>
          <w:bCs/>
          <w:sz w:val="32"/>
          <w:szCs w:val="32"/>
        </w:rPr>
        <w:t>第</w:t>
      </w:r>
      <w:r>
        <w:rPr>
          <w:rFonts w:ascii="Times New Roman" w:hAnsi="Times New Roman" w:eastAsia="黑体"/>
          <w:bCs/>
          <w:sz w:val="32"/>
          <w:szCs w:val="32"/>
          <w:lang w:bidi="ar"/>
        </w:rPr>
        <w:t>四十</w:t>
      </w:r>
      <w:r>
        <w:rPr>
          <w:rFonts w:hint="eastAsia" w:ascii="Times New Roman" w:hAnsi="Times New Roman" w:eastAsia="黑体"/>
          <w:bCs/>
          <w:sz w:val="32"/>
          <w:szCs w:val="32"/>
          <w:lang w:bidi="ar"/>
        </w:rPr>
        <w:t>二</w:t>
      </w:r>
      <w:r>
        <w:rPr>
          <w:rFonts w:ascii="Times New Roman" w:hAnsi="Times New Roman" w:eastAsia="黑体"/>
          <w:bCs/>
          <w:sz w:val="32"/>
          <w:szCs w:val="32"/>
        </w:rPr>
        <w:t>条</w:t>
      </w:r>
      <w:r>
        <w:rPr>
          <w:rFonts w:ascii="Times New Roman" w:hAnsi="Times New Roman" w:eastAsia="仿宋_GB2312"/>
          <w:bCs/>
          <w:sz w:val="32"/>
          <w:szCs w:val="32"/>
        </w:rPr>
        <w:t>　水务部门应当组织再生水供水单位依据</w:t>
      </w:r>
      <w:r>
        <w:rPr>
          <w:rFonts w:hint="eastAsia" w:ascii="Times New Roman" w:hAnsi="Times New Roman" w:eastAsia="仿宋_GB2312"/>
          <w:bCs/>
          <w:sz w:val="32"/>
          <w:szCs w:val="32"/>
        </w:rPr>
        <w:t>北京</w:t>
      </w:r>
      <w:r>
        <w:rPr>
          <w:rFonts w:ascii="Times New Roman" w:hAnsi="Times New Roman" w:eastAsia="仿宋_GB2312"/>
          <w:bCs/>
          <w:sz w:val="32"/>
          <w:szCs w:val="32"/>
        </w:rPr>
        <w:t>城市总体规划及相关专项规划，加快再生水管网建设，扩大再生水利用。</w:t>
      </w:r>
    </w:p>
    <w:p>
      <w:pPr>
        <w:overflowPunct w:val="0"/>
        <w:spacing w:line="580" w:lineRule="exact"/>
        <w:ind w:firstLine="640" w:firstLineChars="200"/>
        <w:rPr>
          <w:rFonts w:ascii="Times New Roman" w:hAnsi="Times New Roman" w:eastAsia="仿宋_GB2312"/>
          <w:bCs/>
          <w:sz w:val="32"/>
          <w:szCs w:val="32"/>
        </w:rPr>
      </w:pPr>
      <w:r>
        <w:rPr>
          <w:rFonts w:ascii="Times New Roman" w:hAnsi="Times New Roman" w:eastAsia="仿宋_GB2312"/>
          <w:bCs/>
          <w:sz w:val="32"/>
          <w:szCs w:val="32"/>
        </w:rPr>
        <w:t>水务部门</w:t>
      </w:r>
      <w:r>
        <w:rPr>
          <w:rFonts w:hint="eastAsia" w:ascii="Times New Roman" w:hAnsi="Times New Roman" w:eastAsia="仿宋_GB2312"/>
          <w:bCs/>
          <w:sz w:val="32"/>
          <w:szCs w:val="32"/>
        </w:rPr>
        <w:t>应当</w:t>
      </w:r>
      <w:r>
        <w:rPr>
          <w:rFonts w:ascii="Times New Roman" w:hAnsi="Times New Roman" w:eastAsia="仿宋_GB2312"/>
          <w:bCs/>
          <w:sz w:val="32"/>
          <w:szCs w:val="32"/>
        </w:rPr>
        <w:t>定期公布再生水输配管</w:t>
      </w:r>
      <w:r>
        <w:rPr>
          <w:rFonts w:hint="eastAsia" w:ascii="Times New Roman" w:hAnsi="Times New Roman" w:eastAsia="仿宋_GB2312"/>
          <w:bCs/>
          <w:sz w:val="32"/>
          <w:szCs w:val="32"/>
        </w:rPr>
        <w:t>网</w:t>
      </w:r>
      <w:r>
        <w:rPr>
          <w:rFonts w:ascii="Times New Roman" w:hAnsi="Times New Roman" w:eastAsia="仿宋_GB2312"/>
          <w:bCs/>
          <w:sz w:val="32"/>
          <w:szCs w:val="32"/>
        </w:rPr>
        <w:t>覆盖范围和加水设施位置分布。</w:t>
      </w:r>
    </w:p>
    <w:p>
      <w:pPr>
        <w:overflowPunct w:val="0"/>
        <w:spacing w:line="580" w:lineRule="exact"/>
        <w:ind w:firstLine="640" w:firstLineChars="200"/>
        <w:rPr>
          <w:rFonts w:ascii="Times New Roman" w:hAnsi="Times New Roman" w:eastAsia="仿宋_GB2312"/>
          <w:bCs/>
          <w:sz w:val="32"/>
          <w:szCs w:val="32"/>
        </w:rPr>
      </w:pPr>
      <w:bookmarkStart w:id="177" w:name="_Toc397415919"/>
      <w:bookmarkStart w:id="178" w:name="_Toc95151774"/>
      <w:bookmarkStart w:id="179" w:name="_Toc1315660975"/>
      <w:bookmarkStart w:id="180" w:name="_Toc97816511"/>
      <w:bookmarkStart w:id="181" w:name="_Toc1626589328"/>
      <w:bookmarkStart w:id="182" w:name="_Toc1180581334"/>
      <w:r>
        <w:rPr>
          <w:rFonts w:ascii="Times New Roman" w:hAnsi="Times New Roman" w:eastAsia="黑体"/>
          <w:bCs/>
          <w:sz w:val="32"/>
          <w:szCs w:val="32"/>
        </w:rPr>
        <w:t>第</w:t>
      </w:r>
      <w:r>
        <w:rPr>
          <w:rFonts w:ascii="Times New Roman" w:hAnsi="Times New Roman" w:eastAsia="黑体"/>
          <w:bCs/>
          <w:sz w:val="32"/>
          <w:szCs w:val="32"/>
          <w:lang w:bidi="ar"/>
        </w:rPr>
        <w:t>四十</w:t>
      </w:r>
      <w:r>
        <w:rPr>
          <w:rFonts w:hint="eastAsia" w:ascii="Times New Roman" w:hAnsi="Times New Roman" w:eastAsia="黑体"/>
          <w:bCs/>
          <w:sz w:val="32"/>
          <w:szCs w:val="32"/>
          <w:lang w:bidi="ar"/>
        </w:rPr>
        <w:t>三</w:t>
      </w:r>
      <w:r>
        <w:rPr>
          <w:rFonts w:ascii="Times New Roman" w:hAnsi="Times New Roman" w:eastAsia="黑体"/>
          <w:bCs/>
          <w:sz w:val="32"/>
          <w:szCs w:val="32"/>
        </w:rPr>
        <w:t>条</w:t>
      </w:r>
      <w:r>
        <w:rPr>
          <w:rFonts w:ascii="Times New Roman" w:hAnsi="Times New Roman" w:eastAsia="仿宋_GB2312"/>
          <w:bCs/>
          <w:sz w:val="32"/>
          <w:szCs w:val="32"/>
        </w:rPr>
        <w:t>　</w:t>
      </w:r>
      <w:bookmarkEnd w:id="177"/>
      <w:bookmarkEnd w:id="178"/>
      <w:bookmarkEnd w:id="179"/>
      <w:bookmarkEnd w:id="180"/>
      <w:bookmarkEnd w:id="181"/>
      <w:bookmarkEnd w:id="182"/>
      <w:r>
        <w:rPr>
          <w:rFonts w:ascii="Times New Roman" w:hAnsi="Times New Roman" w:eastAsia="仿宋_GB2312"/>
          <w:bCs/>
          <w:sz w:val="32"/>
          <w:szCs w:val="32"/>
        </w:rPr>
        <w:t>再生水输配管</w:t>
      </w:r>
      <w:r>
        <w:rPr>
          <w:rFonts w:hint="eastAsia" w:ascii="Times New Roman" w:hAnsi="Times New Roman" w:eastAsia="仿宋_GB2312"/>
          <w:bCs/>
          <w:sz w:val="32"/>
          <w:szCs w:val="32"/>
        </w:rPr>
        <w:t>网</w:t>
      </w:r>
      <w:r>
        <w:rPr>
          <w:rFonts w:ascii="Times New Roman" w:hAnsi="Times New Roman" w:eastAsia="仿宋_GB2312"/>
          <w:bCs/>
          <w:sz w:val="32"/>
          <w:szCs w:val="32"/>
        </w:rPr>
        <w:t>覆盖范围内的用水户，</w:t>
      </w:r>
      <w:r>
        <w:rPr>
          <w:rFonts w:hint="eastAsia" w:ascii="Times New Roman" w:hAnsi="Times New Roman" w:eastAsia="仿宋_GB2312"/>
          <w:bCs/>
          <w:sz w:val="32"/>
          <w:szCs w:val="32"/>
        </w:rPr>
        <w:t>符合</w:t>
      </w:r>
      <w:r>
        <w:rPr>
          <w:rFonts w:ascii="Times New Roman" w:hAnsi="Times New Roman" w:eastAsia="仿宋_GB2312"/>
          <w:bCs/>
          <w:sz w:val="32"/>
          <w:szCs w:val="32"/>
        </w:rPr>
        <w:t>下列情形之一的，应当使用再生水：</w:t>
      </w:r>
    </w:p>
    <w:p>
      <w:pPr>
        <w:overflowPunct w:val="0"/>
        <w:spacing w:line="580" w:lineRule="exact"/>
        <w:ind w:firstLine="640" w:firstLineChars="200"/>
        <w:rPr>
          <w:rFonts w:ascii="Times New Roman" w:hAnsi="Times New Roman" w:eastAsia="仿宋_GB2312"/>
          <w:bCs/>
          <w:sz w:val="32"/>
          <w:szCs w:val="32"/>
        </w:rPr>
      </w:pPr>
      <w:r>
        <w:rPr>
          <w:rFonts w:ascii="Times New Roman" w:hAnsi="Times New Roman" w:eastAsia="仿宋_GB2312"/>
          <w:bCs/>
          <w:sz w:val="32"/>
          <w:szCs w:val="32"/>
        </w:rPr>
        <w:t>（一）园林绿化、环境卫生、建筑施工等行业用水；</w:t>
      </w:r>
    </w:p>
    <w:p>
      <w:pPr>
        <w:overflowPunct w:val="0"/>
        <w:spacing w:line="580" w:lineRule="exact"/>
        <w:ind w:firstLine="640" w:firstLineChars="200"/>
        <w:rPr>
          <w:rFonts w:ascii="Times New Roman" w:hAnsi="Times New Roman" w:eastAsia="仿宋_GB2312"/>
          <w:bCs/>
          <w:sz w:val="32"/>
          <w:szCs w:val="32"/>
        </w:rPr>
      </w:pPr>
      <w:r>
        <w:rPr>
          <w:rFonts w:ascii="Times New Roman" w:hAnsi="Times New Roman" w:eastAsia="仿宋_GB2312"/>
          <w:bCs/>
          <w:sz w:val="32"/>
          <w:szCs w:val="32"/>
        </w:rPr>
        <w:t>（二）冷却用水、洗涤用水、</w:t>
      </w:r>
      <w:r>
        <w:rPr>
          <w:rFonts w:hint="eastAsia" w:ascii="Times New Roman" w:hAnsi="Times New Roman" w:eastAsia="仿宋_GB2312"/>
          <w:bCs/>
          <w:sz w:val="32"/>
          <w:szCs w:val="32"/>
        </w:rPr>
        <w:t>工艺用水</w:t>
      </w:r>
      <w:r>
        <w:rPr>
          <w:rFonts w:ascii="Times New Roman" w:hAnsi="Times New Roman" w:eastAsia="仿宋_GB2312"/>
          <w:bCs/>
          <w:sz w:val="32"/>
          <w:szCs w:val="32"/>
        </w:rPr>
        <w:t>等工业生产用水；</w:t>
      </w:r>
    </w:p>
    <w:p>
      <w:pPr>
        <w:overflowPunct w:val="0"/>
        <w:spacing w:line="580" w:lineRule="exact"/>
        <w:ind w:firstLine="640" w:firstLineChars="200"/>
        <w:rPr>
          <w:rFonts w:ascii="Times New Roman" w:hAnsi="Times New Roman" w:eastAsia="仿宋_GB2312"/>
          <w:bCs/>
          <w:sz w:val="32"/>
          <w:szCs w:val="32"/>
        </w:rPr>
      </w:pPr>
      <w:r>
        <w:rPr>
          <w:rFonts w:ascii="Times New Roman" w:hAnsi="Times New Roman" w:eastAsia="仿宋_GB2312"/>
          <w:bCs/>
          <w:sz w:val="32"/>
          <w:szCs w:val="32"/>
        </w:rPr>
        <w:t>（三）</w:t>
      </w:r>
      <w:r>
        <w:rPr>
          <w:rFonts w:hint="eastAsia" w:ascii="Times New Roman" w:hAnsi="Times New Roman" w:eastAsia="仿宋_GB2312"/>
          <w:bCs/>
          <w:sz w:val="32"/>
          <w:szCs w:val="32"/>
        </w:rPr>
        <w:t>公共区域、住宅小区和单位内部的</w:t>
      </w:r>
      <w:r>
        <w:rPr>
          <w:rFonts w:ascii="Times New Roman" w:hAnsi="Times New Roman" w:eastAsia="仿宋_GB2312"/>
          <w:bCs/>
          <w:sz w:val="32"/>
          <w:szCs w:val="32"/>
        </w:rPr>
        <w:t>景观用水；</w:t>
      </w:r>
    </w:p>
    <w:p>
      <w:pPr>
        <w:overflowPunct w:val="0"/>
        <w:spacing w:line="580" w:lineRule="exact"/>
        <w:ind w:firstLine="640" w:firstLineChars="200"/>
        <w:rPr>
          <w:rFonts w:ascii="Times New Roman" w:hAnsi="Times New Roman" w:eastAsia="仿宋_GB2312"/>
          <w:bCs/>
          <w:sz w:val="32"/>
          <w:szCs w:val="32"/>
        </w:rPr>
      </w:pPr>
      <w:r>
        <w:rPr>
          <w:rFonts w:ascii="Times New Roman" w:hAnsi="Times New Roman" w:eastAsia="仿宋_GB2312"/>
          <w:bCs/>
          <w:sz w:val="32"/>
          <w:szCs w:val="32"/>
        </w:rPr>
        <w:t>（四）降尘、道路清扫、车辆冲洗等其他市政杂用水。</w:t>
      </w:r>
    </w:p>
    <w:p>
      <w:pPr>
        <w:overflowPunct w:val="0"/>
        <w:spacing w:line="580" w:lineRule="exact"/>
        <w:ind w:firstLine="640" w:firstLineChars="200"/>
        <w:rPr>
          <w:rFonts w:ascii="Times New Roman" w:hAnsi="Times New Roman" w:eastAsia="仿宋_GB2312"/>
          <w:bCs/>
          <w:spacing w:val="-10"/>
          <w:sz w:val="32"/>
          <w:szCs w:val="32"/>
        </w:rPr>
      </w:pPr>
      <w:r>
        <w:rPr>
          <w:rFonts w:ascii="Times New Roman" w:hAnsi="Times New Roman" w:eastAsia="仿宋_GB2312"/>
          <w:bCs/>
          <w:sz w:val="32"/>
          <w:szCs w:val="32"/>
        </w:rPr>
        <w:t>具备再生水利用条件的非居民用水户，水务部门应当将再生</w:t>
      </w:r>
      <w:r>
        <w:rPr>
          <w:rFonts w:ascii="Times New Roman" w:hAnsi="Times New Roman" w:eastAsia="仿宋_GB2312"/>
          <w:bCs/>
          <w:spacing w:val="-10"/>
          <w:sz w:val="32"/>
          <w:szCs w:val="32"/>
        </w:rPr>
        <w:t>水用量纳入其用水</w:t>
      </w:r>
      <w:r>
        <w:rPr>
          <w:rFonts w:hint="eastAsia" w:ascii="Times New Roman" w:hAnsi="Times New Roman" w:eastAsia="仿宋_GB2312"/>
          <w:bCs/>
          <w:spacing w:val="-10"/>
          <w:sz w:val="32"/>
          <w:szCs w:val="32"/>
        </w:rPr>
        <w:t>指标</w:t>
      </w:r>
      <w:r>
        <w:rPr>
          <w:rFonts w:ascii="Times New Roman" w:hAnsi="Times New Roman" w:eastAsia="仿宋_GB2312"/>
          <w:bCs/>
          <w:spacing w:val="-10"/>
          <w:sz w:val="32"/>
          <w:szCs w:val="32"/>
        </w:rPr>
        <w:t>，同步合理减少其</w:t>
      </w:r>
      <w:r>
        <w:rPr>
          <w:rFonts w:hint="eastAsia" w:ascii="Times New Roman" w:hAnsi="Times New Roman" w:eastAsia="仿宋_GB2312"/>
          <w:bCs/>
          <w:spacing w:val="-10"/>
          <w:sz w:val="32"/>
          <w:szCs w:val="32"/>
          <w:lang w:val="en"/>
        </w:rPr>
        <w:t>地下水、自来水</w:t>
      </w:r>
      <w:r>
        <w:rPr>
          <w:rFonts w:ascii="Times New Roman" w:hAnsi="Times New Roman" w:eastAsia="仿宋_GB2312"/>
          <w:bCs/>
          <w:spacing w:val="-10"/>
          <w:sz w:val="32"/>
          <w:szCs w:val="32"/>
        </w:rPr>
        <w:t>的用水指标。</w:t>
      </w:r>
    </w:p>
    <w:p>
      <w:pPr>
        <w:overflowPunct w:val="0"/>
        <w:spacing w:line="580" w:lineRule="exact"/>
        <w:ind w:firstLine="640" w:firstLineChars="200"/>
        <w:rPr>
          <w:rFonts w:ascii="Times New Roman" w:hAnsi="Times New Roman" w:eastAsia="仿宋_GB2312"/>
          <w:bCs/>
          <w:sz w:val="32"/>
          <w:szCs w:val="32"/>
        </w:rPr>
      </w:pPr>
      <w:r>
        <w:rPr>
          <w:rFonts w:ascii="Times New Roman" w:hAnsi="Times New Roman" w:eastAsia="黑体"/>
          <w:bCs/>
          <w:sz w:val="32"/>
          <w:szCs w:val="32"/>
        </w:rPr>
        <w:t>第</w:t>
      </w:r>
      <w:r>
        <w:rPr>
          <w:rFonts w:ascii="Times New Roman" w:hAnsi="Times New Roman" w:eastAsia="黑体"/>
          <w:bCs/>
          <w:sz w:val="32"/>
          <w:szCs w:val="32"/>
          <w:lang w:bidi="ar"/>
        </w:rPr>
        <w:t>四十</w:t>
      </w:r>
      <w:r>
        <w:rPr>
          <w:rFonts w:hint="eastAsia" w:ascii="Times New Roman" w:hAnsi="Times New Roman" w:eastAsia="黑体"/>
          <w:bCs/>
          <w:sz w:val="32"/>
          <w:szCs w:val="32"/>
          <w:lang w:bidi="ar"/>
        </w:rPr>
        <w:t>四</w:t>
      </w:r>
      <w:r>
        <w:rPr>
          <w:rFonts w:ascii="Times New Roman" w:hAnsi="Times New Roman" w:eastAsia="黑体"/>
          <w:bCs/>
          <w:sz w:val="32"/>
          <w:szCs w:val="32"/>
        </w:rPr>
        <w:t>条</w:t>
      </w:r>
      <w:bookmarkEnd w:id="171"/>
      <w:bookmarkEnd w:id="172"/>
      <w:bookmarkEnd w:id="173"/>
      <w:bookmarkEnd w:id="174"/>
      <w:bookmarkEnd w:id="175"/>
      <w:bookmarkEnd w:id="176"/>
      <w:r>
        <w:rPr>
          <w:rFonts w:ascii="Times New Roman" w:hAnsi="Times New Roman" w:eastAsia="仿宋_GB2312"/>
          <w:bCs/>
          <w:sz w:val="32"/>
          <w:szCs w:val="32"/>
        </w:rPr>
        <w:t>　鼓励非居民用水户收集、循环使用或者回收使用设备冷却水、空调冷却水、锅炉冷凝水，循环利用率不低于国家和本市规定的标准。</w:t>
      </w:r>
    </w:p>
    <w:p>
      <w:pPr>
        <w:overflowPunct w:val="0"/>
        <w:spacing w:line="580" w:lineRule="exact"/>
        <w:ind w:firstLine="640" w:firstLineChars="200"/>
        <w:rPr>
          <w:rFonts w:ascii="Times New Roman" w:hAnsi="Times New Roman" w:eastAsia="仿宋_GB2312"/>
          <w:bCs/>
          <w:sz w:val="32"/>
          <w:szCs w:val="32"/>
        </w:rPr>
      </w:pPr>
      <w:bookmarkStart w:id="183" w:name="_Toc95151776"/>
      <w:bookmarkStart w:id="184" w:name="_Toc97816512"/>
      <w:bookmarkStart w:id="185" w:name="_Toc247518231"/>
      <w:bookmarkStart w:id="186" w:name="_Toc1404328937"/>
      <w:bookmarkStart w:id="187" w:name="_Toc1215881378"/>
      <w:bookmarkStart w:id="188" w:name="_Toc1238287158"/>
      <w:r>
        <w:rPr>
          <w:rFonts w:ascii="Times New Roman" w:hAnsi="Times New Roman" w:eastAsia="黑体"/>
          <w:bCs/>
          <w:sz w:val="32"/>
          <w:szCs w:val="32"/>
        </w:rPr>
        <w:t>第四十</w:t>
      </w:r>
      <w:r>
        <w:rPr>
          <w:rFonts w:hint="eastAsia" w:ascii="Times New Roman" w:hAnsi="Times New Roman" w:eastAsia="黑体"/>
          <w:bCs/>
          <w:sz w:val="32"/>
          <w:szCs w:val="32"/>
          <w:lang w:bidi="ar"/>
        </w:rPr>
        <w:t>五</w:t>
      </w:r>
      <w:r>
        <w:rPr>
          <w:rFonts w:ascii="Times New Roman" w:hAnsi="Times New Roman" w:eastAsia="黑体"/>
          <w:bCs/>
          <w:sz w:val="32"/>
          <w:szCs w:val="32"/>
        </w:rPr>
        <w:t>条</w:t>
      </w:r>
      <w:bookmarkEnd w:id="183"/>
      <w:bookmarkEnd w:id="184"/>
      <w:bookmarkEnd w:id="185"/>
      <w:bookmarkEnd w:id="186"/>
      <w:bookmarkEnd w:id="187"/>
      <w:bookmarkEnd w:id="188"/>
      <w:r>
        <w:rPr>
          <w:rFonts w:ascii="Times New Roman" w:hAnsi="Times New Roman" w:eastAsia="仿宋_GB2312"/>
          <w:bCs/>
          <w:sz w:val="32"/>
          <w:szCs w:val="32"/>
        </w:rPr>
        <w:t>　新建、改建、扩建建设项目应当</w:t>
      </w:r>
      <w:r>
        <w:rPr>
          <w:rFonts w:hint="eastAsia" w:ascii="Times New Roman" w:hAnsi="Times New Roman" w:eastAsia="仿宋_GB2312"/>
          <w:bCs/>
          <w:sz w:val="32"/>
          <w:szCs w:val="32"/>
          <w:lang w:val="en"/>
        </w:rPr>
        <w:t>依</w:t>
      </w:r>
      <w:r>
        <w:rPr>
          <w:rFonts w:ascii="Times New Roman" w:hAnsi="Times New Roman" w:eastAsia="仿宋_GB2312"/>
          <w:bCs/>
          <w:sz w:val="32"/>
          <w:szCs w:val="32"/>
        </w:rPr>
        <w:t>照</w:t>
      </w:r>
      <w:r>
        <w:rPr>
          <w:rFonts w:hint="eastAsia" w:ascii="Times New Roman" w:hAnsi="Times New Roman" w:eastAsia="仿宋_GB2312"/>
          <w:bCs/>
          <w:sz w:val="32"/>
          <w:szCs w:val="32"/>
          <w:lang w:val="en"/>
        </w:rPr>
        <w:t>水土保持相关法律法规的</w:t>
      </w:r>
      <w:r>
        <w:rPr>
          <w:rFonts w:ascii="Times New Roman" w:hAnsi="Times New Roman" w:eastAsia="仿宋_GB2312"/>
          <w:bCs/>
          <w:sz w:val="32"/>
          <w:szCs w:val="32"/>
        </w:rPr>
        <w:t>有关规定配套建设雨水收集利用设施；鼓励已建成的工程项目补建雨水收集利用设施</w:t>
      </w:r>
      <w:r>
        <w:rPr>
          <w:rFonts w:hint="eastAsia" w:ascii="Times New Roman" w:hAnsi="Times New Roman" w:eastAsia="仿宋_GB2312"/>
          <w:bCs/>
          <w:sz w:val="32"/>
          <w:szCs w:val="32"/>
        </w:rPr>
        <w:t>。</w:t>
      </w:r>
    </w:p>
    <w:p>
      <w:pPr>
        <w:overflowPunct w:val="0"/>
        <w:spacing w:line="580" w:lineRule="exact"/>
        <w:ind w:firstLine="640" w:firstLineChars="200"/>
        <w:rPr>
          <w:rFonts w:ascii="Times New Roman" w:hAnsi="Times New Roman" w:eastAsia="仿宋_GB2312"/>
          <w:bCs/>
          <w:sz w:val="32"/>
          <w:szCs w:val="32"/>
        </w:rPr>
      </w:pPr>
      <w:r>
        <w:rPr>
          <w:rFonts w:ascii="Times New Roman" w:hAnsi="Times New Roman" w:eastAsia="仿宋_GB2312"/>
          <w:bCs/>
          <w:sz w:val="32"/>
          <w:szCs w:val="32"/>
        </w:rPr>
        <w:t>鼓励农村地区单位和个人因地制宜建设雨水收集利用设施。</w:t>
      </w:r>
    </w:p>
    <w:p>
      <w:pPr>
        <w:overflowPunct w:val="0"/>
        <w:spacing w:line="580" w:lineRule="exact"/>
        <w:jc w:val="center"/>
        <w:rPr>
          <w:rFonts w:ascii="Times New Roman" w:hAnsi="Times New Roman" w:eastAsia="黑体"/>
          <w:bCs/>
          <w:sz w:val="32"/>
          <w:szCs w:val="32"/>
        </w:rPr>
      </w:pPr>
      <w:bookmarkStart w:id="189" w:name="_Toc95151778"/>
      <w:bookmarkStart w:id="190" w:name="_Toc97816514"/>
      <w:bookmarkStart w:id="191" w:name="_Toc924398644"/>
      <w:bookmarkStart w:id="192" w:name="_Toc1508087910"/>
      <w:bookmarkStart w:id="193" w:name="_Toc1964336349"/>
      <w:bookmarkStart w:id="194" w:name="_Toc1027490732"/>
      <w:r>
        <w:rPr>
          <w:rFonts w:ascii="Times New Roman" w:hAnsi="Times New Roman" w:eastAsia="黑体"/>
          <w:bCs/>
          <w:sz w:val="32"/>
          <w:szCs w:val="32"/>
        </w:rPr>
        <w:t>第四章　保障</w:t>
      </w:r>
      <w:bookmarkEnd w:id="189"/>
      <w:bookmarkEnd w:id="190"/>
      <w:bookmarkEnd w:id="191"/>
      <w:bookmarkEnd w:id="192"/>
      <w:bookmarkEnd w:id="193"/>
      <w:bookmarkEnd w:id="194"/>
      <w:r>
        <w:rPr>
          <w:rFonts w:ascii="Times New Roman" w:hAnsi="Times New Roman" w:eastAsia="黑体"/>
          <w:bCs/>
          <w:sz w:val="32"/>
          <w:szCs w:val="32"/>
        </w:rPr>
        <w:t>与监督管理</w:t>
      </w:r>
    </w:p>
    <w:p>
      <w:pPr>
        <w:overflowPunct w:val="0"/>
        <w:spacing w:line="580" w:lineRule="exact"/>
        <w:ind w:firstLine="640" w:firstLineChars="200"/>
        <w:rPr>
          <w:rFonts w:ascii="Times New Roman" w:hAnsi="Times New Roman" w:eastAsia="仿宋_GB2312"/>
          <w:bCs/>
          <w:sz w:val="32"/>
          <w:szCs w:val="32"/>
        </w:rPr>
      </w:pPr>
      <w:bookmarkStart w:id="195" w:name="_Toc1998973233"/>
      <w:bookmarkStart w:id="196" w:name="_Toc95151780"/>
      <w:bookmarkStart w:id="197" w:name="_Toc537076478"/>
      <w:bookmarkStart w:id="198" w:name="_Toc97816516"/>
      <w:bookmarkStart w:id="199" w:name="_Toc291362840"/>
      <w:bookmarkStart w:id="200" w:name="_Toc1039002702"/>
    </w:p>
    <w:p>
      <w:pPr>
        <w:overflowPunct w:val="0"/>
        <w:spacing w:line="580" w:lineRule="exact"/>
        <w:ind w:firstLine="640" w:firstLineChars="200"/>
        <w:rPr>
          <w:rFonts w:ascii="Times New Roman" w:hAnsi="Times New Roman" w:eastAsia="仿宋_GB2312"/>
          <w:bCs/>
          <w:sz w:val="32"/>
          <w:szCs w:val="32"/>
        </w:rPr>
      </w:pPr>
      <w:r>
        <w:rPr>
          <w:rFonts w:ascii="Times New Roman" w:hAnsi="Times New Roman" w:eastAsia="黑体"/>
          <w:bCs/>
          <w:sz w:val="32"/>
          <w:szCs w:val="32"/>
        </w:rPr>
        <w:t>第四十</w:t>
      </w:r>
      <w:r>
        <w:rPr>
          <w:rFonts w:hint="eastAsia" w:ascii="Times New Roman" w:hAnsi="Times New Roman" w:eastAsia="黑体"/>
          <w:bCs/>
          <w:sz w:val="32"/>
          <w:szCs w:val="32"/>
          <w:lang w:bidi="ar"/>
        </w:rPr>
        <w:t>六</w:t>
      </w:r>
      <w:r>
        <w:rPr>
          <w:rFonts w:ascii="Times New Roman" w:hAnsi="Times New Roman" w:eastAsia="黑体"/>
          <w:bCs/>
          <w:sz w:val="32"/>
          <w:szCs w:val="32"/>
        </w:rPr>
        <w:t>条</w:t>
      </w:r>
      <w:r>
        <w:rPr>
          <w:rFonts w:ascii="Times New Roman" w:hAnsi="Times New Roman" w:eastAsia="仿宋_GB2312"/>
          <w:bCs/>
          <w:sz w:val="32"/>
          <w:szCs w:val="32"/>
        </w:rPr>
        <w:t>　市、区人民政府应当统筹财政、政府固定资产投资等相关资金，支持节水型社会建设、节水技术科研、农业节水技术推广、工业和服务业节水技术改造、地下水超采区综合治理、公共供水管网漏损控制、再生水利用等。</w:t>
      </w:r>
    </w:p>
    <w:p>
      <w:pPr>
        <w:overflowPunct w:val="0"/>
        <w:spacing w:line="580" w:lineRule="exact"/>
        <w:ind w:firstLine="640" w:firstLineChars="200"/>
        <w:rPr>
          <w:rFonts w:ascii="Times New Roman" w:hAnsi="Times New Roman" w:eastAsia="仿宋_GB2312"/>
          <w:bCs/>
          <w:sz w:val="32"/>
          <w:szCs w:val="32"/>
        </w:rPr>
      </w:pPr>
      <w:r>
        <w:rPr>
          <w:rFonts w:ascii="Times New Roman" w:hAnsi="Times New Roman" w:eastAsia="仿宋_GB2312"/>
          <w:bCs/>
          <w:sz w:val="32"/>
          <w:szCs w:val="32"/>
        </w:rPr>
        <w:t>市、区人民政府及其有关部门</w:t>
      </w:r>
      <w:r>
        <w:rPr>
          <w:rFonts w:hint="eastAsia" w:ascii="Times New Roman" w:hAnsi="Times New Roman" w:eastAsia="仿宋_GB2312"/>
          <w:bCs/>
          <w:sz w:val="32"/>
          <w:szCs w:val="32"/>
        </w:rPr>
        <w:t>应当</w:t>
      </w:r>
      <w:r>
        <w:rPr>
          <w:rFonts w:ascii="Times New Roman" w:hAnsi="Times New Roman" w:eastAsia="仿宋_GB2312"/>
          <w:bCs/>
          <w:sz w:val="32"/>
          <w:szCs w:val="32"/>
        </w:rPr>
        <w:t>制定鼓励合同节水管理的措施，在公共机构、公共建筑、高耗水工业和服务业、</w:t>
      </w:r>
      <w:r>
        <w:rPr>
          <w:rFonts w:hint="eastAsia" w:ascii="Times New Roman" w:hAnsi="Times New Roman" w:eastAsia="仿宋_GB2312"/>
          <w:bCs/>
          <w:sz w:val="32"/>
          <w:szCs w:val="32"/>
        </w:rPr>
        <w:t>公共供水</w:t>
      </w:r>
      <w:r>
        <w:rPr>
          <w:rFonts w:ascii="Times New Roman" w:hAnsi="Times New Roman" w:eastAsia="仿宋_GB2312"/>
          <w:bCs/>
          <w:sz w:val="32"/>
          <w:szCs w:val="32"/>
        </w:rPr>
        <w:t>管网漏损控制等领域加以引导和推动。</w:t>
      </w:r>
    </w:p>
    <w:p>
      <w:pPr>
        <w:overflowPunct w:val="0"/>
        <w:spacing w:line="580" w:lineRule="exact"/>
        <w:ind w:firstLine="640" w:firstLineChars="200"/>
        <w:rPr>
          <w:rFonts w:ascii="Times New Roman" w:hAnsi="Times New Roman" w:eastAsia="仿宋_GB2312"/>
          <w:bCs/>
          <w:sz w:val="32"/>
          <w:szCs w:val="32"/>
        </w:rPr>
      </w:pPr>
      <w:r>
        <w:rPr>
          <w:rFonts w:ascii="Times New Roman" w:hAnsi="Times New Roman" w:eastAsia="仿宋_GB2312"/>
          <w:bCs/>
          <w:sz w:val="32"/>
          <w:szCs w:val="32"/>
        </w:rPr>
        <w:t>鼓励和支持政府和社会资本合作项目，鼓励和引导社会资本参与节水项目建设和运营，鼓励金融机构对节水项目给予支持。</w:t>
      </w:r>
    </w:p>
    <w:p>
      <w:pPr>
        <w:overflowPunct w:val="0"/>
        <w:spacing w:line="580" w:lineRule="exact"/>
        <w:ind w:firstLine="640" w:firstLineChars="200"/>
        <w:rPr>
          <w:rFonts w:ascii="Times New Roman" w:hAnsi="Times New Roman" w:eastAsia="仿宋_GB2312"/>
          <w:bCs/>
          <w:sz w:val="32"/>
          <w:szCs w:val="32"/>
        </w:rPr>
      </w:pPr>
      <w:r>
        <w:rPr>
          <w:rFonts w:hint="eastAsia" w:ascii="黑体" w:hAnsi="黑体" w:eastAsia="黑体" w:cs="黑体"/>
          <w:bCs/>
          <w:sz w:val="32"/>
          <w:szCs w:val="32"/>
        </w:rPr>
        <w:t>第四十七条</w:t>
      </w:r>
      <w:r>
        <w:rPr>
          <w:rFonts w:hint="eastAsia" w:ascii="Times New Roman" w:hAnsi="Times New Roman" w:eastAsia="仿宋_GB2312"/>
          <w:bCs/>
          <w:sz w:val="32"/>
          <w:szCs w:val="32"/>
        </w:rPr>
        <w:t>　本市依照国家有关规定推进用水权改革，探索对公共供水管网内符合条件的用水户明晰用水权，依法进行交易。</w:t>
      </w:r>
    </w:p>
    <w:p>
      <w:pPr>
        <w:overflowPunct w:val="0"/>
        <w:spacing w:line="580" w:lineRule="exact"/>
        <w:ind w:firstLine="640" w:firstLineChars="200"/>
        <w:rPr>
          <w:rFonts w:ascii="Times New Roman" w:hAnsi="Times New Roman" w:eastAsia="仿宋_GB2312"/>
          <w:bCs/>
          <w:sz w:val="32"/>
          <w:szCs w:val="32"/>
        </w:rPr>
      </w:pPr>
      <w:r>
        <w:rPr>
          <w:rFonts w:ascii="Times New Roman" w:hAnsi="Times New Roman" w:eastAsia="黑体"/>
          <w:bCs/>
          <w:sz w:val="32"/>
          <w:szCs w:val="32"/>
        </w:rPr>
        <w:t>第四十</w:t>
      </w:r>
      <w:r>
        <w:rPr>
          <w:rFonts w:hint="eastAsia" w:ascii="Times New Roman" w:hAnsi="Times New Roman" w:eastAsia="黑体"/>
          <w:bCs/>
          <w:sz w:val="32"/>
          <w:szCs w:val="32"/>
        </w:rPr>
        <w:t>八</w:t>
      </w:r>
      <w:r>
        <w:rPr>
          <w:rFonts w:ascii="Times New Roman" w:hAnsi="Times New Roman" w:eastAsia="黑体"/>
          <w:bCs/>
          <w:sz w:val="32"/>
          <w:szCs w:val="32"/>
        </w:rPr>
        <w:t>条</w:t>
      </w:r>
      <w:bookmarkEnd w:id="195"/>
      <w:bookmarkEnd w:id="196"/>
      <w:bookmarkEnd w:id="197"/>
      <w:bookmarkEnd w:id="198"/>
      <w:bookmarkEnd w:id="199"/>
      <w:bookmarkEnd w:id="200"/>
      <w:r>
        <w:rPr>
          <w:rFonts w:ascii="Times New Roman" w:hAnsi="Times New Roman" w:eastAsia="仿宋_GB2312"/>
          <w:bCs/>
          <w:sz w:val="32"/>
          <w:szCs w:val="32"/>
        </w:rPr>
        <w:t>　鼓励和支持高等院校、科研院所、企事业单位、社会组织和个人开展先进适用的节水技术、工艺、设备和产品的研究开发和推广应用，培育和发展节水产业</w:t>
      </w:r>
      <w:r>
        <w:rPr>
          <w:rFonts w:hint="eastAsia" w:ascii="Times New Roman" w:hAnsi="Times New Roman" w:eastAsia="仿宋_GB2312"/>
          <w:bCs/>
          <w:sz w:val="32"/>
          <w:szCs w:val="32"/>
          <w:lang w:val="en"/>
        </w:rPr>
        <w:t>，充分发挥节水科技创新的支撑作用</w:t>
      </w:r>
      <w:r>
        <w:rPr>
          <w:rFonts w:ascii="Times New Roman" w:hAnsi="Times New Roman" w:eastAsia="仿宋_GB2312"/>
          <w:bCs/>
          <w:sz w:val="32"/>
          <w:szCs w:val="32"/>
        </w:rPr>
        <w:t>。</w:t>
      </w:r>
    </w:p>
    <w:p>
      <w:pPr>
        <w:overflowPunct w:val="0"/>
        <w:spacing w:line="580" w:lineRule="exact"/>
        <w:ind w:firstLine="640" w:firstLineChars="200"/>
        <w:rPr>
          <w:rFonts w:ascii="Times New Roman" w:hAnsi="Times New Roman" w:eastAsia="仿宋_GB2312"/>
          <w:bCs/>
          <w:sz w:val="32"/>
          <w:szCs w:val="32"/>
          <w:lang w:val="en"/>
        </w:rPr>
      </w:pPr>
      <w:bookmarkStart w:id="201" w:name="_Toc97816522"/>
      <w:bookmarkStart w:id="202" w:name="_Toc1000914242"/>
      <w:bookmarkStart w:id="203" w:name="_Toc93996040"/>
      <w:bookmarkStart w:id="204" w:name="_Toc95151786"/>
      <w:bookmarkStart w:id="205" w:name="_Toc2068196955"/>
      <w:bookmarkStart w:id="206" w:name="_Toc109659053"/>
      <w:r>
        <w:rPr>
          <w:rFonts w:hint="eastAsia" w:ascii="Times New Roman" w:hAnsi="Times New Roman" w:eastAsia="仿宋_GB2312"/>
          <w:bCs/>
          <w:sz w:val="32"/>
          <w:szCs w:val="32"/>
          <w:lang w:val="en"/>
        </w:rPr>
        <w:t>实行水效标识管理的产品生产者、销售者应当依法在产品及其包装物、说明书、网络商品交易主页等部位标注或者展示水效标识，对其准确性负责。禁止销售应当标注而未标注水效标识的产品，禁止伪造、冒用水效标识。</w:t>
      </w:r>
    </w:p>
    <w:p>
      <w:pPr>
        <w:overflowPunct w:val="0"/>
        <w:spacing w:line="580" w:lineRule="exact"/>
        <w:ind w:firstLine="640" w:firstLineChars="200"/>
        <w:rPr>
          <w:rFonts w:ascii="Times New Roman" w:hAnsi="Times New Roman" w:eastAsia="仿宋_GB2312"/>
          <w:bCs/>
          <w:sz w:val="32"/>
          <w:szCs w:val="32"/>
          <w:lang w:val="en"/>
        </w:rPr>
      </w:pPr>
      <w:r>
        <w:rPr>
          <w:rFonts w:ascii="Times New Roman" w:hAnsi="Times New Roman" w:eastAsia="黑体"/>
          <w:bCs/>
          <w:sz w:val="32"/>
          <w:szCs w:val="32"/>
        </w:rPr>
        <w:t>第</w:t>
      </w:r>
      <w:r>
        <w:rPr>
          <w:rFonts w:hint="eastAsia" w:ascii="Times New Roman" w:hAnsi="Times New Roman" w:eastAsia="黑体"/>
          <w:bCs/>
          <w:sz w:val="32"/>
          <w:szCs w:val="32"/>
          <w:lang w:bidi="ar"/>
        </w:rPr>
        <w:t>四十九</w:t>
      </w:r>
      <w:r>
        <w:rPr>
          <w:rFonts w:ascii="Times New Roman" w:hAnsi="Times New Roman" w:eastAsia="黑体"/>
          <w:bCs/>
          <w:sz w:val="32"/>
          <w:szCs w:val="32"/>
        </w:rPr>
        <w:t>条</w:t>
      </w:r>
      <w:bookmarkEnd w:id="201"/>
      <w:bookmarkEnd w:id="202"/>
      <w:bookmarkEnd w:id="203"/>
      <w:bookmarkEnd w:id="204"/>
      <w:bookmarkEnd w:id="205"/>
      <w:bookmarkEnd w:id="206"/>
      <w:r>
        <w:rPr>
          <w:rFonts w:ascii="Times New Roman" w:hAnsi="Times New Roman" w:eastAsia="仿宋_GB2312"/>
          <w:bCs/>
          <w:sz w:val="32"/>
          <w:szCs w:val="32"/>
        </w:rPr>
        <w:t>　鼓励节水服务产业发展，支持节水服务</w:t>
      </w:r>
      <w:r>
        <w:rPr>
          <w:rFonts w:hint="eastAsia" w:ascii="Times New Roman" w:hAnsi="Times New Roman" w:eastAsia="仿宋_GB2312"/>
          <w:bCs/>
          <w:sz w:val="32"/>
          <w:szCs w:val="32"/>
        </w:rPr>
        <w:t>企业</w:t>
      </w:r>
      <w:r>
        <w:rPr>
          <w:rFonts w:ascii="Times New Roman" w:hAnsi="Times New Roman" w:eastAsia="仿宋_GB2312"/>
          <w:bCs/>
          <w:sz w:val="32"/>
          <w:szCs w:val="32"/>
        </w:rPr>
        <w:t>与用水</w:t>
      </w:r>
      <w:r>
        <w:rPr>
          <w:rFonts w:hint="eastAsia" w:ascii="Times New Roman" w:hAnsi="Times New Roman" w:eastAsia="仿宋_GB2312"/>
          <w:bCs/>
          <w:sz w:val="32"/>
          <w:szCs w:val="32"/>
        </w:rPr>
        <w:t>户</w:t>
      </w:r>
      <w:r>
        <w:rPr>
          <w:rFonts w:ascii="Times New Roman" w:hAnsi="Times New Roman" w:eastAsia="仿宋_GB2312"/>
          <w:bCs/>
          <w:sz w:val="32"/>
          <w:szCs w:val="32"/>
        </w:rPr>
        <w:t>签订节水管理合同，提供节水诊断、募集资本、技术改造、运行管理等服务，并可以节水效益分享等方式回收投资和获得合理利润。</w:t>
      </w:r>
    </w:p>
    <w:p>
      <w:pPr>
        <w:overflowPunct w:val="0"/>
        <w:spacing w:line="580" w:lineRule="exact"/>
        <w:ind w:firstLine="640" w:firstLineChars="200"/>
        <w:rPr>
          <w:rFonts w:ascii="Times New Roman" w:hAnsi="Times New Roman" w:eastAsia="仿宋_GB2312"/>
          <w:bCs/>
          <w:sz w:val="32"/>
          <w:szCs w:val="32"/>
          <w:lang w:bidi="ar"/>
        </w:rPr>
      </w:pPr>
      <w:r>
        <w:rPr>
          <w:rFonts w:ascii="Times New Roman" w:hAnsi="Times New Roman" w:eastAsia="仿宋_GB2312"/>
          <w:bCs/>
          <w:sz w:val="32"/>
          <w:szCs w:val="32"/>
        </w:rPr>
        <w:t>支持节水服务企业开展节水咨询、设计、检测、认证、审计、水平衡测试、技术改造、运行管理等服务，提高节水服务市场化、专业化、规范化能力，改善服务质量。</w:t>
      </w:r>
    </w:p>
    <w:p>
      <w:pPr>
        <w:overflowPunct w:val="0"/>
        <w:spacing w:line="580" w:lineRule="exact"/>
        <w:ind w:firstLine="640" w:firstLineChars="200"/>
        <w:rPr>
          <w:rFonts w:ascii="Times New Roman" w:hAnsi="Times New Roman" w:eastAsia="仿宋_GB2312"/>
          <w:bCs/>
          <w:sz w:val="32"/>
          <w:szCs w:val="32"/>
          <w:lang w:val="en"/>
        </w:rPr>
      </w:pPr>
      <w:bookmarkStart w:id="207" w:name="_Toc2007333005"/>
      <w:r>
        <w:rPr>
          <w:rFonts w:ascii="Times New Roman" w:hAnsi="Times New Roman" w:eastAsia="黑体"/>
          <w:bCs/>
          <w:sz w:val="32"/>
          <w:szCs w:val="32"/>
        </w:rPr>
        <w:t>第</w:t>
      </w:r>
      <w:r>
        <w:rPr>
          <w:rFonts w:ascii="Times New Roman" w:hAnsi="Times New Roman" w:eastAsia="黑体"/>
          <w:bCs/>
          <w:sz w:val="32"/>
          <w:szCs w:val="32"/>
          <w:lang w:bidi="ar"/>
        </w:rPr>
        <w:t>五十</w:t>
      </w:r>
      <w:r>
        <w:rPr>
          <w:rFonts w:ascii="Times New Roman" w:hAnsi="Times New Roman" w:eastAsia="黑体"/>
          <w:bCs/>
          <w:sz w:val="32"/>
          <w:szCs w:val="32"/>
        </w:rPr>
        <w:t>条</w:t>
      </w:r>
      <w:r>
        <w:rPr>
          <w:rFonts w:ascii="Times New Roman" w:hAnsi="Times New Roman" w:eastAsia="仿宋_GB2312"/>
          <w:bCs/>
          <w:sz w:val="32"/>
          <w:szCs w:val="32"/>
        </w:rPr>
        <w:t>　</w:t>
      </w:r>
      <w:r>
        <w:rPr>
          <w:rFonts w:hint="eastAsia" w:ascii="Times New Roman" w:hAnsi="Times New Roman" w:eastAsia="仿宋_GB2312"/>
          <w:bCs/>
          <w:sz w:val="32"/>
          <w:szCs w:val="32"/>
          <w:lang w:val="en"/>
        </w:rPr>
        <w:t>水务部门应当</w:t>
      </w:r>
      <w:r>
        <w:rPr>
          <w:rFonts w:hint="eastAsia" w:ascii="仿宋_GB2312" w:hAnsi="仿宋_GB2312" w:eastAsia="仿宋_GB2312" w:cs="仿宋_GB2312"/>
          <w:bCs/>
          <w:sz w:val="32"/>
          <w:szCs w:val="32"/>
          <w:lang w:val="en"/>
        </w:rPr>
        <w:t>会同有关部门组织编制分类节水指南、制作宣传片等节水宣传材料，开展</w:t>
      </w:r>
      <w:r>
        <w:rPr>
          <w:rFonts w:hint="eastAsia" w:ascii="Times New Roman" w:hAnsi="Times New Roman" w:eastAsia="仿宋_GB2312"/>
          <w:bCs/>
          <w:sz w:val="32"/>
          <w:szCs w:val="32"/>
          <w:lang w:val="en"/>
        </w:rPr>
        <w:t>节水型社会、节水型城市建设，推广节水典型经验，普及科学的节水理念和方法。</w:t>
      </w:r>
    </w:p>
    <w:p>
      <w:pPr>
        <w:overflowPunct w:val="0"/>
        <w:spacing w:line="580" w:lineRule="exact"/>
        <w:ind w:firstLine="640" w:firstLineChars="200"/>
        <w:rPr>
          <w:rFonts w:ascii="Times New Roman" w:hAnsi="Times New Roman" w:eastAsia="仿宋_GB2312"/>
          <w:bCs/>
          <w:sz w:val="32"/>
          <w:szCs w:val="32"/>
          <w:lang w:val="en"/>
        </w:rPr>
      </w:pPr>
      <w:r>
        <w:rPr>
          <w:rFonts w:hint="eastAsia" w:ascii="Times New Roman" w:hAnsi="Times New Roman" w:eastAsia="仿宋_GB2312"/>
          <w:bCs/>
          <w:sz w:val="32"/>
          <w:szCs w:val="32"/>
          <w:lang w:val="en"/>
        </w:rPr>
        <w:t>国家机关和学校、医院、宾馆、车站、机场、公园等公共场所管理者、公共交通工具经营者应当在显著位置设置节水提示和宣传标识，加强节水宣传。</w:t>
      </w:r>
    </w:p>
    <w:p>
      <w:pPr>
        <w:overflowPunct w:val="0"/>
        <w:spacing w:line="580" w:lineRule="exact"/>
        <w:ind w:firstLine="640" w:firstLineChars="200"/>
        <w:rPr>
          <w:rFonts w:ascii="Times New Roman" w:hAnsi="Times New Roman" w:eastAsia="仿宋_GB2312"/>
          <w:bCs/>
          <w:sz w:val="32"/>
          <w:szCs w:val="32"/>
          <w:lang w:val="en"/>
        </w:rPr>
      </w:pPr>
      <w:r>
        <w:rPr>
          <w:rFonts w:hint="eastAsia" w:ascii="Times New Roman" w:hAnsi="Times New Roman" w:eastAsia="仿宋_GB2312"/>
          <w:bCs/>
          <w:sz w:val="32"/>
          <w:szCs w:val="32"/>
          <w:lang w:val="en"/>
        </w:rPr>
        <w:t>教育部门、学校、幼儿园应当将节水知识纳入教育、教学内容，对学生进行节水宣传教育。</w:t>
      </w:r>
    </w:p>
    <w:p>
      <w:pPr>
        <w:overflowPunct w:val="0"/>
        <w:spacing w:line="580" w:lineRule="exact"/>
        <w:ind w:firstLine="640" w:firstLineChars="200"/>
        <w:rPr>
          <w:rFonts w:ascii="Times New Roman" w:hAnsi="Times New Roman" w:eastAsia="仿宋_GB2312"/>
          <w:bCs/>
          <w:sz w:val="32"/>
          <w:szCs w:val="32"/>
        </w:rPr>
      </w:pPr>
      <w:r>
        <w:rPr>
          <w:rFonts w:hint="eastAsia" w:ascii="Times New Roman" w:hAnsi="Times New Roman" w:eastAsia="仿宋_GB2312"/>
          <w:bCs/>
          <w:sz w:val="32"/>
          <w:szCs w:val="32"/>
          <w:lang w:val="en"/>
        </w:rPr>
        <w:t>广播、电视、报刊、互联网等</w:t>
      </w:r>
      <w:r>
        <w:rPr>
          <w:rFonts w:ascii="Times New Roman" w:hAnsi="Times New Roman" w:eastAsia="仿宋_GB2312"/>
          <w:bCs/>
          <w:sz w:val="32"/>
          <w:szCs w:val="32"/>
        </w:rPr>
        <w:t>新闻媒体应当加强节水</w:t>
      </w:r>
      <w:r>
        <w:rPr>
          <w:rFonts w:hint="eastAsia" w:ascii="Times New Roman" w:hAnsi="Times New Roman" w:eastAsia="仿宋_GB2312"/>
          <w:bCs/>
          <w:sz w:val="32"/>
          <w:szCs w:val="32"/>
        </w:rPr>
        <w:t>公益</w:t>
      </w:r>
      <w:r>
        <w:rPr>
          <w:rFonts w:ascii="Times New Roman" w:hAnsi="Times New Roman" w:eastAsia="仿宋_GB2312"/>
          <w:bCs/>
          <w:sz w:val="32"/>
          <w:szCs w:val="32"/>
        </w:rPr>
        <w:t>宣传和舆论监督。</w:t>
      </w:r>
    </w:p>
    <w:p>
      <w:pPr>
        <w:overflowPunct w:val="0"/>
        <w:spacing w:line="580" w:lineRule="exact"/>
        <w:ind w:firstLine="640" w:firstLineChars="200"/>
        <w:rPr>
          <w:rFonts w:ascii="Times New Roman" w:hAnsi="Times New Roman" w:eastAsia="仿宋_GB2312"/>
          <w:bCs/>
          <w:sz w:val="32"/>
          <w:szCs w:val="32"/>
        </w:rPr>
      </w:pPr>
      <w:r>
        <w:rPr>
          <w:rFonts w:ascii="Times New Roman" w:hAnsi="Times New Roman" w:eastAsia="黑体"/>
          <w:bCs/>
          <w:sz w:val="32"/>
          <w:szCs w:val="32"/>
        </w:rPr>
        <w:t>第</w:t>
      </w:r>
      <w:r>
        <w:rPr>
          <w:rFonts w:ascii="Times New Roman" w:hAnsi="Times New Roman" w:eastAsia="黑体"/>
          <w:bCs/>
          <w:sz w:val="32"/>
          <w:szCs w:val="32"/>
          <w:lang w:bidi="ar"/>
        </w:rPr>
        <w:t>五十</w:t>
      </w:r>
      <w:r>
        <w:rPr>
          <w:rFonts w:hint="eastAsia" w:ascii="Times New Roman" w:hAnsi="Times New Roman" w:eastAsia="黑体"/>
          <w:bCs/>
          <w:sz w:val="32"/>
          <w:szCs w:val="32"/>
          <w:lang w:bidi="ar"/>
        </w:rPr>
        <w:t>一</w:t>
      </w:r>
      <w:r>
        <w:rPr>
          <w:rFonts w:ascii="Times New Roman" w:hAnsi="Times New Roman" w:eastAsia="黑体"/>
          <w:bCs/>
          <w:sz w:val="32"/>
          <w:szCs w:val="32"/>
        </w:rPr>
        <w:t>条</w:t>
      </w:r>
      <w:r>
        <w:rPr>
          <w:rFonts w:ascii="Times New Roman" w:hAnsi="Times New Roman" w:eastAsia="仿宋_GB2312"/>
          <w:bCs/>
          <w:sz w:val="32"/>
          <w:szCs w:val="32"/>
        </w:rPr>
        <w:t>　鼓励和支持</w:t>
      </w:r>
      <w:r>
        <w:rPr>
          <w:rFonts w:hint="eastAsia" w:ascii="Times New Roman" w:hAnsi="Times New Roman" w:eastAsia="仿宋_GB2312"/>
          <w:bCs/>
          <w:sz w:val="32"/>
          <w:szCs w:val="32"/>
          <w:lang w:val="en"/>
        </w:rPr>
        <w:t>供水单位、非居民用水户、居民委员会、村民委员会、物业服务人、</w:t>
      </w:r>
      <w:r>
        <w:rPr>
          <w:rFonts w:ascii="Times New Roman" w:hAnsi="Times New Roman" w:eastAsia="仿宋_GB2312"/>
          <w:bCs/>
          <w:sz w:val="32"/>
          <w:szCs w:val="32"/>
        </w:rPr>
        <w:t>农村管水组织、城镇供水协会、排水协会等组织开展节水宣传教育和培训等活动，健全节水社会化服务体系。</w:t>
      </w:r>
    </w:p>
    <w:bookmarkEnd w:id="207"/>
    <w:p>
      <w:pPr>
        <w:overflowPunct w:val="0"/>
        <w:spacing w:line="580" w:lineRule="exact"/>
        <w:ind w:firstLine="640" w:firstLineChars="200"/>
        <w:rPr>
          <w:rFonts w:ascii="Times New Roman" w:hAnsi="Times New Roman" w:eastAsia="仿宋_GB2312"/>
          <w:bCs/>
          <w:sz w:val="32"/>
          <w:szCs w:val="32"/>
          <w:lang w:val="en"/>
        </w:rPr>
      </w:pPr>
      <w:bookmarkStart w:id="208" w:name="_Toc97816524"/>
      <w:bookmarkStart w:id="209" w:name="_Toc285246795"/>
      <w:bookmarkStart w:id="210" w:name="_Toc1151711029"/>
      <w:bookmarkStart w:id="211" w:name="_Toc234544275"/>
      <w:bookmarkStart w:id="212" w:name="_Toc95151789"/>
      <w:bookmarkStart w:id="213" w:name="_Toc1806330614"/>
      <w:r>
        <w:rPr>
          <w:rFonts w:ascii="Times New Roman" w:hAnsi="Times New Roman" w:eastAsia="黑体"/>
          <w:bCs/>
          <w:sz w:val="32"/>
          <w:szCs w:val="32"/>
        </w:rPr>
        <w:t>第五十</w:t>
      </w:r>
      <w:r>
        <w:rPr>
          <w:rFonts w:hint="eastAsia" w:ascii="Times New Roman" w:hAnsi="Times New Roman" w:eastAsia="黑体"/>
          <w:bCs/>
          <w:sz w:val="32"/>
          <w:szCs w:val="32"/>
        </w:rPr>
        <w:t>二</w:t>
      </w:r>
      <w:r>
        <w:rPr>
          <w:rFonts w:ascii="Times New Roman" w:hAnsi="Times New Roman" w:eastAsia="黑体"/>
          <w:bCs/>
          <w:sz w:val="32"/>
          <w:szCs w:val="32"/>
        </w:rPr>
        <w:t>条</w:t>
      </w:r>
      <w:bookmarkEnd w:id="208"/>
      <w:bookmarkEnd w:id="209"/>
      <w:bookmarkEnd w:id="210"/>
      <w:bookmarkEnd w:id="211"/>
      <w:bookmarkEnd w:id="212"/>
      <w:bookmarkEnd w:id="213"/>
      <w:r>
        <w:rPr>
          <w:rFonts w:hint="eastAsia" w:ascii="Times New Roman" w:hAnsi="Times New Roman" w:eastAsia="仿宋_GB2312"/>
          <w:bCs/>
          <w:sz w:val="32"/>
          <w:szCs w:val="32"/>
          <w:lang w:val="en"/>
        </w:rPr>
        <w:t>　供水单位、用水户应当依法使用经检定合格的水计量设施（含远传水计量设施），并保持正常使用；不得擅自停止使用或者拆除水计量设施，不得破坏其准确度。</w:t>
      </w:r>
    </w:p>
    <w:p>
      <w:pPr>
        <w:overflowPunct w:val="0"/>
        <w:spacing w:line="580" w:lineRule="exact"/>
        <w:ind w:firstLine="640" w:firstLineChars="200"/>
        <w:rPr>
          <w:rFonts w:ascii="Times New Roman" w:hAnsi="Times New Roman" w:eastAsia="黑体"/>
          <w:bCs/>
          <w:sz w:val="32"/>
          <w:szCs w:val="32"/>
        </w:rPr>
      </w:pPr>
      <w:r>
        <w:rPr>
          <w:rFonts w:ascii="Times New Roman" w:hAnsi="Times New Roman" w:eastAsia="黑体"/>
          <w:bCs/>
          <w:sz w:val="32"/>
          <w:szCs w:val="32"/>
        </w:rPr>
        <w:t>第五十</w:t>
      </w:r>
      <w:r>
        <w:rPr>
          <w:rFonts w:hint="eastAsia" w:ascii="Times New Roman" w:hAnsi="Times New Roman" w:eastAsia="黑体"/>
          <w:bCs/>
          <w:sz w:val="32"/>
          <w:szCs w:val="32"/>
        </w:rPr>
        <w:t>三</w:t>
      </w:r>
      <w:r>
        <w:rPr>
          <w:rFonts w:ascii="Times New Roman" w:hAnsi="Times New Roman" w:eastAsia="黑体"/>
          <w:bCs/>
          <w:sz w:val="32"/>
          <w:szCs w:val="32"/>
        </w:rPr>
        <w:t>条</w:t>
      </w:r>
      <w:r>
        <w:rPr>
          <w:rFonts w:hint="eastAsia" w:ascii="Times New Roman" w:hAnsi="Times New Roman" w:eastAsia="仿宋_GB2312"/>
          <w:bCs/>
          <w:sz w:val="32"/>
          <w:szCs w:val="32"/>
          <w:lang w:val="en"/>
        </w:rPr>
        <w:t>　</w:t>
      </w:r>
      <w:r>
        <w:fldChar w:fldCharType="begin"/>
      </w:r>
      <w:r>
        <w:instrText xml:space="preserve"> HYPERLINK "https://www.pkulaw.com/chl/4dcc6949d4b071e9bdfb.html?keyword=%E6%8E%92%E6%B1%A1%E8%AE%B8%E5%8F%AF%20&amp;way=listView&amp;tiao=14" \t "/home/bjrd/Documentsx/_blank" </w:instrText>
      </w:r>
      <w:r>
        <w:fldChar w:fldCharType="separate"/>
      </w:r>
      <w:r>
        <w:rPr>
          <w:rFonts w:hint="eastAsia" w:ascii="Times New Roman" w:hAnsi="Times New Roman" w:eastAsia="仿宋_GB2312"/>
          <w:bCs/>
          <w:sz w:val="32"/>
          <w:szCs w:val="32"/>
          <w:lang w:val="en"/>
        </w:rPr>
        <w:t>水务部门应当会同有关部门加强节水工作信息化建设，提升节水信息收集、传输、处理和利用的技术水平。</w:t>
      </w:r>
      <w:r>
        <w:rPr>
          <w:rFonts w:hint="eastAsia" w:ascii="Times New Roman" w:hAnsi="Times New Roman" w:eastAsia="仿宋_GB2312"/>
          <w:bCs/>
          <w:sz w:val="32"/>
          <w:szCs w:val="32"/>
          <w:lang w:val="en"/>
        </w:rPr>
        <w:fldChar w:fldCharType="end"/>
      </w:r>
    </w:p>
    <w:p>
      <w:pPr>
        <w:overflowPunct w:val="0"/>
        <w:spacing w:line="580" w:lineRule="exact"/>
        <w:ind w:firstLine="640" w:firstLineChars="200"/>
        <w:rPr>
          <w:rFonts w:ascii="Times New Roman" w:hAnsi="Times New Roman" w:eastAsia="仿宋_GB2312"/>
          <w:bCs/>
          <w:sz w:val="32"/>
          <w:szCs w:val="32"/>
        </w:rPr>
      </w:pPr>
      <w:bookmarkStart w:id="214" w:name="_Toc786561893"/>
      <w:bookmarkStart w:id="215" w:name="_Toc211567225"/>
      <w:bookmarkStart w:id="216" w:name="_Toc108873208"/>
      <w:bookmarkStart w:id="217" w:name="_Toc381833739"/>
      <w:bookmarkStart w:id="218" w:name="_Toc105585351"/>
      <w:bookmarkStart w:id="219" w:name="_Toc97816525"/>
      <w:bookmarkStart w:id="220" w:name="_Toc95151790"/>
      <w:bookmarkStart w:id="221" w:name="_Toc1095157918"/>
      <w:bookmarkStart w:id="222" w:name="_Toc980697340"/>
      <w:bookmarkStart w:id="223" w:name="_Toc2117485030"/>
      <w:r>
        <w:rPr>
          <w:rFonts w:ascii="Times New Roman" w:hAnsi="Times New Roman" w:eastAsia="黑体"/>
          <w:bCs/>
          <w:sz w:val="32"/>
          <w:szCs w:val="32"/>
        </w:rPr>
        <w:t>第五十</w:t>
      </w:r>
      <w:r>
        <w:rPr>
          <w:rFonts w:hint="eastAsia" w:ascii="Times New Roman" w:hAnsi="Times New Roman" w:eastAsia="黑体"/>
          <w:bCs/>
          <w:sz w:val="32"/>
          <w:szCs w:val="32"/>
        </w:rPr>
        <w:t>四</w:t>
      </w:r>
      <w:r>
        <w:rPr>
          <w:rFonts w:ascii="Times New Roman" w:hAnsi="Times New Roman" w:eastAsia="黑体"/>
          <w:bCs/>
          <w:sz w:val="32"/>
          <w:szCs w:val="32"/>
        </w:rPr>
        <w:t>条</w:t>
      </w:r>
      <w:r>
        <w:rPr>
          <w:rFonts w:ascii="Times New Roman" w:hAnsi="Times New Roman" w:eastAsia="仿宋_GB2312"/>
          <w:bCs/>
          <w:sz w:val="32"/>
          <w:szCs w:val="32"/>
        </w:rPr>
        <w:t>　</w:t>
      </w:r>
      <w:bookmarkEnd w:id="214"/>
      <w:bookmarkEnd w:id="215"/>
      <w:bookmarkEnd w:id="216"/>
      <w:bookmarkEnd w:id="217"/>
      <w:r>
        <w:rPr>
          <w:rFonts w:hint="eastAsia" w:ascii="Times New Roman" w:hAnsi="Times New Roman" w:eastAsia="仿宋_GB2312"/>
          <w:bCs/>
          <w:sz w:val="32"/>
          <w:szCs w:val="32"/>
          <w:lang w:val="en"/>
        </w:rPr>
        <w:t>水务部门及有关部门应当依法履行节水监督管理职责，</w:t>
      </w:r>
      <w:r>
        <w:rPr>
          <w:rFonts w:ascii="Times New Roman" w:hAnsi="Times New Roman" w:eastAsia="仿宋_GB2312"/>
          <w:bCs/>
          <w:sz w:val="32"/>
          <w:szCs w:val="32"/>
        </w:rPr>
        <w:t>加强</w:t>
      </w:r>
      <w:r>
        <w:rPr>
          <w:rFonts w:hint="eastAsia" w:ascii="Times New Roman" w:hAnsi="Times New Roman" w:eastAsia="仿宋_GB2312"/>
          <w:bCs/>
          <w:sz w:val="32"/>
          <w:szCs w:val="32"/>
          <w:lang w:val="en"/>
        </w:rPr>
        <w:t>对纳入取水许可管理的单位、用水量较大的非居民用水户、特殊用水行业的日常监测和监督管理，对发现的浪费用水行为及时处理；需要有</w:t>
      </w:r>
      <w:r>
        <w:rPr>
          <w:rFonts w:ascii="Times New Roman" w:hAnsi="Times New Roman" w:eastAsia="仿宋_GB2312"/>
          <w:bCs/>
          <w:sz w:val="32"/>
          <w:szCs w:val="32"/>
        </w:rPr>
        <w:t>关部门配合的，应当实行联合检查。</w:t>
      </w:r>
    </w:p>
    <w:p>
      <w:pPr>
        <w:overflowPunct w:val="0"/>
        <w:spacing w:line="580" w:lineRule="exact"/>
        <w:ind w:firstLine="640" w:firstLineChars="200"/>
        <w:rPr>
          <w:rFonts w:ascii="Times New Roman" w:hAnsi="Times New Roman" w:eastAsia="仿宋_GB2312"/>
          <w:bCs/>
          <w:sz w:val="32"/>
          <w:szCs w:val="32"/>
        </w:rPr>
      </w:pPr>
      <w:r>
        <w:rPr>
          <w:rFonts w:ascii="Times New Roman" w:hAnsi="Times New Roman" w:eastAsia="黑体"/>
          <w:bCs/>
          <w:sz w:val="32"/>
          <w:szCs w:val="32"/>
        </w:rPr>
        <w:t>第五十</w:t>
      </w:r>
      <w:r>
        <w:rPr>
          <w:rFonts w:hint="eastAsia" w:ascii="Times New Roman" w:hAnsi="Times New Roman" w:eastAsia="黑体"/>
          <w:bCs/>
          <w:sz w:val="32"/>
          <w:szCs w:val="32"/>
        </w:rPr>
        <w:t>五</w:t>
      </w:r>
      <w:r>
        <w:rPr>
          <w:rFonts w:ascii="Times New Roman" w:hAnsi="Times New Roman" w:eastAsia="黑体"/>
          <w:bCs/>
          <w:sz w:val="32"/>
          <w:szCs w:val="32"/>
        </w:rPr>
        <w:t>条</w:t>
      </w:r>
      <w:r>
        <w:rPr>
          <w:rFonts w:ascii="Times New Roman" w:hAnsi="Times New Roman" w:eastAsia="仿宋_GB2312"/>
          <w:bCs/>
          <w:sz w:val="32"/>
          <w:szCs w:val="32"/>
        </w:rPr>
        <w:t>　</w:t>
      </w:r>
      <w:bookmarkEnd w:id="218"/>
      <w:bookmarkEnd w:id="219"/>
      <w:bookmarkEnd w:id="220"/>
      <w:bookmarkEnd w:id="221"/>
      <w:bookmarkEnd w:id="222"/>
      <w:bookmarkEnd w:id="223"/>
      <w:r>
        <w:rPr>
          <w:rFonts w:hint="eastAsia" w:ascii="Times New Roman" w:hAnsi="Times New Roman" w:eastAsia="仿宋_GB2312"/>
          <w:bCs/>
          <w:sz w:val="32"/>
          <w:szCs w:val="32"/>
          <w:lang w:val="en"/>
        </w:rPr>
        <w:t>水务部门的综合行政执法队伍履行节水监督检查职责，</w:t>
      </w:r>
      <w:r>
        <w:rPr>
          <w:rFonts w:ascii="Times New Roman" w:hAnsi="Times New Roman" w:eastAsia="仿宋_GB2312"/>
          <w:bCs/>
          <w:sz w:val="32"/>
          <w:szCs w:val="32"/>
        </w:rPr>
        <w:t xml:space="preserve">有权采取下列措施： </w:t>
      </w:r>
    </w:p>
    <w:p>
      <w:pPr>
        <w:overflowPunct w:val="0"/>
        <w:spacing w:line="580" w:lineRule="exact"/>
        <w:ind w:firstLine="640" w:firstLineChars="200"/>
        <w:rPr>
          <w:rFonts w:ascii="Times New Roman" w:hAnsi="Times New Roman" w:eastAsia="仿宋_GB2312"/>
          <w:bCs/>
          <w:sz w:val="32"/>
          <w:szCs w:val="32"/>
        </w:rPr>
      </w:pPr>
      <w:r>
        <w:rPr>
          <w:rFonts w:hint="eastAsia" w:ascii="Times New Roman" w:hAnsi="Times New Roman" w:eastAsia="仿宋_GB2312"/>
          <w:bCs/>
          <w:sz w:val="32"/>
          <w:szCs w:val="32"/>
        </w:rPr>
        <w:t>（一）</w:t>
      </w:r>
      <w:r>
        <w:rPr>
          <w:rFonts w:ascii="Times New Roman" w:hAnsi="Times New Roman" w:eastAsia="仿宋_GB2312"/>
          <w:bCs/>
          <w:sz w:val="32"/>
          <w:szCs w:val="32"/>
        </w:rPr>
        <w:t>进入现场开展检查，调查了解有关情况；</w:t>
      </w:r>
    </w:p>
    <w:p>
      <w:pPr>
        <w:overflowPunct w:val="0"/>
        <w:spacing w:line="580" w:lineRule="exact"/>
        <w:ind w:firstLine="640" w:firstLineChars="200"/>
        <w:rPr>
          <w:rFonts w:ascii="Times New Roman" w:hAnsi="Times New Roman" w:eastAsia="仿宋_GB2312"/>
          <w:bCs/>
          <w:sz w:val="32"/>
          <w:szCs w:val="32"/>
        </w:rPr>
      </w:pPr>
      <w:r>
        <w:rPr>
          <w:rFonts w:ascii="Times New Roman" w:hAnsi="Times New Roman" w:eastAsia="仿宋_GB2312"/>
          <w:bCs/>
          <w:sz w:val="32"/>
          <w:szCs w:val="32"/>
        </w:rPr>
        <w:t>（二）要求被检查单位或者个人就节水有关问题作出说明；</w:t>
      </w:r>
    </w:p>
    <w:p>
      <w:pPr>
        <w:overflowPunct w:val="0"/>
        <w:spacing w:line="580" w:lineRule="exact"/>
        <w:ind w:firstLine="640" w:firstLineChars="200"/>
        <w:rPr>
          <w:rFonts w:ascii="Times New Roman" w:hAnsi="Times New Roman" w:eastAsia="仿宋_GB2312"/>
          <w:bCs/>
          <w:sz w:val="32"/>
          <w:szCs w:val="32"/>
        </w:rPr>
      </w:pPr>
      <w:r>
        <w:rPr>
          <w:rFonts w:ascii="Times New Roman" w:hAnsi="Times New Roman" w:eastAsia="仿宋_GB2312"/>
          <w:bCs/>
          <w:sz w:val="32"/>
          <w:szCs w:val="32"/>
        </w:rPr>
        <w:t>（三）要求被检查单位或者个人提供有关文件、证照、资料</w:t>
      </w:r>
      <w:r>
        <w:rPr>
          <w:rFonts w:hint="eastAsia" w:ascii="Times New Roman" w:hAnsi="Times New Roman" w:eastAsia="仿宋_GB2312"/>
          <w:bCs/>
          <w:sz w:val="32"/>
          <w:szCs w:val="32"/>
        </w:rPr>
        <w:t>，</w:t>
      </w:r>
      <w:r>
        <w:rPr>
          <w:rFonts w:ascii="Times New Roman" w:hAnsi="Times New Roman" w:eastAsia="仿宋_GB2312"/>
          <w:bCs/>
          <w:sz w:val="32"/>
          <w:szCs w:val="32"/>
        </w:rPr>
        <w:t>并有权复制；</w:t>
      </w:r>
    </w:p>
    <w:p>
      <w:pPr>
        <w:overflowPunct w:val="0"/>
        <w:spacing w:line="580" w:lineRule="exact"/>
        <w:ind w:firstLine="640" w:firstLineChars="200"/>
        <w:rPr>
          <w:rFonts w:ascii="Times New Roman" w:hAnsi="Times New Roman" w:eastAsia="仿宋_GB2312"/>
          <w:bCs/>
          <w:sz w:val="32"/>
          <w:szCs w:val="32"/>
        </w:rPr>
      </w:pPr>
      <w:r>
        <w:rPr>
          <w:rFonts w:ascii="Times New Roman" w:hAnsi="Times New Roman" w:eastAsia="仿宋_GB2312"/>
          <w:bCs/>
          <w:sz w:val="32"/>
          <w:szCs w:val="32"/>
        </w:rPr>
        <w:t>（四）责令被检查单位或者个人停止违法行为，履行法定义务。</w:t>
      </w:r>
    </w:p>
    <w:p>
      <w:pPr>
        <w:overflowPunct w:val="0"/>
        <w:spacing w:line="580" w:lineRule="exact"/>
        <w:ind w:firstLine="640" w:firstLineChars="200"/>
        <w:rPr>
          <w:rFonts w:ascii="Times New Roman" w:hAnsi="Times New Roman" w:eastAsia="仿宋_GB2312"/>
          <w:bCs/>
          <w:sz w:val="32"/>
          <w:szCs w:val="32"/>
          <w:lang w:val="en"/>
        </w:rPr>
      </w:pPr>
      <w:r>
        <w:rPr>
          <w:rFonts w:hint="eastAsia" w:ascii="Times New Roman" w:hAnsi="Times New Roman" w:eastAsia="仿宋_GB2312"/>
          <w:bCs/>
          <w:sz w:val="32"/>
          <w:szCs w:val="32"/>
          <w:lang w:val="en"/>
        </w:rPr>
        <w:t>水务执法人员履行节水监督检查职责，应当主动出示行政执法证件。</w:t>
      </w:r>
    </w:p>
    <w:p>
      <w:pPr>
        <w:overflowPunct w:val="0"/>
        <w:spacing w:line="580" w:lineRule="exact"/>
        <w:ind w:firstLine="640" w:firstLineChars="200"/>
        <w:rPr>
          <w:rFonts w:ascii="Times New Roman" w:hAnsi="Times New Roman" w:eastAsia="仿宋_GB2312"/>
          <w:bCs/>
          <w:sz w:val="32"/>
          <w:szCs w:val="32"/>
        </w:rPr>
      </w:pPr>
      <w:r>
        <w:rPr>
          <w:rFonts w:ascii="Times New Roman" w:hAnsi="Times New Roman" w:eastAsia="仿宋_GB2312"/>
          <w:bCs/>
          <w:sz w:val="32"/>
          <w:szCs w:val="32"/>
        </w:rPr>
        <w:t>有关单位或者个人应当配合节水监督检查工作，如实提供有关资料和情况，不得拒绝、拖延或者谎报情况，不得妨碍监督检查人员依法履行职责。</w:t>
      </w:r>
    </w:p>
    <w:p>
      <w:pPr>
        <w:overflowPunct w:val="0"/>
        <w:spacing w:line="580" w:lineRule="exact"/>
        <w:ind w:firstLine="640" w:firstLineChars="200"/>
        <w:rPr>
          <w:rFonts w:ascii="Times New Roman" w:hAnsi="Times New Roman" w:eastAsia="仿宋_GB2312"/>
          <w:bCs/>
          <w:sz w:val="32"/>
          <w:szCs w:val="32"/>
        </w:rPr>
      </w:pPr>
      <w:bookmarkStart w:id="224" w:name="_Toc1473157470"/>
      <w:bookmarkStart w:id="225" w:name="_Toc1654292728"/>
      <w:bookmarkStart w:id="226" w:name="_Toc746978781"/>
      <w:bookmarkStart w:id="227" w:name="_Toc1921657805"/>
      <w:r>
        <w:rPr>
          <w:rFonts w:ascii="Times New Roman" w:hAnsi="Times New Roman" w:eastAsia="黑体"/>
          <w:bCs/>
          <w:sz w:val="32"/>
          <w:szCs w:val="32"/>
        </w:rPr>
        <w:t>第五十</w:t>
      </w:r>
      <w:r>
        <w:rPr>
          <w:rFonts w:hint="eastAsia" w:ascii="Times New Roman" w:hAnsi="Times New Roman" w:eastAsia="黑体"/>
          <w:bCs/>
          <w:sz w:val="32"/>
          <w:szCs w:val="32"/>
        </w:rPr>
        <w:t>六</w:t>
      </w:r>
      <w:r>
        <w:rPr>
          <w:rFonts w:ascii="Times New Roman" w:hAnsi="Times New Roman" w:eastAsia="黑体"/>
          <w:bCs/>
          <w:sz w:val="32"/>
          <w:szCs w:val="32"/>
        </w:rPr>
        <w:t>条</w:t>
      </w:r>
      <w:r>
        <w:rPr>
          <w:rFonts w:ascii="Times New Roman" w:hAnsi="Times New Roman" w:eastAsia="仿宋_GB2312"/>
          <w:bCs/>
          <w:sz w:val="32"/>
          <w:szCs w:val="32"/>
        </w:rPr>
        <w:t>　鼓励单位和个人向水务部门举报违反本条例的行为，水务部门接到举报后应当及时调查处理，并为举报人保密。</w:t>
      </w:r>
    </w:p>
    <w:p>
      <w:pPr>
        <w:overflowPunct w:val="0"/>
        <w:spacing w:line="580" w:lineRule="exact"/>
        <w:ind w:firstLine="640" w:firstLineChars="200"/>
        <w:rPr>
          <w:rFonts w:ascii="Times New Roman" w:hAnsi="Times New Roman" w:eastAsia="仿宋_GB2312"/>
          <w:bCs/>
          <w:sz w:val="32"/>
          <w:szCs w:val="32"/>
        </w:rPr>
      </w:pPr>
      <w:r>
        <w:rPr>
          <w:rFonts w:ascii="Times New Roman" w:hAnsi="Times New Roman" w:eastAsia="仿宋_GB2312"/>
          <w:bCs/>
          <w:sz w:val="32"/>
          <w:szCs w:val="32"/>
        </w:rPr>
        <w:t>水务部门应当公布举报电话、信箱或者电子邮件地址，受理举报。对举报属实、提供主要线索和证据的举报人给予奖励。</w:t>
      </w:r>
    </w:p>
    <w:p>
      <w:pPr>
        <w:overflowPunct w:val="0"/>
        <w:spacing w:line="580" w:lineRule="exact"/>
        <w:ind w:firstLine="640" w:firstLineChars="200"/>
        <w:rPr>
          <w:rFonts w:ascii="仿宋_GB2312" w:hAnsi="仿宋_GB2312" w:eastAsia="仿宋_GB2312" w:cs="仿宋_GB2312"/>
          <w:bCs/>
          <w:sz w:val="32"/>
          <w:szCs w:val="32"/>
        </w:rPr>
      </w:pPr>
      <w:r>
        <w:rPr>
          <w:rFonts w:ascii="Times New Roman" w:hAnsi="Times New Roman" w:eastAsia="黑体"/>
          <w:bCs/>
          <w:sz w:val="32"/>
          <w:szCs w:val="32"/>
        </w:rPr>
        <w:t>第五十</w:t>
      </w:r>
      <w:r>
        <w:rPr>
          <w:rFonts w:hint="eastAsia" w:ascii="Times New Roman" w:hAnsi="Times New Roman" w:eastAsia="黑体"/>
          <w:bCs/>
          <w:sz w:val="32"/>
          <w:szCs w:val="32"/>
        </w:rPr>
        <w:t>七</w:t>
      </w:r>
      <w:r>
        <w:rPr>
          <w:rFonts w:ascii="Times New Roman" w:hAnsi="Times New Roman" w:eastAsia="黑体"/>
          <w:bCs/>
          <w:sz w:val="32"/>
          <w:szCs w:val="32"/>
        </w:rPr>
        <w:t>条</w:t>
      </w:r>
      <w:r>
        <w:rPr>
          <w:rFonts w:ascii="Times New Roman" w:hAnsi="Times New Roman" w:eastAsia="仿宋_GB2312"/>
          <w:bCs/>
          <w:sz w:val="32"/>
          <w:szCs w:val="32"/>
        </w:rPr>
        <w:t>　</w:t>
      </w:r>
      <w:bookmarkEnd w:id="224"/>
      <w:bookmarkEnd w:id="225"/>
      <w:bookmarkEnd w:id="226"/>
      <w:bookmarkEnd w:id="227"/>
      <w:r>
        <w:rPr>
          <w:rFonts w:hint="eastAsia" w:ascii="Times New Roman" w:hAnsi="Times New Roman" w:eastAsia="仿宋_GB2312"/>
          <w:bCs/>
          <w:sz w:val="32"/>
          <w:szCs w:val="32"/>
        </w:rPr>
        <w:t>水</w:t>
      </w:r>
      <w:r>
        <w:rPr>
          <w:rFonts w:hint="eastAsia" w:ascii="仿宋_GB2312" w:hAnsi="仿宋_GB2312" w:eastAsia="仿宋_GB2312" w:cs="仿宋_GB2312"/>
          <w:bCs/>
          <w:sz w:val="32"/>
          <w:szCs w:val="32"/>
        </w:rPr>
        <w:t>务部门应当会同有关部门建立节水信用管理制度，依法将对单位和个人的行政处罚信息等纳入本市公共信用信息平台；对严重浪费用水的，可以通过媒体曝光。</w:t>
      </w:r>
    </w:p>
    <w:p>
      <w:pPr>
        <w:overflowPunct w:val="0"/>
        <w:spacing w:line="580" w:lineRule="exact"/>
        <w:rPr>
          <w:rFonts w:ascii="Times New Roman" w:hAnsi="Times New Roman" w:eastAsia="仿宋_GB2312"/>
          <w:bCs/>
          <w:kern w:val="44"/>
          <w:sz w:val="32"/>
          <w:szCs w:val="32"/>
        </w:rPr>
      </w:pPr>
      <w:bookmarkStart w:id="228" w:name="_Toc797306942"/>
      <w:bookmarkStart w:id="229" w:name="_Toc1494997423"/>
      <w:bookmarkStart w:id="230" w:name="_Toc1313188547"/>
      <w:bookmarkStart w:id="231" w:name="_Toc95151794"/>
      <w:bookmarkStart w:id="232" w:name="_Toc1827934847"/>
      <w:bookmarkStart w:id="233" w:name="_Toc97816529"/>
    </w:p>
    <w:p>
      <w:pPr>
        <w:overflowPunct w:val="0"/>
        <w:spacing w:line="580" w:lineRule="exact"/>
        <w:jc w:val="center"/>
        <w:rPr>
          <w:rFonts w:ascii="Times New Roman" w:hAnsi="Times New Roman" w:eastAsia="仿宋_GB2312"/>
          <w:bCs/>
          <w:kern w:val="44"/>
          <w:sz w:val="32"/>
          <w:szCs w:val="32"/>
        </w:rPr>
      </w:pPr>
      <w:r>
        <w:rPr>
          <w:rFonts w:ascii="Times New Roman" w:hAnsi="Times New Roman" w:eastAsia="黑体"/>
          <w:bCs/>
          <w:sz w:val="32"/>
          <w:szCs w:val="32"/>
        </w:rPr>
        <w:t>第五章　法律责任</w:t>
      </w:r>
      <w:bookmarkEnd w:id="228"/>
      <w:bookmarkEnd w:id="229"/>
      <w:bookmarkEnd w:id="230"/>
      <w:bookmarkEnd w:id="231"/>
      <w:bookmarkEnd w:id="232"/>
      <w:bookmarkEnd w:id="233"/>
    </w:p>
    <w:p>
      <w:pPr>
        <w:overflowPunct w:val="0"/>
        <w:spacing w:line="580" w:lineRule="exact"/>
        <w:rPr>
          <w:rFonts w:ascii="Times New Roman" w:hAnsi="Times New Roman" w:eastAsia="仿宋_GB2312"/>
          <w:bCs/>
          <w:sz w:val="32"/>
          <w:szCs w:val="32"/>
        </w:rPr>
      </w:pPr>
      <w:bookmarkStart w:id="234" w:name="_Toc97816530"/>
      <w:bookmarkStart w:id="235" w:name="_Toc1419486912"/>
      <w:bookmarkStart w:id="236" w:name="_Toc2122561976"/>
      <w:bookmarkStart w:id="237" w:name="_Toc19476237"/>
      <w:bookmarkStart w:id="238" w:name="_Toc95151795"/>
      <w:bookmarkStart w:id="239" w:name="_Toc2045902153"/>
    </w:p>
    <w:bookmarkEnd w:id="234"/>
    <w:bookmarkEnd w:id="235"/>
    <w:bookmarkEnd w:id="236"/>
    <w:bookmarkEnd w:id="237"/>
    <w:bookmarkEnd w:id="238"/>
    <w:bookmarkEnd w:id="239"/>
    <w:p>
      <w:pPr>
        <w:overflowPunct w:val="0"/>
        <w:spacing w:line="580" w:lineRule="exact"/>
        <w:ind w:firstLine="640" w:firstLineChars="200"/>
        <w:rPr>
          <w:rFonts w:ascii="Times New Roman" w:hAnsi="Times New Roman" w:eastAsia="仿宋_GB2312"/>
          <w:bCs/>
          <w:sz w:val="32"/>
          <w:szCs w:val="32"/>
          <w:lang w:val="en"/>
        </w:rPr>
      </w:pPr>
      <w:r>
        <w:rPr>
          <w:rFonts w:ascii="Times New Roman" w:hAnsi="Times New Roman" w:eastAsia="黑体"/>
          <w:bCs/>
          <w:sz w:val="32"/>
          <w:szCs w:val="32"/>
        </w:rPr>
        <w:t>第</w:t>
      </w:r>
      <w:r>
        <w:rPr>
          <w:rFonts w:hint="eastAsia" w:ascii="Times New Roman" w:hAnsi="Times New Roman" w:eastAsia="黑体"/>
          <w:bCs/>
          <w:sz w:val="32"/>
          <w:szCs w:val="32"/>
        </w:rPr>
        <w:t>五十八</w:t>
      </w:r>
      <w:r>
        <w:rPr>
          <w:rFonts w:ascii="Times New Roman" w:hAnsi="Times New Roman" w:eastAsia="黑体"/>
          <w:bCs/>
          <w:sz w:val="32"/>
          <w:szCs w:val="32"/>
        </w:rPr>
        <w:t>条</w:t>
      </w:r>
      <w:r>
        <w:rPr>
          <w:rFonts w:ascii="Times New Roman" w:hAnsi="Times New Roman" w:eastAsia="仿宋_GB2312"/>
          <w:bCs/>
          <w:sz w:val="32"/>
          <w:szCs w:val="32"/>
        </w:rPr>
        <w:t>　</w:t>
      </w:r>
      <w:r>
        <w:rPr>
          <w:rFonts w:hint="eastAsia" w:ascii="Times New Roman" w:hAnsi="Times New Roman" w:eastAsia="仿宋_GB2312"/>
          <w:bCs/>
          <w:sz w:val="32"/>
          <w:szCs w:val="32"/>
          <w:lang w:val="en"/>
        </w:rPr>
        <w:t>违反本条例第二十一条第二款规定，供水单位未按照国家和本市有关规定对供水</w:t>
      </w:r>
      <w:r>
        <w:rPr>
          <w:rFonts w:hint="eastAsia" w:ascii="Times New Roman" w:hAnsi="Times New Roman" w:eastAsia="仿宋_GB2312"/>
          <w:bCs/>
          <w:sz w:val="32"/>
          <w:szCs w:val="32"/>
        </w:rPr>
        <w:t>管网</w:t>
      </w:r>
      <w:r>
        <w:rPr>
          <w:rFonts w:hint="eastAsia" w:ascii="Times New Roman" w:hAnsi="Times New Roman" w:eastAsia="仿宋_GB2312"/>
          <w:bCs/>
          <w:sz w:val="32"/>
          <w:szCs w:val="32"/>
          <w:lang w:val="en"/>
        </w:rPr>
        <w:t>进行巡护、检查、维修、管理的，由水务部门责令限期改正，给予警告；逾期不改正的，处一万元以上十万元以下罚款；造成严重后果的，处十万元以上五十万元以下罚款。</w:t>
      </w:r>
    </w:p>
    <w:p>
      <w:pPr>
        <w:overflowPunct w:val="0"/>
        <w:spacing w:line="580" w:lineRule="exact"/>
        <w:ind w:firstLine="640" w:firstLineChars="200"/>
        <w:rPr>
          <w:rFonts w:ascii="仿宋_GB2312" w:hAnsi="仿宋_GB2312" w:eastAsia="仿宋_GB2312" w:cs="仿宋_GB2312"/>
          <w:bCs/>
          <w:sz w:val="32"/>
          <w:szCs w:val="32"/>
          <w:lang w:val="en"/>
        </w:rPr>
      </w:pPr>
      <w:r>
        <w:rPr>
          <w:rFonts w:ascii="Times New Roman" w:hAnsi="Times New Roman" w:eastAsia="黑体"/>
          <w:bCs/>
          <w:sz w:val="32"/>
          <w:szCs w:val="32"/>
        </w:rPr>
        <w:t>第</w:t>
      </w:r>
      <w:r>
        <w:rPr>
          <w:rFonts w:hint="eastAsia" w:ascii="Times New Roman" w:hAnsi="Times New Roman" w:eastAsia="黑体"/>
          <w:bCs/>
          <w:sz w:val="32"/>
          <w:szCs w:val="32"/>
        </w:rPr>
        <w:t>五十九</w:t>
      </w:r>
      <w:r>
        <w:rPr>
          <w:rFonts w:ascii="Times New Roman" w:hAnsi="Times New Roman" w:eastAsia="黑体"/>
          <w:bCs/>
          <w:sz w:val="32"/>
          <w:szCs w:val="32"/>
        </w:rPr>
        <w:t>条</w:t>
      </w:r>
      <w:r>
        <w:rPr>
          <w:rFonts w:hint="eastAsia" w:ascii="Times New Roman" w:hAnsi="Times New Roman" w:eastAsia="仿宋_GB2312"/>
          <w:bCs/>
          <w:sz w:val="32"/>
          <w:szCs w:val="32"/>
          <w:lang w:val="en"/>
        </w:rPr>
        <w:t>　</w:t>
      </w:r>
      <w:r>
        <w:rPr>
          <w:rFonts w:hint="eastAsia" w:ascii="仿宋_GB2312" w:hAnsi="仿宋_GB2312" w:eastAsia="仿宋_GB2312" w:cs="仿宋_GB2312"/>
          <w:bCs/>
          <w:sz w:val="32"/>
          <w:szCs w:val="32"/>
          <w:lang w:val="en"/>
        </w:rPr>
        <w:t>违反本条例第二十五条第二款规定，建设单位或者施工单位未与公共供水单位商定并采取相应的保护措施的，由水务部门责令限期改正，给予警告；逾期不改正的，处二万元以上五万元以下罚款。</w:t>
      </w:r>
    </w:p>
    <w:p>
      <w:pPr>
        <w:overflowPunct w:val="0"/>
        <w:spacing w:line="580" w:lineRule="exact"/>
        <w:ind w:firstLine="640" w:firstLineChars="200"/>
        <w:rPr>
          <w:rFonts w:ascii="Times New Roman" w:hAnsi="Times New Roman" w:eastAsia="仿宋_GB2312"/>
          <w:bCs/>
          <w:sz w:val="32"/>
          <w:szCs w:val="32"/>
          <w:lang w:val="en"/>
        </w:rPr>
      </w:pPr>
      <w:r>
        <w:rPr>
          <w:rFonts w:ascii="Times New Roman" w:hAnsi="Times New Roman" w:eastAsia="黑体"/>
          <w:bCs/>
          <w:sz w:val="32"/>
          <w:szCs w:val="32"/>
        </w:rPr>
        <w:t>第六十条</w:t>
      </w:r>
      <w:r>
        <w:rPr>
          <w:rFonts w:ascii="Times New Roman" w:hAnsi="Times New Roman" w:eastAsia="仿宋_GB2312"/>
          <w:bCs/>
          <w:sz w:val="32"/>
          <w:szCs w:val="32"/>
        </w:rPr>
        <w:t>　违反本条例</w:t>
      </w:r>
      <w:r>
        <w:rPr>
          <w:rFonts w:hint="eastAsia" w:ascii="Times New Roman" w:hAnsi="Times New Roman" w:eastAsia="仿宋_GB2312"/>
          <w:bCs/>
          <w:sz w:val="32"/>
          <w:szCs w:val="32"/>
          <w:lang w:val="en"/>
        </w:rPr>
        <w:t>第二十八条第二款规定，居民生活用水变更为非居民用水未及时向供水单位报告的，由水务部门责令限期改正，按照相应的水价限期补缴水费；逾期不改正的，处应补缴水费一倍以上三倍以下罚款。</w:t>
      </w:r>
    </w:p>
    <w:p>
      <w:pPr>
        <w:overflowPunct w:val="0"/>
        <w:spacing w:line="580" w:lineRule="exact"/>
        <w:ind w:firstLine="640" w:firstLineChars="200"/>
        <w:rPr>
          <w:rFonts w:ascii="Times New Roman" w:hAnsi="Times New Roman" w:eastAsia="仿宋_GB2312"/>
          <w:bCs/>
          <w:sz w:val="32"/>
          <w:szCs w:val="32"/>
          <w:lang w:val="en"/>
        </w:rPr>
      </w:pPr>
      <w:r>
        <w:rPr>
          <w:rFonts w:hint="eastAsia" w:ascii="Times New Roman" w:hAnsi="Times New Roman" w:eastAsia="仿宋_GB2312"/>
          <w:bCs/>
          <w:sz w:val="32"/>
          <w:szCs w:val="32"/>
          <w:lang w:val="en"/>
        </w:rPr>
        <w:t>违反本条例第二十八条第三款规定，农村生活用水免费供水或者实行包费制的，由水务部门责令限期改正，给予警告；逾期不改正的，可以</w:t>
      </w:r>
      <w:r>
        <w:rPr>
          <w:rFonts w:ascii="Times New Roman" w:hAnsi="Times New Roman" w:eastAsia="仿宋_GB2312"/>
          <w:bCs/>
          <w:sz w:val="32"/>
          <w:szCs w:val="32"/>
        </w:rPr>
        <w:t>按照每户</w:t>
      </w:r>
      <w:r>
        <w:rPr>
          <w:rFonts w:hint="eastAsia" w:ascii="Times New Roman" w:hAnsi="Times New Roman" w:eastAsia="仿宋_GB2312"/>
          <w:bCs/>
          <w:sz w:val="32"/>
          <w:szCs w:val="32"/>
          <w:lang w:val="en"/>
        </w:rPr>
        <w:t>二百</w:t>
      </w:r>
      <w:r>
        <w:rPr>
          <w:rFonts w:ascii="Times New Roman" w:hAnsi="Times New Roman" w:eastAsia="仿宋_GB2312"/>
          <w:bCs/>
          <w:sz w:val="32"/>
          <w:szCs w:val="32"/>
        </w:rPr>
        <w:t>元以上</w:t>
      </w:r>
      <w:r>
        <w:rPr>
          <w:rFonts w:hint="eastAsia" w:ascii="Times New Roman" w:hAnsi="Times New Roman" w:eastAsia="仿宋_GB2312"/>
          <w:bCs/>
          <w:sz w:val="32"/>
          <w:szCs w:val="32"/>
          <w:lang w:val="en"/>
        </w:rPr>
        <w:t>五百</w:t>
      </w:r>
      <w:r>
        <w:rPr>
          <w:rFonts w:ascii="Times New Roman" w:hAnsi="Times New Roman" w:eastAsia="仿宋_GB2312"/>
          <w:bCs/>
          <w:sz w:val="32"/>
          <w:szCs w:val="32"/>
        </w:rPr>
        <w:t>元以下的标准处以罚款。</w:t>
      </w:r>
      <w:bookmarkStart w:id="240" w:name="_Toc2110772355"/>
      <w:r>
        <w:rPr>
          <w:rFonts w:hint="eastAsia" w:ascii="Times New Roman" w:hAnsi="Times New Roman" w:eastAsia="仿宋_GB2312"/>
          <w:bCs/>
          <w:sz w:val="32"/>
          <w:szCs w:val="32"/>
          <w:lang w:val="en"/>
        </w:rPr>
        <w:t>农村生活用水未安装、使用水计量设施的，由乡镇人民政府责令限期改正。</w:t>
      </w:r>
    </w:p>
    <w:p>
      <w:pPr>
        <w:overflowPunct w:val="0"/>
        <w:spacing w:line="580" w:lineRule="exact"/>
        <w:ind w:firstLine="640" w:firstLineChars="200"/>
        <w:rPr>
          <w:rFonts w:ascii="Times New Roman" w:hAnsi="Times New Roman" w:eastAsia="仿宋_GB2312"/>
          <w:bCs/>
          <w:sz w:val="32"/>
          <w:szCs w:val="32"/>
          <w:lang w:val="en"/>
        </w:rPr>
      </w:pPr>
      <w:r>
        <w:rPr>
          <w:rFonts w:ascii="Times New Roman" w:hAnsi="Times New Roman" w:eastAsia="黑体"/>
          <w:bCs/>
          <w:sz w:val="32"/>
          <w:szCs w:val="32"/>
        </w:rPr>
        <w:t>第</w:t>
      </w:r>
      <w:r>
        <w:rPr>
          <w:rFonts w:hint="eastAsia" w:ascii="Times New Roman" w:hAnsi="Times New Roman" w:eastAsia="黑体"/>
          <w:bCs/>
          <w:sz w:val="32"/>
          <w:szCs w:val="32"/>
        </w:rPr>
        <w:t>六十一</w:t>
      </w:r>
      <w:r>
        <w:rPr>
          <w:rFonts w:ascii="Times New Roman" w:hAnsi="Times New Roman" w:eastAsia="黑体"/>
          <w:bCs/>
          <w:sz w:val="32"/>
          <w:szCs w:val="32"/>
        </w:rPr>
        <w:t>条</w:t>
      </w:r>
      <w:r>
        <w:rPr>
          <w:rFonts w:ascii="Times New Roman" w:hAnsi="Times New Roman" w:eastAsia="仿宋_GB2312"/>
          <w:bCs/>
          <w:sz w:val="32"/>
          <w:szCs w:val="32"/>
        </w:rPr>
        <w:t>　</w:t>
      </w:r>
      <w:r>
        <w:rPr>
          <w:rFonts w:hint="eastAsia" w:ascii="Times New Roman" w:hAnsi="Times New Roman" w:eastAsia="仿宋_GB2312"/>
          <w:bCs/>
          <w:sz w:val="32"/>
          <w:szCs w:val="32"/>
          <w:lang w:val="en"/>
        </w:rPr>
        <w:t>违反本条例第二十九条第三款规定，用水单位未依法取得临时用水指标擅自用水的，由水务部门责令限期改正，处二万元以上十万元以下罚款。</w:t>
      </w:r>
    </w:p>
    <w:p>
      <w:pPr>
        <w:pBdr>
          <w:between w:val="none" w:color="000000" w:sz="0" w:space="0"/>
        </w:pBdr>
        <w:overflowPunct w:val="0"/>
        <w:spacing w:line="580" w:lineRule="exact"/>
        <w:ind w:firstLine="640" w:firstLineChars="200"/>
        <w:rPr>
          <w:rFonts w:ascii="Times New Roman" w:hAnsi="Times New Roman" w:eastAsia="仿宋_GB2312"/>
          <w:bCs/>
          <w:sz w:val="32"/>
          <w:szCs w:val="32"/>
          <w:lang w:val="en"/>
        </w:rPr>
      </w:pPr>
      <w:r>
        <w:rPr>
          <w:rFonts w:ascii="Times New Roman" w:hAnsi="Times New Roman" w:eastAsia="黑体"/>
          <w:bCs/>
          <w:sz w:val="32"/>
          <w:szCs w:val="32"/>
        </w:rPr>
        <w:t>第六十</w:t>
      </w:r>
      <w:r>
        <w:rPr>
          <w:rFonts w:hint="eastAsia" w:ascii="Times New Roman" w:hAnsi="Times New Roman" w:eastAsia="黑体"/>
          <w:bCs/>
          <w:sz w:val="32"/>
          <w:szCs w:val="32"/>
        </w:rPr>
        <w:t>二</w:t>
      </w:r>
      <w:r>
        <w:rPr>
          <w:rFonts w:ascii="Times New Roman" w:hAnsi="Times New Roman" w:eastAsia="黑体"/>
          <w:bCs/>
          <w:sz w:val="32"/>
          <w:szCs w:val="32"/>
        </w:rPr>
        <w:t>条</w:t>
      </w:r>
      <w:r>
        <w:rPr>
          <w:rFonts w:hint="eastAsia" w:ascii="Times New Roman" w:hAnsi="Times New Roman" w:eastAsia="仿宋_GB2312"/>
          <w:bCs/>
          <w:sz w:val="32"/>
          <w:szCs w:val="32"/>
          <w:lang w:val="en"/>
        </w:rPr>
        <w:t>　违反本条例第三十条第六项规定，非居民用水户未保障节水设施正常运行，造成浪费用水的，由水务部门责令限期改正；逾期不改正的，处五万元以下罚款。</w:t>
      </w:r>
    </w:p>
    <w:p>
      <w:pPr>
        <w:overflowPunct w:val="0"/>
        <w:spacing w:line="580" w:lineRule="exact"/>
        <w:ind w:firstLine="640" w:firstLineChars="200"/>
        <w:rPr>
          <w:rFonts w:ascii="Times New Roman" w:hAnsi="Times New Roman" w:eastAsia="仿宋_GB2312"/>
          <w:bCs/>
          <w:sz w:val="32"/>
          <w:szCs w:val="32"/>
          <w:lang w:val="en"/>
        </w:rPr>
      </w:pPr>
      <w:r>
        <w:rPr>
          <w:rFonts w:ascii="Times New Roman" w:hAnsi="Times New Roman" w:eastAsia="黑体"/>
          <w:bCs/>
          <w:sz w:val="32"/>
          <w:szCs w:val="32"/>
        </w:rPr>
        <w:t>第六十</w:t>
      </w:r>
      <w:r>
        <w:rPr>
          <w:rFonts w:hint="eastAsia" w:ascii="Times New Roman" w:hAnsi="Times New Roman" w:eastAsia="黑体"/>
          <w:bCs/>
          <w:sz w:val="32"/>
          <w:szCs w:val="32"/>
        </w:rPr>
        <w:t>三</w:t>
      </w:r>
      <w:r>
        <w:rPr>
          <w:rFonts w:ascii="Times New Roman" w:hAnsi="Times New Roman" w:eastAsia="黑体"/>
          <w:bCs/>
          <w:sz w:val="32"/>
          <w:szCs w:val="32"/>
        </w:rPr>
        <w:t>条</w:t>
      </w:r>
      <w:r>
        <w:rPr>
          <w:rFonts w:ascii="Times New Roman" w:hAnsi="Times New Roman" w:eastAsia="仿宋_GB2312"/>
          <w:bCs/>
          <w:sz w:val="32"/>
          <w:szCs w:val="32"/>
        </w:rPr>
        <w:t>　</w:t>
      </w:r>
      <w:r>
        <w:rPr>
          <w:rFonts w:hint="eastAsia" w:ascii="Times New Roman" w:hAnsi="Times New Roman" w:eastAsia="仿宋_GB2312"/>
          <w:bCs/>
          <w:sz w:val="32"/>
          <w:szCs w:val="32"/>
          <w:lang w:val="en"/>
        </w:rPr>
        <w:t>违反本条例第三十二条第一款规定，有下列行为之一的，由水务部门责令停止违法行为，限期恢复原状或者采取其他补救措施并承担相关费用，对单位处五万元以上十万元以下罚款，对个人处一万元以上五万元以下罚款：</w:t>
      </w:r>
    </w:p>
    <w:p>
      <w:pPr>
        <w:overflowPunct w:val="0"/>
        <w:spacing w:line="580" w:lineRule="exact"/>
        <w:ind w:firstLine="640" w:firstLineChars="200"/>
        <w:rPr>
          <w:rFonts w:ascii="Times New Roman" w:hAnsi="Times New Roman" w:eastAsia="仿宋_GB2312"/>
          <w:bCs/>
          <w:sz w:val="32"/>
          <w:szCs w:val="32"/>
          <w:lang w:val="en"/>
        </w:rPr>
      </w:pPr>
      <w:r>
        <w:rPr>
          <w:rFonts w:ascii="Times New Roman" w:hAnsi="Times New Roman" w:eastAsia="仿宋_GB2312"/>
          <w:bCs/>
          <w:sz w:val="32"/>
          <w:szCs w:val="32"/>
        </w:rPr>
        <w:t>（一）产生或者使用有毒有害物质的单位将其生产</w:t>
      </w:r>
      <w:r>
        <w:rPr>
          <w:rFonts w:hint="eastAsia" w:ascii="Times New Roman" w:hAnsi="Times New Roman" w:eastAsia="仿宋_GB2312"/>
          <w:bCs/>
          <w:sz w:val="32"/>
          <w:szCs w:val="32"/>
          <w:lang w:val="en"/>
        </w:rPr>
        <w:t>用水管网与供水管网直接连接的；</w:t>
      </w:r>
    </w:p>
    <w:p>
      <w:pPr>
        <w:overflowPunct w:val="0"/>
        <w:spacing w:line="580" w:lineRule="exact"/>
        <w:ind w:firstLine="640" w:firstLineChars="200"/>
        <w:rPr>
          <w:rFonts w:ascii="Times New Roman" w:hAnsi="Times New Roman" w:eastAsia="仿宋_GB2312"/>
          <w:bCs/>
          <w:sz w:val="32"/>
          <w:szCs w:val="32"/>
          <w:lang w:val="en"/>
        </w:rPr>
      </w:pPr>
      <w:r>
        <w:rPr>
          <w:rFonts w:hint="eastAsia" w:ascii="Times New Roman" w:hAnsi="Times New Roman" w:eastAsia="仿宋_GB2312"/>
          <w:bCs/>
          <w:sz w:val="32"/>
          <w:szCs w:val="32"/>
          <w:lang w:val="en"/>
        </w:rPr>
        <w:t>（二）将再生水、供暖等非饮用水管网与供水管网连接的；</w:t>
      </w:r>
    </w:p>
    <w:p>
      <w:pPr>
        <w:overflowPunct w:val="0"/>
        <w:spacing w:line="580" w:lineRule="exact"/>
        <w:ind w:firstLine="640" w:firstLineChars="200"/>
        <w:rPr>
          <w:rFonts w:ascii="Times New Roman" w:hAnsi="Times New Roman" w:eastAsia="仿宋_GB2312"/>
          <w:bCs/>
          <w:sz w:val="32"/>
          <w:szCs w:val="32"/>
          <w:lang w:val="en"/>
        </w:rPr>
      </w:pPr>
      <w:r>
        <w:rPr>
          <w:rFonts w:hint="eastAsia" w:ascii="Times New Roman" w:hAnsi="Times New Roman" w:eastAsia="仿宋_GB2312"/>
          <w:bCs/>
          <w:sz w:val="32"/>
          <w:szCs w:val="32"/>
          <w:lang w:val="en"/>
        </w:rPr>
        <w:t>（三）将雨水管网、污水管网、再生水管网混接的。</w:t>
      </w:r>
    </w:p>
    <w:p>
      <w:pPr>
        <w:overflowPunct w:val="0"/>
        <w:spacing w:line="580" w:lineRule="exact"/>
        <w:ind w:firstLine="640" w:firstLineChars="200"/>
        <w:rPr>
          <w:rFonts w:ascii="Times New Roman" w:hAnsi="Times New Roman" w:eastAsia="仿宋_GB2312"/>
          <w:bCs/>
          <w:sz w:val="32"/>
          <w:szCs w:val="32"/>
          <w:lang w:val="en"/>
        </w:rPr>
      </w:pPr>
      <w:r>
        <w:rPr>
          <w:rFonts w:hint="eastAsia" w:ascii="Times New Roman" w:hAnsi="Times New Roman" w:eastAsia="仿宋_GB2312"/>
          <w:bCs/>
          <w:sz w:val="32"/>
          <w:szCs w:val="32"/>
          <w:lang w:val="en"/>
        </w:rPr>
        <w:t>违反本条例第三十二条第二款规定，破坏或者损坏供水管网、雨水管网、污水管网、再生水管网及其附属设施的，由水务部门责令改正，恢复原状或者采取其他补救措施，处十万元以下罚款；造成严重后果的，处十万元以上三十万元以下罚款；造成损失的，依法承担赔偿责任；构成犯罪的，依法追究刑事责任。</w:t>
      </w:r>
    </w:p>
    <w:p>
      <w:pPr>
        <w:overflowPunct w:val="0"/>
        <w:snapToGrid w:val="0"/>
        <w:spacing w:line="580" w:lineRule="exact"/>
        <w:ind w:firstLine="640" w:firstLineChars="200"/>
        <w:rPr>
          <w:rFonts w:ascii="仿宋_GB2312" w:hAnsi="仿宋_GB2312" w:eastAsia="仿宋_GB2312" w:cs="仿宋_GB2312"/>
          <w:bCs/>
          <w:sz w:val="32"/>
          <w:szCs w:val="32"/>
        </w:rPr>
      </w:pPr>
      <w:r>
        <w:rPr>
          <w:rFonts w:ascii="Times New Roman" w:hAnsi="Times New Roman" w:eastAsia="黑体"/>
          <w:bCs/>
          <w:sz w:val="32"/>
          <w:szCs w:val="32"/>
        </w:rPr>
        <w:t>第六十</w:t>
      </w:r>
      <w:r>
        <w:rPr>
          <w:rFonts w:hint="eastAsia" w:ascii="Times New Roman" w:hAnsi="Times New Roman" w:eastAsia="黑体"/>
          <w:bCs/>
          <w:sz w:val="32"/>
          <w:szCs w:val="32"/>
        </w:rPr>
        <w:t>四</w:t>
      </w:r>
      <w:r>
        <w:rPr>
          <w:rFonts w:ascii="Times New Roman" w:hAnsi="Times New Roman" w:eastAsia="黑体"/>
          <w:bCs/>
          <w:sz w:val="32"/>
          <w:szCs w:val="32"/>
        </w:rPr>
        <w:t>条</w:t>
      </w:r>
      <w:r>
        <w:rPr>
          <w:rFonts w:ascii="Times New Roman" w:hAnsi="Times New Roman" w:eastAsia="仿宋_GB2312"/>
          <w:bCs/>
          <w:sz w:val="32"/>
          <w:szCs w:val="32"/>
        </w:rPr>
        <w:t>　</w:t>
      </w:r>
      <w:r>
        <w:rPr>
          <w:rFonts w:hint="eastAsia" w:ascii="仿宋_GB2312" w:hAnsi="仿宋_GB2312" w:eastAsia="仿宋_GB2312" w:cs="仿宋_GB2312"/>
          <w:bCs/>
          <w:sz w:val="32"/>
          <w:szCs w:val="32"/>
        </w:rPr>
        <w:t>违反本条例第三十五条第二款规定，园林绿化用水未采用节水灌溉方式或者未采取其他节水措施，造成浪费用水的，由水务部门责令限期改正；逾期不改正的，处一万元以上五万元以下罚款。</w:t>
      </w:r>
    </w:p>
    <w:p>
      <w:pPr>
        <w:overflowPunct w:val="0"/>
        <w:snapToGrid w:val="0"/>
        <w:spacing w:line="580" w:lineRule="exact"/>
        <w:ind w:firstLine="640" w:firstLineChars="200"/>
        <w:rPr>
          <w:rFonts w:ascii="仿宋_GB2312" w:hAnsi="仿宋_GB2312" w:eastAsia="仿宋_GB2312" w:cs="仿宋_GB2312"/>
          <w:bCs/>
          <w:sz w:val="32"/>
          <w:szCs w:val="32"/>
        </w:rPr>
      </w:pPr>
      <w:r>
        <w:rPr>
          <w:rFonts w:hint="eastAsia" w:ascii="仿宋_GB2312" w:hAnsi="仿宋_GB2312" w:eastAsia="仿宋_GB2312" w:cs="仿宋_GB2312"/>
          <w:bCs/>
          <w:sz w:val="32"/>
          <w:szCs w:val="32"/>
        </w:rPr>
        <w:t>违反本条例第三十五条第三款规定，住宅小区、单位内部的景观用水使用地下水、自来水的，由水务部门责令限期改正；逾期不改正的，处一万元以上三万元以下罚款。</w:t>
      </w:r>
    </w:p>
    <w:p>
      <w:pPr>
        <w:overflowPunct w:val="0"/>
        <w:spacing w:line="580" w:lineRule="exact"/>
        <w:ind w:firstLine="640" w:firstLineChars="200"/>
        <w:rPr>
          <w:rFonts w:ascii="Times New Roman" w:hAnsi="Times New Roman" w:eastAsia="仿宋_GB2312"/>
          <w:bCs/>
          <w:sz w:val="32"/>
          <w:szCs w:val="32"/>
          <w:lang w:val="en"/>
        </w:rPr>
      </w:pPr>
      <w:r>
        <w:rPr>
          <w:rFonts w:ascii="Times New Roman" w:hAnsi="Times New Roman" w:eastAsia="黑体"/>
          <w:bCs/>
          <w:sz w:val="32"/>
          <w:szCs w:val="32"/>
        </w:rPr>
        <w:t>第六十</w:t>
      </w:r>
      <w:r>
        <w:rPr>
          <w:rFonts w:hint="eastAsia" w:ascii="Times New Roman" w:hAnsi="Times New Roman" w:eastAsia="黑体"/>
          <w:bCs/>
          <w:sz w:val="32"/>
          <w:szCs w:val="32"/>
        </w:rPr>
        <w:t>五</w:t>
      </w:r>
      <w:r>
        <w:rPr>
          <w:rFonts w:ascii="Times New Roman" w:hAnsi="Times New Roman" w:eastAsia="黑体"/>
          <w:bCs/>
          <w:sz w:val="32"/>
          <w:szCs w:val="32"/>
        </w:rPr>
        <w:t>条</w:t>
      </w:r>
      <w:r>
        <w:rPr>
          <w:rFonts w:hint="eastAsia" w:ascii="Times New Roman" w:hAnsi="Times New Roman" w:eastAsia="仿宋_GB2312"/>
          <w:bCs/>
          <w:sz w:val="32"/>
          <w:szCs w:val="32"/>
          <w:lang w:val="en"/>
        </w:rPr>
        <w:t>　违反本条例第三十六条第一款、第二款规定，工业用水的重复利用率未达到强制性标准且未及时进行技术改造的，或者纯净水生产企业产水率不符合国家和本市有关规定的，由水务部门责令限期改正，处一万元以上十万元以下罚款。</w:t>
      </w:r>
    </w:p>
    <w:p>
      <w:pPr>
        <w:overflowPunct w:val="0"/>
        <w:spacing w:line="580" w:lineRule="exact"/>
        <w:ind w:firstLine="640" w:firstLineChars="200"/>
        <w:rPr>
          <w:rFonts w:ascii="Times New Roman" w:hAnsi="Times New Roman" w:eastAsia="仿宋_GB2312"/>
          <w:bCs/>
          <w:sz w:val="32"/>
          <w:szCs w:val="32"/>
          <w:lang w:val="en"/>
        </w:rPr>
      </w:pPr>
      <w:r>
        <w:rPr>
          <w:rFonts w:hint="eastAsia" w:ascii="Times New Roman" w:hAnsi="Times New Roman" w:eastAsia="仿宋_GB2312"/>
          <w:bCs/>
          <w:sz w:val="32"/>
          <w:szCs w:val="32"/>
          <w:lang w:val="en"/>
        </w:rPr>
        <w:t>违反本条例第三十六条第三款规定，以水为主要原料生成高纯度制剂的单位未回收利用生产后的尾水的，由水务部门责令限期改正，处一万元以上十万元以下罚款。</w:t>
      </w:r>
    </w:p>
    <w:p>
      <w:pPr>
        <w:overflowPunct w:val="0"/>
        <w:spacing w:line="580" w:lineRule="exact"/>
        <w:ind w:firstLine="640" w:firstLineChars="200"/>
        <w:rPr>
          <w:rFonts w:ascii="Times New Roman" w:hAnsi="Times New Roman" w:eastAsia="仿宋_GB2312"/>
          <w:bCs/>
          <w:sz w:val="32"/>
          <w:szCs w:val="32"/>
          <w:lang w:val="en"/>
        </w:rPr>
      </w:pPr>
      <w:r>
        <w:rPr>
          <w:rFonts w:hint="eastAsia" w:ascii="Times New Roman" w:hAnsi="Times New Roman" w:eastAsia="仿宋_GB2312"/>
          <w:bCs/>
          <w:sz w:val="32"/>
          <w:szCs w:val="32"/>
          <w:lang w:val="en"/>
        </w:rPr>
        <w:t>违反本条例第三十六条第四款规定，现场制售饮用水的单位或者个人未安装尾水回收设施对尾水进行利用的，由水务部门责令限期改正；逾期不改正的，责令拆除，处五千元以上二万元以下罚款；未按照</w:t>
      </w:r>
      <w:r>
        <w:rPr>
          <w:rFonts w:ascii="Times New Roman" w:hAnsi="Times New Roman" w:eastAsia="仿宋_GB2312"/>
          <w:bCs/>
          <w:sz w:val="32"/>
          <w:szCs w:val="32"/>
          <w:lang w:val="en"/>
        </w:rPr>
        <w:t>规定</w:t>
      </w:r>
      <w:r>
        <w:rPr>
          <w:rFonts w:hint="eastAsia" w:ascii="Times New Roman" w:hAnsi="Times New Roman" w:eastAsia="仿宋_GB2312"/>
          <w:bCs/>
          <w:sz w:val="32"/>
          <w:szCs w:val="32"/>
          <w:lang w:val="en"/>
        </w:rPr>
        <w:t>备案的，由卫生健康部门责令限期改正；逾期不改正的，处一千元以上五千元以下罚款。</w:t>
      </w:r>
    </w:p>
    <w:p>
      <w:pPr>
        <w:overflowPunct w:val="0"/>
        <w:spacing w:line="580" w:lineRule="exact"/>
        <w:ind w:firstLine="640" w:firstLineChars="200"/>
        <w:rPr>
          <w:rFonts w:ascii="Times New Roman" w:hAnsi="Times New Roman" w:eastAsia="仿宋_GB2312"/>
          <w:bCs/>
          <w:sz w:val="32"/>
          <w:szCs w:val="32"/>
          <w:lang w:val="en"/>
        </w:rPr>
      </w:pPr>
      <w:r>
        <w:rPr>
          <w:rFonts w:ascii="Times New Roman" w:hAnsi="Times New Roman" w:eastAsia="黑体"/>
          <w:bCs/>
          <w:sz w:val="32"/>
          <w:szCs w:val="32"/>
        </w:rPr>
        <w:t>第六十</w:t>
      </w:r>
      <w:r>
        <w:rPr>
          <w:rFonts w:hint="eastAsia" w:ascii="Times New Roman" w:hAnsi="Times New Roman" w:eastAsia="黑体"/>
          <w:bCs/>
          <w:sz w:val="32"/>
          <w:szCs w:val="32"/>
        </w:rPr>
        <w:t>六</w:t>
      </w:r>
      <w:r>
        <w:rPr>
          <w:rFonts w:ascii="Times New Roman" w:hAnsi="Times New Roman" w:eastAsia="黑体"/>
          <w:bCs/>
          <w:sz w:val="32"/>
          <w:szCs w:val="32"/>
        </w:rPr>
        <w:t>条</w:t>
      </w:r>
      <w:r>
        <w:rPr>
          <w:rFonts w:ascii="Times New Roman" w:hAnsi="Times New Roman" w:eastAsia="仿宋_GB2312"/>
          <w:bCs/>
          <w:sz w:val="32"/>
          <w:szCs w:val="32"/>
        </w:rPr>
        <w:t>　</w:t>
      </w:r>
      <w:r>
        <w:rPr>
          <w:rFonts w:hint="eastAsia" w:ascii="Times New Roman" w:hAnsi="Times New Roman" w:eastAsia="仿宋_GB2312"/>
          <w:bCs/>
          <w:sz w:val="32"/>
          <w:szCs w:val="32"/>
          <w:lang w:val="en"/>
        </w:rPr>
        <w:t>违反本条例第三十七条第一款规定，服务业用水单位未按照规定安装、使用循环用水设施的，由水务部门责令限期改正；逾期不改正的，处一千元以上一万元以下罚款。</w:t>
      </w:r>
    </w:p>
    <w:p>
      <w:pPr>
        <w:overflowPunct w:val="0"/>
        <w:spacing w:line="580" w:lineRule="exact"/>
        <w:ind w:firstLine="640" w:firstLineChars="200"/>
        <w:rPr>
          <w:rFonts w:ascii="Times New Roman" w:hAnsi="Times New Roman" w:eastAsia="仿宋_GB2312"/>
          <w:bCs/>
          <w:sz w:val="32"/>
          <w:szCs w:val="32"/>
          <w:lang w:val="en"/>
        </w:rPr>
      </w:pPr>
      <w:r>
        <w:rPr>
          <w:rFonts w:hint="eastAsia" w:ascii="黑体" w:hAnsi="黑体" w:eastAsia="黑体" w:cs="黑体"/>
          <w:bCs/>
          <w:sz w:val="32"/>
          <w:szCs w:val="32"/>
          <w:lang w:val="en"/>
        </w:rPr>
        <w:t>第</w:t>
      </w:r>
      <w:r>
        <w:rPr>
          <w:rFonts w:hint="eastAsia" w:ascii="黑体" w:hAnsi="黑体" w:eastAsia="黑体" w:cs="黑体"/>
          <w:bCs/>
          <w:sz w:val="32"/>
          <w:szCs w:val="32"/>
        </w:rPr>
        <w:t>六十七条</w:t>
      </w:r>
      <w:r>
        <w:rPr>
          <w:rFonts w:hint="eastAsia" w:ascii="Times New Roman" w:hAnsi="Times New Roman" w:eastAsia="仿宋_GB2312"/>
          <w:bCs/>
          <w:sz w:val="32"/>
          <w:szCs w:val="32"/>
        </w:rPr>
        <w:t>　违反本条例第三十八条规定，</w:t>
      </w:r>
      <w:r>
        <w:rPr>
          <w:rFonts w:hint="eastAsia" w:ascii="Times New Roman" w:hAnsi="Times New Roman" w:eastAsia="仿宋_GB2312"/>
          <w:bCs/>
          <w:sz w:val="32"/>
          <w:szCs w:val="32"/>
          <w:lang w:val="en"/>
        </w:rPr>
        <w:t>提供洗车服务的用水户未建设、使用循环用水设施或者未按照规定使用再生水的，由水务部门责令限期改正，给予警告；逾期不改正的，处一万元以上五万元以下罚款；未按照规定向水务部门报送已建成循环用水设施的登记表或者提供再生水供水合同的，由水务部门责令限期改正，给予警告；逾期不改正的，处一千元以下罚款。</w:t>
      </w:r>
    </w:p>
    <w:bookmarkEnd w:id="240"/>
    <w:p>
      <w:pPr>
        <w:overflowPunct w:val="0"/>
        <w:spacing w:line="580" w:lineRule="exact"/>
        <w:ind w:firstLine="640" w:firstLineChars="200"/>
        <w:rPr>
          <w:rFonts w:ascii="仿宋_GB2312" w:hAnsi="仿宋_GB2312" w:eastAsia="仿宋_GB2312" w:cs="仿宋_GB2312"/>
          <w:bCs/>
          <w:sz w:val="32"/>
          <w:szCs w:val="32"/>
          <w:lang w:val="en"/>
        </w:rPr>
      </w:pPr>
      <w:bookmarkStart w:id="241" w:name="_Toc1370031818"/>
      <w:bookmarkStart w:id="242" w:name="_Toc97816540"/>
      <w:bookmarkStart w:id="243" w:name="_Toc611881257"/>
      <w:bookmarkStart w:id="244" w:name="_Toc707311716"/>
      <w:bookmarkStart w:id="245" w:name="_Toc95151805"/>
      <w:bookmarkStart w:id="246" w:name="_Toc1311610168"/>
      <w:r>
        <w:rPr>
          <w:rFonts w:ascii="Times New Roman" w:hAnsi="Times New Roman" w:eastAsia="黑体"/>
          <w:bCs/>
          <w:sz w:val="32"/>
          <w:szCs w:val="32"/>
        </w:rPr>
        <w:t>第</w:t>
      </w:r>
      <w:r>
        <w:rPr>
          <w:rFonts w:hint="eastAsia" w:ascii="Times New Roman" w:hAnsi="Times New Roman" w:eastAsia="黑体"/>
          <w:bCs/>
          <w:sz w:val="32"/>
          <w:szCs w:val="32"/>
        </w:rPr>
        <w:t>六十八</w:t>
      </w:r>
      <w:r>
        <w:rPr>
          <w:rFonts w:ascii="Times New Roman" w:hAnsi="Times New Roman" w:eastAsia="黑体"/>
          <w:bCs/>
          <w:sz w:val="32"/>
          <w:szCs w:val="32"/>
        </w:rPr>
        <w:t>条</w:t>
      </w:r>
      <w:r>
        <w:rPr>
          <w:rFonts w:ascii="Times New Roman" w:hAnsi="Times New Roman" w:eastAsia="仿宋_GB2312"/>
          <w:bCs/>
          <w:sz w:val="32"/>
          <w:szCs w:val="32"/>
        </w:rPr>
        <w:t>　</w:t>
      </w:r>
      <w:r>
        <w:rPr>
          <w:rFonts w:hint="eastAsia" w:ascii="仿宋_GB2312" w:hAnsi="仿宋_GB2312" w:eastAsia="仿宋_GB2312" w:cs="仿宋_GB2312"/>
          <w:bCs/>
          <w:sz w:val="32"/>
          <w:szCs w:val="32"/>
          <w:lang w:val="en"/>
        </w:rPr>
        <w:t>违反本条例第三十九条第一款规定，从园林绿化、环境卫生、消防等公共用水设施非法用水的，由水务部门责令停止违法行为，对单位处一万元以上十万元以下罚款，对个人处一千元以上一万元以下罚款。</w:t>
      </w:r>
    </w:p>
    <w:p>
      <w:pPr>
        <w:overflowPunct w:val="0"/>
        <w:spacing w:line="580" w:lineRule="exact"/>
        <w:ind w:firstLine="640" w:firstLineChars="200"/>
        <w:rPr>
          <w:rFonts w:ascii="Times New Roman" w:hAnsi="Times New Roman" w:eastAsia="仿宋_GB2312"/>
          <w:bCs/>
          <w:sz w:val="32"/>
          <w:szCs w:val="32"/>
          <w:lang w:val="en"/>
        </w:rPr>
      </w:pPr>
      <w:r>
        <w:rPr>
          <w:rFonts w:ascii="Times New Roman" w:hAnsi="Times New Roman" w:eastAsia="黑体"/>
          <w:bCs/>
          <w:sz w:val="32"/>
          <w:szCs w:val="32"/>
        </w:rPr>
        <w:t>第</w:t>
      </w:r>
      <w:r>
        <w:rPr>
          <w:rFonts w:hint="eastAsia" w:ascii="Times New Roman" w:hAnsi="Times New Roman" w:eastAsia="黑体"/>
          <w:bCs/>
          <w:sz w:val="32"/>
          <w:szCs w:val="32"/>
        </w:rPr>
        <w:t>六十九</w:t>
      </w:r>
      <w:r>
        <w:rPr>
          <w:rFonts w:ascii="Times New Roman" w:hAnsi="Times New Roman" w:eastAsia="黑体"/>
          <w:bCs/>
          <w:sz w:val="32"/>
          <w:szCs w:val="32"/>
        </w:rPr>
        <w:t>条</w:t>
      </w:r>
      <w:r>
        <w:rPr>
          <w:rFonts w:ascii="Times New Roman" w:hAnsi="Times New Roman" w:eastAsia="仿宋_GB2312"/>
          <w:bCs/>
          <w:sz w:val="32"/>
          <w:szCs w:val="32"/>
        </w:rPr>
        <w:t>　</w:t>
      </w:r>
      <w:r>
        <w:rPr>
          <w:rFonts w:hint="eastAsia" w:ascii="Times New Roman" w:hAnsi="Times New Roman" w:eastAsia="仿宋_GB2312"/>
          <w:bCs/>
          <w:sz w:val="32"/>
          <w:szCs w:val="32"/>
          <w:lang w:val="en"/>
        </w:rPr>
        <w:t>违反本条例第五十二条规定，供水单位、用水户</w:t>
      </w:r>
      <w:r>
        <w:rPr>
          <w:rFonts w:hint="eastAsia" w:ascii="仿宋_GB2312" w:hAnsi="仿宋_GB2312" w:eastAsia="仿宋_GB2312" w:cs="仿宋_GB2312"/>
          <w:bCs/>
          <w:sz w:val="32"/>
          <w:szCs w:val="32"/>
          <w:lang w:val="en"/>
        </w:rPr>
        <w:t>擅自停止使用或</w:t>
      </w:r>
      <w:r>
        <w:rPr>
          <w:rFonts w:hint="eastAsia" w:ascii="Times New Roman" w:hAnsi="Times New Roman" w:eastAsia="仿宋_GB2312"/>
          <w:bCs/>
          <w:sz w:val="32"/>
          <w:szCs w:val="32"/>
          <w:lang w:val="en"/>
        </w:rPr>
        <w:t>者</w:t>
      </w:r>
      <w:r>
        <w:rPr>
          <w:rFonts w:hint="eastAsia" w:ascii="仿宋_GB2312" w:hAnsi="仿宋_GB2312" w:eastAsia="仿宋_GB2312" w:cs="仿宋_GB2312"/>
          <w:bCs/>
          <w:sz w:val="32"/>
          <w:szCs w:val="32"/>
          <w:lang w:val="en"/>
        </w:rPr>
        <w:t>拆除水计量设</w:t>
      </w:r>
      <w:r>
        <w:rPr>
          <w:rFonts w:hint="eastAsia" w:ascii="Times New Roman" w:hAnsi="Times New Roman" w:eastAsia="仿宋_GB2312"/>
          <w:bCs/>
          <w:sz w:val="32"/>
          <w:szCs w:val="32"/>
          <w:lang w:val="en"/>
        </w:rPr>
        <w:t>施的，由水务部门责令限期改正，对单位处五千元以上二万元以下罚款，对个人处五百元以上五千元以下罚款；破坏水计量设施准确度的，由水务部门责令限期改正，可以处二千元以下罚款。</w:t>
      </w:r>
    </w:p>
    <w:p>
      <w:pPr>
        <w:overflowPunct w:val="0"/>
        <w:spacing w:line="580" w:lineRule="exact"/>
        <w:ind w:firstLine="640" w:firstLineChars="200"/>
        <w:rPr>
          <w:rFonts w:ascii="Times New Roman" w:hAnsi="Times New Roman" w:eastAsia="仿宋_GB2312"/>
          <w:bCs/>
          <w:sz w:val="32"/>
          <w:szCs w:val="32"/>
        </w:rPr>
      </w:pPr>
    </w:p>
    <w:bookmarkEnd w:id="241"/>
    <w:bookmarkEnd w:id="242"/>
    <w:bookmarkEnd w:id="243"/>
    <w:bookmarkEnd w:id="244"/>
    <w:bookmarkEnd w:id="245"/>
    <w:bookmarkEnd w:id="246"/>
    <w:p>
      <w:pPr>
        <w:overflowPunct w:val="0"/>
        <w:spacing w:line="580" w:lineRule="exact"/>
        <w:jc w:val="center"/>
        <w:rPr>
          <w:rFonts w:ascii="Times New Roman" w:hAnsi="Times New Roman" w:eastAsia="仿宋_GB2312"/>
          <w:bCs/>
          <w:kern w:val="44"/>
          <w:sz w:val="32"/>
          <w:szCs w:val="32"/>
        </w:rPr>
      </w:pPr>
      <w:bookmarkStart w:id="247" w:name="_Toc1511591741"/>
      <w:bookmarkStart w:id="248" w:name="_Toc87534873"/>
      <w:bookmarkStart w:id="249" w:name="_Toc97816545"/>
      <w:bookmarkStart w:id="250" w:name="_Toc1074308145"/>
      <w:bookmarkStart w:id="251" w:name="_Toc95151811"/>
      <w:bookmarkStart w:id="252" w:name="_Toc740803170"/>
      <w:r>
        <w:rPr>
          <w:rFonts w:ascii="Times New Roman" w:hAnsi="Times New Roman" w:eastAsia="黑体"/>
          <w:bCs/>
          <w:sz w:val="32"/>
          <w:szCs w:val="32"/>
        </w:rPr>
        <w:t>第六章　附　　则</w:t>
      </w:r>
      <w:bookmarkEnd w:id="247"/>
      <w:bookmarkEnd w:id="248"/>
      <w:bookmarkEnd w:id="249"/>
      <w:bookmarkEnd w:id="250"/>
      <w:bookmarkEnd w:id="251"/>
      <w:bookmarkEnd w:id="252"/>
    </w:p>
    <w:p>
      <w:pPr>
        <w:overflowPunct w:val="0"/>
        <w:spacing w:line="580" w:lineRule="exact"/>
        <w:rPr>
          <w:rFonts w:ascii="Times New Roman" w:hAnsi="Times New Roman" w:eastAsia="仿宋_GB2312"/>
          <w:bCs/>
          <w:kern w:val="44"/>
          <w:sz w:val="32"/>
          <w:szCs w:val="32"/>
        </w:rPr>
      </w:pPr>
    </w:p>
    <w:p>
      <w:pPr>
        <w:overflowPunct w:val="0"/>
        <w:spacing w:line="580" w:lineRule="exact"/>
        <w:ind w:firstLine="640" w:firstLineChars="200"/>
        <w:rPr>
          <w:rFonts w:ascii="Times New Roman" w:hAnsi="Times New Roman" w:eastAsia="仿宋_GB2312"/>
          <w:bCs/>
          <w:sz w:val="32"/>
          <w:szCs w:val="32"/>
        </w:rPr>
      </w:pPr>
      <w:bookmarkStart w:id="253" w:name="_Toc1118477670"/>
      <w:bookmarkStart w:id="254" w:name="_Toc485941084"/>
      <w:bookmarkStart w:id="255" w:name="_Toc1839825393"/>
      <w:bookmarkStart w:id="256" w:name="_Toc95151812"/>
      <w:bookmarkStart w:id="257" w:name="_Toc1024118535"/>
      <w:bookmarkStart w:id="258" w:name="_Toc97816546"/>
      <w:r>
        <w:rPr>
          <w:rFonts w:ascii="Times New Roman" w:hAnsi="Times New Roman" w:eastAsia="黑体"/>
          <w:bCs/>
          <w:sz w:val="32"/>
          <w:szCs w:val="32"/>
        </w:rPr>
        <w:t>第七十条</w:t>
      </w:r>
      <w:bookmarkEnd w:id="253"/>
      <w:bookmarkEnd w:id="254"/>
      <w:bookmarkEnd w:id="255"/>
      <w:bookmarkEnd w:id="256"/>
      <w:bookmarkEnd w:id="257"/>
      <w:bookmarkEnd w:id="258"/>
      <w:r>
        <w:rPr>
          <w:rFonts w:ascii="Times New Roman" w:hAnsi="Times New Roman" w:eastAsia="仿宋_GB2312"/>
          <w:bCs/>
          <w:sz w:val="32"/>
          <w:szCs w:val="32"/>
        </w:rPr>
        <w:t>　本条例有关用语的含义：</w:t>
      </w:r>
    </w:p>
    <w:p>
      <w:pPr>
        <w:overflowPunct w:val="0"/>
        <w:spacing w:line="580" w:lineRule="exact"/>
        <w:ind w:firstLine="640" w:firstLineChars="200"/>
        <w:rPr>
          <w:rFonts w:ascii="Times New Roman" w:hAnsi="Times New Roman" w:eastAsia="仿宋_GB2312"/>
          <w:bCs/>
          <w:sz w:val="32"/>
          <w:szCs w:val="32"/>
        </w:rPr>
      </w:pPr>
      <w:r>
        <w:rPr>
          <w:rFonts w:ascii="Times New Roman" w:hAnsi="Times New Roman" w:eastAsia="仿宋_GB2312"/>
          <w:bCs/>
          <w:sz w:val="32"/>
          <w:szCs w:val="32"/>
        </w:rPr>
        <w:t>（一）供水单位，是指从事城乡公共供水、自建设施供水的企业</w:t>
      </w:r>
      <w:r>
        <w:rPr>
          <w:rFonts w:hint="eastAsia" w:ascii="Times New Roman" w:hAnsi="Times New Roman" w:eastAsia="仿宋_GB2312"/>
          <w:bCs/>
          <w:sz w:val="32"/>
          <w:szCs w:val="32"/>
          <w:lang w:val="en"/>
        </w:rPr>
        <w:t>、</w:t>
      </w:r>
      <w:r>
        <w:rPr>
          <w:rFonts w:ascii="Times New Roman" w:hAnsi="Times New Roman" w:eastAsia="仿宋_GB2312"/>
          <w:bCs/>
          <w:sz w:val="32"/>
          <w:szCs w:val="32"/>
        </w:rPr>
        <w:t>组织</w:t>
      </w:r>
      <w:r>
        <w:rPr>
          <w:rFonts w:hint="eastAsia" w:ascii="Times New Roman" w:hAnsi="Times New Roman" w:eastAsia="仿宋_GB2312"/>
          <w:bCs/>
          <w:sz w:val="32"/>
          <w:szCs w:val="32"/>
        </w:rPr>
        <w:t>。</w:t>
      </w:r>
    </w:p>
    <w:p>
      <w:pPr>
        <w:overflowPunct w:val="0"/>
        <w:spacing w:line="580" w:lineRule="exact"/>
        <w:ind w:firstLine="640" w:firstLineChars="200"/>
        <w:rPr>
          <w:rFonts w:ascii="Times New Roman" w:hAnsi="Times New Roman" w:eastAsia="仿宋_GB2312"/>
          <w:bCs/>
          <w:sz w:val="32"/>
          <w:szCs w:val="32"/>
        </w:rPr>
      </w:pPr>
      <w:r>
        <w:rPr>
          <w:rFonts w:ascii="Times New Roman" w:hAnsi="Times New Roman" w:eastAsia="仿宋_GB2312"/>
          <w:bCs/>
          <w:sz w:val="32"/>
          <w:szCs w:val="32"/>
        </w:rPr>
        <w:t>（二）再生水，是指对通过污水管网收集的城乡一定区域范围内的污水进行净化处理，达到特定水质标准可实现循环利用的水</w:t>
      </w:r>
      <w:r>
        <w:rPr>
          <w:rFonts w:hint="eastAsia" w:ascii="Times New Roman" w:hAnsi="Times New Roman" w:eastAsia="仿宋_GB2312"/>
          <w:bCs/>
          <w:sz w:val="32"/>
          <w:szCs w:val="32"/>
        </w:rPr>
        <w:t>。</w:t>
      </w:r>
    </w:p>
    <w:p>
      <w:pPr>
        <w:overflowPunct w:val="0"/>
        <w:spacing w:line="580" w:lineRule="exact"/>
        <w:ind w:firstLine="640" w:firstLineChars="200"/>
        <w:rPr>
          <w:rFonts w:ascii="Times New Roman" w:hAnsi="Times New Roman" w:eastAsia="仿宋_GB2312"/>
          <w:bCs/>
          <w:sz w:val="32"/>
          <w:szCs w:val="32"/>
        </w:rPr>
      </w:pPr>
      <w:r>
        <w:rPr>
          <w:rFonts w:ascii="Times New Roman" w:hAnsi="Times New Roman" w:eastAsia="仿宋_GB2312"/>
          <w:bCs/>
          <w:sz w:val="32"/>
          <w:szCs w:val="32"/>
        </w:rPr>
        <w:t>（三）特殊用水行业，是指洗车业、高档洗浴业、纯净水生产、高尔夫球场、人造滑雪场等</w:t>
      </w:r>
      <w:r>
        <w:rPr>
          <w:rFonts w:hint="eastAsia" w:ascii="Times New Roman" w:hAnsi="Times New Roman" w:eastAsia="仿宋_GB2312"/>
          <w:bCs/>
          <w:sz w:val="32"/>
          <w:szCs w:val="32"/>
        </w:rPr>
        <w:t>。</w:t>
      </w:r>
    </w:p>
    <w:p>
      <w:pPr>
        <w:overflowPunct w:val="0"/>
        <w:spacing w:line="580" w:lineRule="exact"/>
        <w:ind w:firstLine="640" w:firstLineChars="200"/>
        <w:rPr>
          <w:rFonts w:ascii="Times New Roman" w:hAnsi="Times New Roman" w:eastAsia="仿宋_GB2312"/>
          <w:bCs/>
          <w:sz w:val="32"/>
          <w:szCs w:val="32"/>
        </w:rPr>
      </w:pPr>
      <w:r>
        <w:rPr>
          <w:rFonts w:ascii="Times New Roman" w:hAnsi="Times New Roman" w:eastAsia="仿宋_GB2312"/>
          <w:bCs/>
          <w:sz w:val="32"/>
          <w:szCs w:val="32"/>
        </w:rPr>
        <w:t>（四）高档洗浴场所，是指市商务部门会同有关部门制定并公布的大众便民浴池以外的洗浴场所。</w:t>
      </w:r>
    </w:p>
    <w:p>
      <w:pPr>
        <w:overflowPunct w:val="0"/>
        <w:spacing w:line="580" w:lineRule="exact"/>
        <w:ind w:firstLine="640" w:firstLineChars="200"/>
      </w:pPr>
      <w:bookmarkStart w:id="259" w:name="_Toc856635426"/>
      <w:bookmarkStart w:id="260" w:name="_Toc95151813"/>
      <w:bookmarkStart w:id="261" w:name="_Toc73840936"/>
      <w:bookmarkStart w:id="262" w:name="_Toc325465613"/>
      <w:bookmarkStart w:id="263" w:name="_Toc97816547"/>
      <w:bookmarkStart w:id="264" w:name="_Toc1337352573"/>
      <w:r>
        <w:rPr>
          <w:rFonts w:ascii="Times New Roman" w:hAnsi="Times New Roman" w:eastAsia="黑体"/>
          <w:bCs/>
          <w:sz w:val="32"/>
          <w:szCs w:val="32"/>
        </w:rPr>
        <w:t>第七十</w:t>
      </w:r>
      <w:r>
        <w:rPr>
          <w:rFonts w:hint="eastAsia" w:ascii="Times New Roman" w:hAnsi="Times New Roman" w:eastAsia="黑体"/>
          <w:bCs/>
          <w:sz w:val="32"/>
          <w:szCs w:val="32"/>
        </w:rPr>
        <w:t>一</w:t>
      </w:r>
      <w:r>
        <w:rPr>
          <w:rFonts w:ascii="Times New Roman" w:hAnsi="Times New Roman" w:eastAsia="黑体"/>
          <w:bCs/>
          <w:sz w:val="32"/>
          <w:szCs w:val="32"/>
        </w:rPr>
        <w:t>条</w:t>
      </w:r>
      <w:bookmarkEnd w:id="259"/>
      <w:bookmarkEnd w:id="260"/>
      <w:bookmarkEnd w:id="261"/>
      <w:bookmarkEnd w:id="262"/>
      <w:bookmarkEnd w:id="263"/>
      <w:bookmarkEnd w:id="264"/>
      <w:r>
        <w:rPr>
          <w:rFonts w:ascii="Times New Roman" w:hAnsi="Times New Roman" w:eastAsia="仿宋_GB2312"/>
          <w:bCs/>
          <w:kern w:val="0"/>
          <w:sz w:val="32"/>
          <w:szCs w:val="32"/>
        </w:rPr>
        <w:t>　</w:t>
      </w:r>
      <w:r>
        <w:rPr>
          <w:rFonts w:ascii="Times New Roman" w:hAnsi="Times New Roman" w:eastAsia="仿宋_GB2312"/>
          <w:bCs/>
          <w:kern w:val="0"/>
          <w:sz w:val="32"/>
          <w:szCs w:val="32"/>
          <w:lang w:bidi="ar"/>
        </w:rPr>
        <w:t>本条例自</w:t>
      </w:r>
      <w:r>
        <w:rPr>
          <w:rFonts w:hint="eastAsia" w:ascii="Times New Roman" w:hAnsi="Times New Roman" w:eastAsia="仿宋_GB2312"/>
          <w:bCs/>
          <w:kern w:val="0"/>
          <w:sz w:val="32"/>
          <w:szCs w:val="32"/>
          <w:lang w:bidi="ar"/>
        </w:rPr>
        <w:t>2023</w:t>
      </w:r>
      <w:r>
        <w:rPr>
          <w:rFonts w:ascii="Times New Roman" w:hAnsi="Times New Roman" w:eastAsia="仿宋_GB2312"/>
          <w:bCs/>
          <w:kern w:val="0"/>
          <w:sz w:val="32"/>
          <w:szCs w:val="32"/>
          <w:lang w:bidi="ar"/>
        </w:rPr>
        <w:t>年</w:t>
      </w:r>
      <w:r>
        <w:rPr>
          <w:rFonts w:hint="eastAsia" w:ascii="Times New Roman" w:hAnsi="Times New Roman" w:eastAsia="仿宋_GB2312"/>
          <w:bCs/>
          <w:kern w:val="0"/>
          <w:sz w:val="32"/>
          <w:szCs w:val="32"/>
          <w:lang w:bidi="ar"/>
        </w:rPr>
        <w:t>3</w:t>
      </w:r>
      <w:r>
        <w:rPr>
          <w:rFonts w:ascii="Times New Roman" w:hAnsi="Times New Roman" w:eastAsia="仿宋_GB2312"/>
          <w:bCs/>
          <w:kern w:val="0"/>
          <w:sz w:val="32"/>
          <w:szCs w:val="32"/>
          <w:lang w:bidi="ar"/>
        </w:rPr>
        <w:t>月</w:t>
      </w:r>
      <w:r>
        <w:rPr>
          <w:rFonts w:hint="eastAsia" w:ascii="Times New Roman" w:hAnsi="Times New Roman" w:eastAsia="仿宋_GB2312"/>
          <w:bCs/>
          <w:kern w:val="0"/>
          <w:sz w:val="32"/>
          <w:szCs w:val="32"/>
          <w:lang w:bidi="ar"/>
        </w:rPr>
        <w:t>1</w:t>
      </w:r>
      <w:r>
        <w:rPr>
          <w:rFonts w:ascii="Times New Roman" w:hAnsi="Times New Roman" w:eastAsia="仿宋_GB2312"/>
          <w:bCs/>
          <w:kern w:val="0"/>
          <w:sz w:val="32"/>
          <w:szCs w:val="32"/>
          <w:lang w:bidi="ar"/>
        </w:rPr>
        <w:t>日起施行。</w:t>
      </w:r>
    </w:p>
    <w:sectPr>
      <w:footerReference r:id="rId3" w:type="default"/>
      <w:footerReference r:id="rId4" w:type="even"/>
      <w:pgSz w:w="11906" w:h="16838"/>
      <w:pgMar w:top="2098" w:right="1418" w:bottom="1871" w:left="1418" w:header="851" w:footer="1418"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方正小标宋简体">
    <w:altName w:val="方正舒体"/>
    <w:panose1 w:val="02000000000000000000"/>
    <w:charset w:val="86"/>
    <w:family w:val="script"/>
    <w:pitch w:val="default"/>
    <w:sig w:usb0="00000000" w:usb1="00000000" w:usb2="00000012" w:usb3="00000000" w:csb0="00040001" w:csb1="00000000"/>
  </w:font>
  <w:font w:name="楷体_GB2312">
    <w:altName w:val="楷体"/>
    <w:panose1 w:val="02010609030101010101"/>
    <w:charset w:val="86"/>
    <w:family w:val="modern"/>
    <w:pitch w:val="default"/>
    <w:sig w:usb0="00000000" w:usb1="00000000" w:usb2="00000000" w:usb3="00000000" w:csb0="00040000" w:csb1="00000000"/>
  </w:font>
  <w:font w:name="方正黑体_GBK">
    <w:altName w:val="微软雅黑"/>
    <w:panose1 w:val="02000000000000000000"/>
    <w:charset w:val="86"/>
    <w:family w:val="script"/>
    <w:pitch w:val="default"/>
    <w:sig w:usb0="00000000" w:usb1="0000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right"/>
      <w:rPr>
        <w:rFonts w:ascii="Times New Roman" w:hAnsi="Times New Roman"/>
        <w:sz w:val="28"/>
      </w:rPr>
    </w:pPr>
    <w:r>
      <w:rPr>
        <w:rFonts w:ascii="Times New Roman" w:hAnsi="Times New Roman"/>
        <w:sz w:val="28"/>
      </w:rPr>
      <w:t>－</w:t>
    </w:r>
    <w:sdt>
      <w:sdtPr>
        <w:rPr>
          <w:rFonts w:ascii="Times New Roman" w:hAnsi="Times New Roman"/>
          <w:sz w:val="28"/>
        </w:rPr>
        <w:id w:val="-522785840"/>
      </w:sdtPr>
      <w:sdtEndPr>
        <w:rPr>
          <w:rFonts w:ascii="Times New Roman" w:hAnsi="Times New Roman"/>
          <w:sz w:val="28"/>
        </w:rPr>
      </w:sdtEndPr>
      <w:sdtContent>
        <w:r>
          <w:rPr>
            <w:rFonts w:ascii="Times New Roman" w:hAnsi="Times New Roman"/>
            <w:sz w:val="28"/>
          </w:rPr>
          <w:fldChar w:fldCharType="begin"/>
        </w:r>
        <w:r>
          <w:rPr>
            <w:rFonts w:ascii="Times New Roman" w:hAnsi="Times New Roman"/>
            <w:sz w:val="28"/>
          </w:rPr>
          <w:instrText xml:space="preserve">PAGE   \* MERGEFORMAT</w:instrText>
        </w:r>
        <w:r>
          <w:rPr>
            <w:rFonts w:ascii="Times New Roman" w:hAnsi="Times New Roman"/>
            <w:sz w:val="28"/>
          </w:rPr>
          <w:fldChar w:fldCharType="separate"/>
        </w:r>
        <w:r>
          <w:rPr>
            <w:rFonts w:ascii="Times New Roman" w:hAnsi="Times New Roman"/>
            <w:sz w:val="28"/>
            <w:lang w:val="zh-CN"/>
          </w:rPr>
          <w:t>45</w:t>
        </w:r>
        <w:r>
          <w:rPr>
            <w:rFonts w:ascii="Times New Roman" w:hAnsi="Times New Roman"/>
            <w:sz w:val="28"/>
          </w:rPr>
          <w:fldChar w:fldCharType="end"/>
        </w:r>
        <w:r>
          <w:rPr>
            <w:rFonts w:ascii="Times New Roman" w:hAnsi="Times New Roman"/>
            <w:sz w:val="28"/>
          </w:rPr>
          <w:t>－</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imes New Roman" w:hAnsi="Times New Roman"/>
        <w:sz w:val="28"/>
      </w:rPr>
      <w:id w:val="-297303615"/>
    </w:sdtPr>
    <w:sdtEndPr>
      <w:rPr>
        <w:rFonts w:ascii="Times New Roman" w:hAnsi="Times New Roman"/>
        <w:sz w:val="28"/>
      </w:rPr>
    </w:sdtEndPr>
    <w:sdtContent>
      <w:p>
        <w:pPr>
          <w:pStyle w:val="7"/>
          <w:rPr>
            <w:rFonts w:ascii="Times New Roman" w:hAnsi="Times New Roman"/>
            <w:sz w:val="28"/>
          </w:rPr>
        </w:pPr>
        <w:r>
          <w:rPr>
            <w:rFonts w:ascii="Times New Roman" w:hAnsi="Times New Roman"/>
            <w:sz w:val="28"/>
          </w:rPr>
          <w:t>－</w:t>
        </w:r>
        <w:r>
          <w:rPr>
            <w:rFonts w:ascii="Times New Roman" w:hAnsi="Times New Roman"/>
            <w:sz w:val="28"/>
          </w:rPr>
          <w:fldChar w:fldCharType="begin"/>
        </w:r>
        <w:r>
          <w:rPr>
            <w:rFonts w:ascii="Times New Roman" w:hAnsi="Times New Roman"/>
            <w:sz w:val="28"/>
          </w:rPr>
          <w:instrText xml:space="preserve">PAGE   \* MERGEFORMAT</w:instrText>
        </w:r>
        <w:r>
          <w:rPr>
            <w:rFonts w:ascii="Times New Roman" w:hAnsi="Times New Roman"/>
            <w:sz w:val="28"/>
          </w:rPr>
          <w:fldChar w:fldCharType="separate"/>
        </w:r>
        <w:r>
          <w:rPr>
            <w:rFonts w:ascii="Times New Roman" w:hAnsi="Times New Roman"/>
            <w:sz w:val="28"/>
            <w:lang w:val="zh-CN"/>
          </w:rPr>
          <w:t>44</w:t>
        </w:r>
        <w:r>
          <w:rPr>
            <w:rFonts w:ascii="Times New Roman" w:hAnsi="Times New Roman"/>
            <w:sz w:val="28"/>
          </w:rPr>
          <w:fldChar w:fldCharType="end"/>
        </w:r>
        <w:r>
          <w:rPr>
            <w:rFonts w:ascii="Times New Roman" w:hAnsi="Times New Roman"/>
            <w:sz w:val="28"/>
          </w:rPr>
          <w:t>－</w:t>
        </w:r>
      </w:p>
    </w:sdtContent>
  </w:sdt>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evenAndOddHeaders w:val="1"/>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WMxNDUyNTNkNWNiNDMxOWIzZjFiY2Q4ZWUyOWU2OTUifQ=="/>
  </w:docVars>
  <w:rsids>
    <w:rsidRoot w:val="0040173E"/>
    <w:rsid w:val="00024A02"/>
    <w:rsid w:val="00084A40"/>
    <w:rsid w:val="00090598"/>
    <w:rsid w:val="000C6310"/>
    <w:rsid w:val="000E747B"/>
    <w:rsid w:val="00104EF8"/>
    <w:rsid w:val="001201C1"/>
    <w:rsid w:val="00136F95"/>
    <w:rsid w:val="00163B0E"/>
    <w:rsid w:val="001745A8"/>
    <w:rsid w:val="0018320C"/>
    <w:rsid w:val="001C44EF"/>
    <w:rsid w:val="001E212E"/>
    <w:rsid w:val="001F03E5"/>
    <w:rsid w:val="001F0E1D"/>
    <w:rsid w:val="001F0E8D"/>
    <w:rsid w:val="001F2F35"/>
    <w:rsid w:val="001F7194"/>
    <w:rsid w:val="00207C30"/>
    <w:rsid w:val="00295761"/>
    <w:rsid w:val="002E385D"/>
    <w:rsid w:val="00300DC7"/>
    <w:rsid w:val="003160B8"/>
    <w:rsid w:val="00331041"/>
    <w:rsid w:val="00331BC4"/>
    <w:rsid w:val="00335671"/>
    <w:rsid w:val="00371B81"/>
    <w:rsid w:val="0038087B"/>
    <w:rsid w:val="003953E7"/>
    <w:rsid w:val="003A462B"/>
    <w:rsid w:val="003C3FB6"/>
    <w:rsid w:val="003C7373"/>
    <w:rsid w:val="003D09C3"/>
    <w:rsid w:val="003D3D72"/>
    <w:rsid w:val="003D749B"/>
    <w:rsid w:val="003D7B99"/>
    <w:rsid w:val="003E1D69"/>
    <w:rsid w:val="004002B4"/>
    <w:rsid w:val="0040173E"/>
    <w:rsid w:val="00455802"/>
    <w:rsid w:val="0046143A"/>
    <w:rsid w:val="00466D5E"/>
    <w:rsid w:val="004E78B3"/>
    <w:rsid w:val="004F1CAF"/>
    <w:rsid w:val="004F6617"/>
    <w:rsid w:val="00525C79"/>
    <w:rsid w:val="0054248C"/>
    <w:rsid w:val="00567053"/>
    <w:rsid w:val="00586F37"/>
    <w:rsid w:val="005C4956"/>
    <w:rsid w:val="005D3AC6"/>
    <w:rsid w:val="005D3FF8"/>
    <w:rsid w:val="005D5FDA"/>
    <w:rsid w:val="005E1C67"/>
    <w:rsid w:val="00614D68"/>
    <w:rsid w:val="00636316"/>
    <w:rsid w:val="00654CC8"/>
    <w:rsid w:val="006609FA"/>
    <w:rsid w:val="00677FFB"/>
    <w:rsid w:val="00695D06"/>
    <w:rsid w:val="006A38E4"/>
    <w:rsid w:val="006A7EC8"/>
    <w:rsid w:val="006D59A4"/>
    <w:rsid w:val="006E1BDD"/>
    <w:rsid w:val="006E6496"/>
    <w:rsid w:val="00756AD1"/>
    <w:rsid w:val="00784460"/>
    <w:rsid w:val="00794C1D"/>
    <w:rsid w:val="007B6355"/>
    <w:rsid w:val="007C62D3"/>
    <w:rsid w:val="007D6DD8"/>
    <w:rsid w:val="008041F9"/>
    <w:rsid w:val="008310C3"/>
    <w:rsid w:val="0085115A"/>
    <w:rsid w:val="00871F52"/>
    <w:rsid w:val="00876B68"/>
    <w:rsid w:val="00887DBB"/>
    <w:rsid w:val="008A36C9"/>
    <w:rsid w:val="008C7493"/>
    <w:rsid w:val="008D55FC"/>
    <w:rsid w:val="008E519B"/>
    <w:rsid w:val="00950206"/>
    <w:rsid w:val="0096497B"/>
    <w:rsid w:val="00964A75"/>
    <w:rsid w:val="00974481"/>
    <w:rsid w:val="009D6122"/>
    <w:rsid w:val="009D7D0D"/>
    <w:rsid w:val="00A020D1"/>
    <w:rsid w:val="00A053AC"/>
    <w:rsid w:val="00A17F08"/>
    <w:rsid w:val="00A21D0C"/>
    <w:rsid w:val="00A45EEC"/>
    <w:rsid w:val="00A465D4"/>
    <w:rsid w:val="00A50D8C"/>
    <w:rsid w:val="00A51BAD"/>
    <w:rsid w:val="00A72346"/>
    <w:rsid w:val="00AB556A"/>
    <w:rsid w:val="00AC3289"/>
    <w:rsid w:val="00AD6D1A"/>
    <w:rsid w:val="00AF4CCB"/>
    <w:rsid w:val="00B15F32"/>
    <w:rsid w:val="00B260D2"/>
    <w:rsid w:val="00B55B09"/>
    <w:rsid w:val="00B712E6"/>
    <w:rsid w:val="00B8540E"/>
    <w:rsid w:val="00B8635E"/>
    <w:rsid w:val="00BA144B"/>
    <w:rsid w:val="00BD7213"/>
    <w:rsid w:val="00BE0F6E"/>
    <w:rsid w:val="00BF5A02"/>
    <w:rsid w:val="00BF5F5F"/>
    <w:rsid w:val="00C208CB"/>
    <w:rsid w:val="00C2230A"/>
    <w:rsid w:val="00C277B3"/>
    <w:rsid w:val="00C3300E"/>
    <w:rsid w:val="00C3407A"/>
    <w:rsid w:val="00C51B5B"/>
    <w:rsid w:val="00C62245"/>
    <w:rsid w:val="00C7041C"/>
    <w:rsid w:val="00C777AA"/>
    <w:rsid w:val="00C80D48"/>
    <w:rsid w:val="00CD54FC"/>
    <w:rsid w:val="00D17978"/>
    <w:rsid w:val="00D21F97"/>
    <w:rsid w:val="00D30A96"/>
    <w:rsid w:val="00D46C1F"/>
    <w:rsid w:val="00D726E7"/>
    <w:rsid w:val="00D7383F"/>
    <w:rsid w:val="00DC6D79"/>
    <w:rsid w:val="00DE2CCF"/>
    <w:rsid w:val="00E103FD"/>
    <w:rsid w:val="00E3092F"/>
    <w:rsid w:val="00E41B56"/>
    <w:rsid w:val="00E504BC"/>
    <w:rsid w:val="00EB7D57"/>
    <w:rsid w:val="00EC11AB"/>
    <w:rsid w:val="00F245B4"/>
    <w:rsid w:val="00F25EFA"/>
    <w:rsid w:val="00F40A64"/>
    <w:rsid w:val="00F70D46"/>
    <w:rsid w:val="00F83717"/>
    <w:rsid w:val="00FA4516"/>
    <w:rsid w:val="00FC287C"/>
    <w:rsid w:val="00FC6FF7"/>
    <w:rsid w:val="00FE2EB6"/>
    <w:rsid w:val="1D57FFF1"/>
    <w:rsid w:val="6DE354A6"/>
    <w:rsid w:val="6ED7DCAB"/>
    <w:rsid w:val="7ABD906F"/>
    <w:rsid w:val="7B8B7DD5"/>
    <w:rsid w:val="BB7F05EA"/>
    <w:rsid w:val="EEF79EE6"/>
    <w:rsid w:val="EF6B92E0"/>
    <w:rsid w:val="EFFF2604"/>
    <w:rsid w:val="F7AE670A"/>
    <w:rsid w:val="FDFF69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qFormat="1" w:unhideWhenUsed="0" w:uiPriority="0"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qFormat="1" w:uiPriority="99" w:semiHidden="0"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Times New Roman"/>
      <w:kern w:val="2"/>
      <w:sz w:val="21"/>
      <w:szCs w:val="22"/>
      <w:lang w:val="en-US" w:eastAsia="zh-CN" w:bidi="ar-SA"/>
    </w:rPr>
  </w:style>
  <w:style w:type="character" w:default="1" w:styleId="11">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2">
    <w:name w:val="Body Text"/>
    <w:basedOn w:val="1"/>
    <w:next w:val="3"/>
    <w:link w:val="18"/>
    <w:semiHidden/>
    <w:unhideWhenUsed/>
    <w:qFormat/>
    <w:uiPriority w:val="99"/>
    <w:pPr>
      <w:spacing w:after="120"/>
    </w:pPr>
    <w:rPr>
      <w:rFonts w:asciiTheme="minorHAnsi" w:hAnsiTheme="minorHAnsi" w:eastAsiaTheme="minorEastAsia" w:cstheme="minorBidi"/>
    </w:rPr>
  </w:style>
  <w:style w:type="paragraph" w:styleId="3">
    <w:name w:val="Body Text First Indent 2"/>
    <w:basedOn w:val="4"/>
    <w:next w:val="1"/>
    <w:unhideWhenUsed/>
    <w:qFormat/>
    <w:uiPriority w:val="99"/>
    <w:pPr>
      <w:tabs>
        <w:tab w:val="left" w:pos="330"/>
      </w:tabs>
      <w:ind w:firstLine="420"/>
    </w:pPr>
  </w:style>
  <w:style w:type="paragraph" w:styleId="4">
    <w:name w:val="Body Text Indent"/>
    <w:basedOn w:val="1"/>
    <w:next w:val="3"/>
    <w:link w:val="12"/>
    <w:qFormat/>
    <w:uiPriority w:val="0"/>
    <w:pPr>
      <w:tabs>
        <w:tab w:val="left" w:pos="330"/>
      </w:tabs>
      <w:spacing w:line="580" w:lineRule="exact"/>
      <w:ind w:firstLine="640" w:firstLineChars="200"/>
    </w:pPr>
    <w:rPr>
      <w:rFonts w:ascii="Times New Roman" w:hAnsi="Times New Roman" w:eastAsia="仿宋_GB2312"/>
      <w:spacing w:val="-6"/>
      <w:sz w:val="32"/>
      <w:szCs w:val="32"/>
      <w:lang w:bidi="he-IL"/>
    </w:rPr>
  </w:style>
  <w:style w:type="paragraph" w:styleId="5">
    <w:name w:val="index 5"/>
    <w:next w:val="1"/>
    <w:semiHidden/>
    <w:qFormat/>
    <w:uiPriority w:val="0"/>
    <w:pPr>
      <w:widowControl w:val="0"/>
      <w:ind w:left="800" w:leftChars="800"/>
      <w:jc w:val="both"/>
    </w:pPr>
    <w:rPr>
      <w:rFonts w:ascii="Calibri" w:hAnsi="Calibri" w:eastAsia="宋体" w:cs="黑体"/>
      <w:kern w:val="2"/>
      <w:sz w:val="21"/>
      <w:szCs w:val="22"/>
      <w:lang w:val="en-US" w:eastAsia="zh-CN" w:bidi="ar-SA"/>
    </w:rPr>
  </w:style>
  <w:style w:type="paragraph" w:styleId="6">
    <w:name w:val="Balloon Text"/>
    <w:basedOn w:val="1"/>
    <w:link w:val="17"/>
    <w:semiHidden/>
    <w:unhideWhenUsed/>
    <w:qFormat/>
    <w:uiPriority w:val="99"/>
    <w:rPr>
      <w:sz w:val="18"/>
      <w:szCs w:val="18"/>
    </w:rPr>
  </w:style>
  <w:style w:type="paragraph" w:styleId="7">
    <w:name w:val="footer"/>
    <w:basedOn w:val="1"/>
    <w:link w:val="16"/>
    <w:unhideWhenUsed/>
    <w:qFormat/>
    <w:uiPriority w:val="99"/>
    <w:pPr>
      <w:tabs>
        <w:tab w:val="center" w:pos="4153"/>
        <w:tab w:val="right" w:pos="8306"/>
      </w:tabs>
      <w:snapToGrid w:val="0"/>
      <w:jc w:val="left"/>
    </w:pPr>
    <w:rPr>
      <w:sz w:val="18"/>
      <w:szCs w:val="18"/>
    </w:rPr>
  </w:style>
  <w:style w:type="paragraph" w:styleId="8">
    <w:name w:val="header"/>
    <w:basedOn w:val="1"/>
    <w:link w:val="15"/>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Normal (Web)"/>
    <w:basedOn w:val="1"/>
    <w:qFormat/>
    <w:uiPriority w:val="0"/>
    <w:pPr>
      <w:widowControl/>
      <w:spacing w:before="100" w:beforeAutospacing="1" w:after="100" w:afterAutospacing="1"/>
      <w:jc w:val="left"/>
    </w:pPr>
    <w:rPr>
      <w:rFonts w:ascii="宋体" w:hAnsi="宋体" w:cs="宋体"/>
      <w:kern w:val="0"/>
      <w:sz w:val="24"/>
      <w:szCs w:val="24"/>
    </w:rPr>
  </w:style>
  <w:style w:type="character" w:customStyle="1" w:styleId="12">
    <w:name w:val="正文文本缩进 Char"/>
    <w:basedOn w:val="11"/>
    <w:link w:val="4"/>
    <w:qFormat/>
    <w:uiPriority w:val="0"/>
    <w:rPr>
      <w:rFonts w:ascii="Times New Roman" w:hAnsi="Times New Roman" w:eastAsia="仿宋_GB2312" w:cs="Times New Roman"/>
      <w:spacing w:val="-6"/>
      <w:sz w:val="32"/>
      <w:szCs w:val="32"/>
      <w:lang w:bidi="he-IL"/>
    </w:rPr>
  </w:style>
  <w:style w:type="paragraph" w:styleId="13">
    <w:name w:val="List Paragraph"/>
    <w:basedOn w:val="1"/>
    <w:qFormat/>
    <w:uiPriority w:val="99"/>
    <w:pPr>
      <w:ind w:firstLine="420" w:firstLineChars="200"/>
    </w:pPr>
  </w:style>
  <w:style w:type="paragraph" w:customStyle="1" w:styleId="14">
    <w:name w:val="列出段落1"/>
    <w:basedOn w:val="1"/>
    <w:qFormat/>
    <w:uiPriority w:val="34"/>
    <w:pPr>
      <w:ind w:firstLine="420" w:firstLineChars="200"/>
    </w:pPr>
    <w:rPr>
      <w:rFonts w:ascii="Times New Roman" w:hAnsi="Times New Roman"/>
      <w:szCs w:val="24"/>
    </w:rPr>
  </w:style>
  <w:style w:type="character" w:customStyle="1" w:styleId="15">
    <w:name w:val="页眉 Char"/>
    <w:basedOn w:val="11"/>
    <w:link w:val="8"/>
    <w:qFormat/>
    <w:uiPriority w:val="99"/>
    <w:rPr>
      <w:rFonts w:ascii="Calibri" w:hAnsi="Calibri" w:eastAsia="宋体" w:cs="Times New Roman"/>
      <w:sz w:val="18"/>
      <w:szCs w:val="18"/>
    </w:rPr>
  </w:style>
  <w:style w:type="character" w:customStyle="1" w:styleId="16">
    <w:name w:val="页脚 Char"/>
    <w:basedOn w:val="11"/>
    <w:link w:val="7"/>
    <w:qFormat/>
    <w:uiPriority w:val="99"/>
    <w:rPr>
      <w:rFonts w:ascii="Calibri" w:hAnsi="Calibri" w:eastAsia="宋体" w:cs="Times New Roman"/>
      <w:sz w:val="18"/>
      <w:szCs w:val="18"/>
    </w:rPr>
  </w:style>
  <w:style w:type="character" w:customStyle="1" w:styleId="17">
    <w:name w:val="批注框文本 Char"/>
    <w:basedOn w:val="11"/>
    <w:link w:val="6"/>
    <w:semiHidden/>
    <w:qFormat/>
    <w:uiPriority w:val="99"/>
    <w:rPr>
      <w:rFonts w:ascii="Calibri" w:hAnsi="Calibri" w:eastAsia="宋体" w:cs="Times New Roman"/>
      <w:sz w:val="18"/>
      <w:szCs w:val="18"/>
    </w:rPr>
  </w:style>
  <w:style w:type="character" w:customStyle="1" w:styleId="18">
    <w:name w:val="正文文本 Char"/>
    <w:basedOn w:val="11"/>
    <w:link w:val="2"/>
    <w:semiHidden/>
    <w:qFormat/>
    <w:uiPriority w:val="99"/>
  </w:style>
  <w:style w:type="character" w:customStyle="1" w:styleId="19">
    <w:name w:val="NormalCharacter"/>
    <w:qFormat/>
    <w:uiPriority w:val="0"/>
  </w:style>
  <w:style w:type="paragraph" w:customStyle="1" w:styleId="20">
    <w:name w:val="PlainText"/>
    <w:basedOn w:val="1"/>
    <w:qFormat/>
    <w:uiPriority w:val="0"/>
    <w:pPr>
      <w:suppressAutoHyphens/>
      <w:textAlignment w:val="baseline"/>
    </w:pPr>
    <w:rPr>
      <w:rFonts w:ascii="宋体" w:hAnsi="Courier New"/>
      <w:color w:val="000000"/>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MS</Company>
  <Pages>48</Pages>
  <Words>3463</Words>
  <Characters>19741</Characters>
  <Lines>164</Lines>
  <Paragraphs>46</Paragraphs>
  <TotalTime>23</TotalTime>
  <ScaleCrop>false</ScaleCrop>
  <LinksUpToDate>false</LinksUpToDate>
  <CharactersWithSpaces>23158</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2020-12-24T15:30:00Z</dcterms:created>
  <dc:creator>admin</dc:creator>
  <cp:lastModifiedBy>PC400</cp:lastModifiedBy>
  <cp:lastPrinted>2022-12-30T13:45:00Z</cp:lastPrinted>
  <dcterms:modified xsi:type="dcterms:W3CDTF">2023-02-09T11:25:14Z</dcterms:modified>
  <cp:revision>155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69B5B0A30FD7418FBE60B5CB2FF75C6B</vt:lpwstr>
  </property>
</Properties>
</file>